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0f28b3f9ac4cfa" /><Relationship Type="http://schemas.openxmlformats.org/package/2006/relationships/metadata/core-properties" Target="/docProps/core.xml" Id="R26a12047bb224877" /><Relationship Type="http://schemas.openxmlformats.org/officeDocument/2006/relationships/extended-properties" Target="/docProps/app.xml" Id="R4208806de3074aa6" /><Relationship Type="http://schemas.openxmlformats.org/officeDocument/2006/relationships/custom-properties" Target="/docProps/custom.xml" Id="Rd2c47659f5ee45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1" w:firstLine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127" w:firstLine="352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1570355</wp:posOffset>
                </wp:positionH>
                <wp:positionV relativeFrom="paragraph">
                  <wp:posOffset>198246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6" w:right="380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3917950</wp:posOffset>
                </wp:positionH>
                <wp:positionV relativeFrom="paragraph">
                  <wp:posOffset>12203</wp:posOffset>
                </wp:positionV>
                <wp:extent cx="2198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504" w:space="171"/>
            <w:col w:w="59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  <w:tab w:val="left" w:leader="none" w:pos="6481"/>
          <w:tab w:val="left" w:leader="none" w:pos="7201"/>
        </w:tabs>
        <w:jc w:val="left"/>
        <w:ind w:left="708" w:right="428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  <w:tab w:val="left" w:leader="none" w:pos="6481"/>
          <w:tab w:val="left" w:leader="none" w:pos="7201"/>
        </w:tabs>
        <w:jc w:val="left"/>
        <w:ind w:left="708" w:right="428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4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4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11/3/2015)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S+A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1114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5197" w:space="1075"/>
            <w:col w:w="3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617012c7c849af" /><Relationship Type="http://schemas.openxmlformats.org/officeDocument/2006/relationships/styles" Target="styles.xml" Id="R2461091f6d414d63" /><Relationship Type="http://schemas.openxmlformats.org/officeDocument/2006/relationships/fontTable" Target="fontTable.xml" Id="Rf40a8e7e20454d7b" /><Relationship Type="http://schemas.openxmlformats.org/officeDocument/2006/relationships/settings" Target="settings.xml" Id="R1a5860eb8b674722" /><Relationship Type="http://schemas.openxmlformats.org/officeDocument/2006/relationships/webSettings" Target="webSettings.xml" Id="R776fd476b78f4a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