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65e6e9ac634e78" /><Relationship Type="http://schemas.openxmlformats.org/package/2006/relationships/metadata/core-properties" Target="/docProps/core.xml" Id="R9840a124234d420f" /><Relationship Type="http://schemas.openxmlformats.org/officeDocument/2006/relationships/extended-properties" Target="/docProps/app.xml" Id="R0a6825ebe90e4af4" /><Relationship Type="http://schemas.openxmlformats.org/officeDocument/2006/relationships/custom-properties" Target="/docProps/custom.xml" Id="R4c5d28c5d09a47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0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8" behindDoc="1" locked="0" layoutInCell="0" allowOverlap="1">
                <wp:simplePos x="0" y="0"/>
                <wp:positionH relativeFrom="page">
                  <wp:posOffset>1384935</wp:posOffset>
                </wp:positionH>
                <wp:positionV relativeFrom="paragraph">
                  <wp:posOffset>411099</wp:posOffset>
                </wp:positionV>
                <wp:extent cx="1457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7325" cy="0"/>
                        </a:xfrm>
                        <a:custGeom>
                          <a:avLst/>
                          <a:pathLst>
                            <a:path w="1457325" h="0">
                              <a:moveTo>
                                <a:pt x="0" y="0"/>
                              </a:moveTo>
                              <a:lnTo>
                                <a:pt x="1457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2" w:right="1013" w:firstLine="247"/>
        <w:spacing w:before="119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347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5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23" w:firstLine="0"/>
        <w:spacing w:before="10" w:after="3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73" w:firstLine="0"/>
        <w:spacing w:before="31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5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0" w:bottom="0" w:left="1701" w:header="0" w:footer="0" w:gutter="0"/>
          <w:pgNumType w:fmt="decimal"/>
          <w:cols w:equalWidth="0" w:space="708" w:num="2" w:sep="0">
            <w:col w:w="4001" w:space="1040"/>
            <w:col w:w="51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a6a9c6bb204bf7" /><Relationship Type="http://schemas.openxmlformats.org/officeDocument/2006/relationships/styles" Target="styles.xml" Id="R6dd84f89749c4130" /><Relationship Type="http://schemas.openxmlformats.org/officeDocument/2006/relationships/fontTable" Target="fontTable.xml" Id="R7d7344ff9b384512" /><Relationship Type="http://schemas.openxmlformats.org/officeDocument/2006/relationships/settings" Target="settings.xml" Id="R1ff855735f4a4687" /><Relationship Type="http://schemas.openxmlformats.org/officeDocument/2006/relationships/webSettings" Target="webSettings.xml" Id="R6888cc40fc5646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