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6aa765fa574830" /><Relationship Type="http://schemas.openxmlformats.org/package/2006/relationships/metadata/core-properties" Target="/docProps/core.xml" Id="Rf190a1970476400e" /><Relationship Type="http://schemas.openxmlformats.org/officeDocument/2006/relationships/extended-properties" Target="/docProps/app.xml" Id="R07a705307c4b44fa" /><Relationship Type="http://schemas.openxmlformats.org/officeDocument/2006/relationships/custom-properties" Target="/docProps/custom.xml" Id="R9e666cf012d243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166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1452245</wp:posOffset>
                </wp:positionH>
                <wp:positionV relativeFrom="paragraph">
                  <wp:posOffset>193720</wp:posOffset>
                </wp:positionV>
                <wp:extent cx="7766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605" cy="0"/>
                        </a:xfrm>
                        <a:custGeom>
                          <a:avLst/>
                          <a:pathLst>
                            <a:path w="776605" h="0">
                              <a:moveTo>
                                <a:pt x="0" y="0"/>
                              </a:moveTo>
                              <a:lnTo>
                                <a:pt x="776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543" w:firstLine="0"/>
        <w:spacing w:before="9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4432300</wp:posOffset>
                </wp:positionH>
                <wp:positionV relativeFrom="paragraph">
                  <wp:posOffset>7048</wp:posOffset>
                </wp:positionV>
                <wp:extent cx="21018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35"/>
                        </a:xfrm>
                        <a:custGeom>
                          <a:avLst/>
                          <a:pathLst>
                            <a:path w="2101850" h="635">
                              <a:moveTo>
                                <a:pt x="0" y="0"/>
                              </a:moveTo>
                              <a:lnTo>
                                <a:pt x="21018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9" w:right="570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04" w:firstLine="0"/>
        <w:spacing w:before="6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561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56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56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1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009904,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Ñư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Ñưp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Ñư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Ñưp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Ñư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Ñưp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Ñưp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149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O3674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Ñư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561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Ñưp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Ñư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Ñưp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Ñưp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1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11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8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6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1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1" w:firstLine="566"/>
        <w:spacing w:before="4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9"/>
        </w:tabs>
        <w:jc w:val="left"/>
        <w:ind w:left="109" w:right="156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9" w:right="27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4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99" w:space="573"/>
            <w:col w:w="48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8e5ac899b46d8" /><Relationship Type="http://schemas.openxmlformats.org/officeDocument/2006/relationships/styles" Target="styles.xml" Id="Rc866148e54aa4114" /><Relationship Type="http://schemas.openxmlformats.org/officeDocument/2006/relationships/fontTable" Target="fontTable.xml" Id="Rd4ad3ab1c63f427f" /><Relationship Type="http://schemas.openxmlformats.org/officeDocument/2006/relationships/settings" Target="settings.xml" Id="R7d431a26eb7a4dc9" /><Relationship Type="http://schemas.openxmlformats.org/officeDocument/2006/relationships/webSettings" Target="webSettings.xml" Id="Rb718a4ef5cb648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