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c34c616b2d4886" /><Relationship Type="http://schemas.openxmlformats.org/package/2006/relationships/metadata/core-properties" Target="/docProps/core.xml" Id="R14e5f0b47e754981" /><Relationship Type="http://schemas.openxmlformats.org/officeDocument/2006/relationships/extended-properties" Target="/docProps/app.xml" Id="Rd43d0ff051654ef9" /><Relationship Type="http://schemas.openxmlformats.org/officeDocument/2006/relationships/custom-properties" Target="/docProps/custom.xml" Id="R7e5859ec98b24b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84"/>
        </w:tabs>
        <w:jc w:val="left"/>
        <w:ind w:left="284" w:right="27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4"/>
          <w:tab w:val="left" w:leader="none" w:pos="4605"/>
        </w:tabs>
        <w:ind w:left="284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4110354</wp:posOffset>
                </wp:positionH>
                <wp:positionV relativeFrom="paragraph">
                  <wp:posOffset>16243</wp:posOffset>
                </wp:positionV>
                <wp:extent cx="2137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23635</wp:posOffset>
                </wp:positionV>
                <wp:extent cx="65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0239" cy="0"/>
                        </a:xfrm>
                        <a:custGeom>
                          <a:avLst/>
                          <a:pathLst>
                            <a:path w="650239" h="0">
                              <a:moveTo>
                                <a:pt x="0" y="0"/>
                              </a:moveTo>
                              <a:lnTo>
                                <a:pt x="650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6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1724" w:firstLine="497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14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14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14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17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1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1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3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39"/>
        <w:spacing w:before="94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539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53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5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4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34" w:right="301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5" w:firstLine="539"/>
        <w:spacing w:before="9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0" w:firstLine="53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1623314</wp:posOffset>
                </wp:positionH>
                <wp:positionV relativeFrom="paragraph">
                  <wp:posOffset>377203</wp:posOffset>
                </wp:positionV>
                <wp:extent cx="1867662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6766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0" w:after="5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6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90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9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953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9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32" w:space="1444"/>
            <w:col w:w="46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a2522c235841d0" /><Relationship Type="http://schemas.openxmlformats.org/officeDocument/2006/relationships/styles" Target="styles.xml" Id="R334001e25ccc4206" /><Relationship Type="http://schemas.openxmlformats.org/officeDocument/2006/relationships/fontTable" Target="fontTable.xml" Id="R88ff2e984bfa4f09" /><Relationship Type="http://schemas.openxmlformats.org/officeDocument/2006/relationships/settings" Target="settings.xml" Id="R2ea28f2865b54330" /><Relationship Type="http://schemas.openxmlformats.org/officeDocument/2006/relationships/webSettings" Target="webSettings.xml" Id="R39f5cd0020a440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