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3a4e4f2f3c4cec" /><Relationship Type="http://schemas.openxmlformats.org/package/2006/relationships/metadata/core-properties" Target="/docProps/core.xml" Id="R99f2605f23ef416b" /><Relationship Type="http://schemas.openxmlformats.org/officeDocument/2006/relationships/extended-properties" Target="/docProps/app.xml" Id="R8cd0c925836b4a07" /><Relationship Type="http://schemas.openxmlformats.org/officeDocument/2006/relationships/custom-properties" Target="/docProps/custom.xml" Id="R73a74cfe6e7148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250" w:right="-18" w:firstLine="51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897"/>
          <w:tab w:val="left" w:leader="none" w:pos="2697"/>
        </w:tabs>
        <w:ind w:left="1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97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229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4287520</wp:posOffset>
                </wp:positionH>
                <wp:positionV relativeFrom="paragraph">
                  <wp:posOffset>15316</wp:posOffset>
                </wp:positionV>
                <wp:extent cx="19697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769" cy="0"/>
                        </a:xfrm>
                        <a:custGeom>
                          <a:avLst/>
                          <a:pathLst>
                            <a:path w="1969769" h="0">
                              <a:moveTo>
                                <a:pt x="0" y="0"/>
                              </a:moveTo>
                              <a:lnTo>
                                <a:pt x="19697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250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585" w:space="539"/>
            <w:col w:w="530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448" w:right="1558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01" w:firstLine="0"/>
        <w:spacing w:before="26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707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0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64" w:firstLine="7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621" w:space="726"/>
            <w:col w:w="5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42a02d4171484b" /><Relationship Type="http://schemas.openxmlformats.org/officeDocument/2006/relationships/styles" Target="styles.xml" Id="R21ad27b11ee342c4" /><Relationship Type="http://schemas.openxmlformats.org/officeDocument/2006/relationships/fontTable" Target="fontTable.xml" Id="Rc6917ea3f2f44ed8" /><Relationship Type="http://schemas.openxmlformats.org/officeDocument/2006/relationships/settings" Target="settings.xml" Id="Rc47b4bd692d7448e" /><Relationship Type="http://schemas.openxmlformats.org/officeDocument/2006/relationships/webSettings" Target="webSettings.xml" Id="R6b984bb99c414f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