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ed3ea88a4841ad" /><Relationship Type="http://schemas.openxmlformats.org/package/2006/relationships/metadata/core-properties" Target="/docProps/core.xml" Id="R8a54891287a943ac" /><Relationship Type="http://schemas.openxmlformats.org/officeDocument/2006/relationships/extended-properties" Target="/docProps/app.xml" Id="Re45b907c17c74270" /><Relationship Type="http://schemas.openxmlformats.org/officeDocument/2006/relationships/custom-properties" Target="/docProps/custom.xml" Id="R953408b6bbb0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75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1583436</wp:posOffset>
                </wp:positionH>
                <wp:positionV relativeFrom="paragraph">
                  <wp:posOffset>35719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231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ragraph">
                  <wp:posOffset>4835</wp:posOffset>
                </wp:positionV>
                <wp:extent cx="2129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4" cy="0"/>
                        </a:xfrm>
                        <a:custGeom>
                          <a:avLst/>
                          <a:pathLst>
                            <a:path w="2129154" h="0">
                              <a:moveTo>
                                <a:pt x="0" y="0"/>
                              </a:moveTo>
                              <a:lnTo>
                                <a:pt x="21291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494" w:space="265"/>
            <w:col w:w="58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59111</wp:posOffset>
                </wp:positionV>
                <wp:extent cx="5978015" cy="19815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981581"/>
                          <a:chOff x="0" y="0"/>
                          <a:chExt cx="5978015" cy="19815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304800"/>
                          </a:xfrm>
                          <a:custGeom>
                            <a:avLst/>
                            <a:pathLst>
                              <a:path w="5978015" h="3048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48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34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978015" cy="304800"/>
                          </a:xfrm>
                          <a:custGeom>
                            <a:avLst/>
                            <a:pathLst>
                              <a:path w="5978015" h="3048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668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4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000"/>
                            <a:ext cx="5978015" cy="228600"/>
                          </a:xfrm>
                          <a:custGeom>
                            <a:avLst/>
                            <a:pathLst>
                              <a:path w="59780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015" y="22860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52676"/>
                            <a:ext cx="5978015" cy="228904"/>
                          </a:xfrm>
                          <a:custGeom>
                            <a:avLst/>
                            <a:pathLst>
                              <a:path w="597801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78015" y="228904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24" w:after="0" w:line="26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28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215" w:space="543"/>
            <w:col w:w="58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7ee0f3df8e45c3" /><Relationship Type="http://schemas.openxmlformats.org/officeDocument/2006/relationships/styles" Target="styles.xml" Id="R8ac7369a79ba433a" /><Relationship Type="http://schemas.openxmlformats.org/officeDocument/2006/relationships/fontTable" Target="fontTable.xml" Id="R44691afaaf244db9" /><Relationship Type="http://schemas.openxmlformats.org/officeDocument/2006/relationships/settings" Target="settings.xml" Id="Ra31c07bf92c14417" /><Relationship Type="http://schemas.openxmlformats.org/officeDocument/2006/relationships/webSettings" Target="webSettings.xml" Id="R6a685b9aac6f47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