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f1702d2e5c4556" /><Relationship Type="http://schemas.openxmlformats.org/package/2006/relationships/metadata/core-properties" Target="/docProps/core.xml" Id="R780865c96b5d4839" /><Relationship Type="http://schemas.openxmlformats.org/officeDocument/2006/relationships/extended-properties" Target="/docProps/app.xml" Id="R7df0b39f090446ee" /><Relationship Type="http://schemas.openxmlformats.org/officeDocument/2006/relationships/custom-properties" Target="/docProps/custom.xml" Id="Rc9e35e054b4c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ge">
                  <wp:posOffset>1133221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ge">
                  <wp:posOffset>1133221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7" w:right="167" w:hanging="9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309" w:space="807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4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2973" w:space="3840"/>
            <w:col w:w="2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6ba25b68cd40ee" /><Relationship Type="http://schemas.openxmlformats.org/officeDocument/2006/relationships/styles" Target="styles.xml" Id="R155f46f061b14db8" /><Relationship Type="http://schemas.openxmlformats.org/officeDocument/2006/relationships/fontTable" Target="fontTable.xml" Id="R635c24f0ca384ea9" /><Relationship Type="http://schemas.openxmlformats.org/officeDocument/2006/relationships/settings" Target="settings.xml" Id="R9a716bbdf9a240eb" /><Relationship Type="http://schemas.openxmlformats.org/officeDocument/2006/relationships/webSettings" Target="webSettings.xml" Id="R6fbc9aa7939940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