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bab0dd41eb45dd" /><Relationship Type="http://schemas.openxmlformats.org/package/2006/relationships/metadata/core-properties" Target="/docProps/core.xml" Id="R6f37ac977b7c4ecb" /><Relationship Type="http://schemas.openxmlformats.org/officeDocument/2006/relationships/extended-properties" Target="/docProps/app.xml" Id="R5e0ae13bb48342d6" /><Relationship Type="http://schemas.openxmlformats.org/officeDocument/2006/relationships/custom-properties" Target="/docProps/custom.xml" Id="R7a1960c71fde46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9" w:right="68" w:firstLine="275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1755139</wp:posOffset>
                </wp:positionH>
                <wp:positionV relativeFrom="paragraph">
                  <wp:posOffset>2428</wp:posOffset>
                </wp:positionV>
                <wp:extent cx="990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5"/>
          <w:szCs w:val="35"/>
        </w:rPr>
        <w:ind w:left="1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5"/>
          <w:szCs w:val="3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4088129</wp:posOffset>
                </wp:positionH>
                <wp:positionV relativeFrom="paragraph">
                  <wp:posOffset>28234</wp:posOffset>
                </wp:positionV>
                <wp:extent cx="21012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215" cy="0"/>
                        </a:xfrm>
                        <a:custGeom>
                          <a:avLst/>
                          <a:pathLst>
                            <a:path w="2101215" h="0">
                              <a:moveTo>
                                <a:pt x="0" y="0"/>
                              </a:moveTo>
                              <a:lnTo>
                                <a:pt x="2101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2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497" w:space="140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119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4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82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41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6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2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9" w:firstLine="6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6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6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63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41" w:firstLine="0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37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5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0" w:bottom="0" w:left="1701" w:header="0" w:footer="0" w:gutter="0"/>
          <w:pgNumType w:fmt="decimal"/>
          <w:cols w:equalWidth="0" w:space="708" w:num="2" w:sep="0">
            <w:col w:w="5561" w:space="200"/>
            <w:col w:w="44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26de6ae1654c72" /><Relationship Type="http://schemas.openxmlformats.org/officeDocument/2006/relationships/styles" Target="styles.xml" Id="R6b023834f7334a1c" /><Relationship Type="http://schemas.openxmlformats.org/officeDocument/2006/relationships/fontTable" Target="fontTable.xml" Id="Rcd24647bf25e4b0a" /><Relationship Type="http://schemas.openxmlformats.org/officeDocument/2006/relationships/settings" Target="settings.xml" Id="R0b979ebc4799483c" /><Relationship Type="http://schemas.openxmlformats.org/officeDocument/2006/relationships/webSettings" Target="webSettings.xml" Id="R94976ab139b844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