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7955274e934982" /><Relationship Type="http://schemas.openxmlformats.org/package/2006/relationships/metadata/core-properties" Target="/docProps/core.xml" Id="Ra296e9bcac324f6b" /><Relationship Type="http://schemas.openxmlformats.org/officeDocument/2006/relationships/extended-properties" Target="/docProps/app.xml" Id="R32b96f434eda4384" /><Relationship Type="http://schemas.openxmlformats.org/officeDocument/2006/relationships/custom-properties" Target="/docProps/custom.xml" Id="Rd6eadff7302349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511" w:firstLine="33"/>
        <w:spacing w:before="0" w:after="0" w:line="238" w:lineRule="auto"/>
        <w:widowControl w:val="0"/>
      </w:pPr>
      <w:bookmarkStart w:name="_page_10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2828544</wp:posOffset>
                </wp:positionH>
                <wp:positionV relativeFrom="page">
                  <wp:posOffset>8153858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2906268</wp:posOffset>
                </wp:positionH>
                <wp:positionV relativeFrom="page">
                  <wp:posOffset>8475422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0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1431288</wp:posOffset>
                </wp:positionH>
                <wp:positionV relativeFrom="paragraph">
                  <wp:posOffset>51303</wp:posOffset>
                </wp:positionV>
                <wp:extent cx="9429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65" w:hanging="112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4"/>
          <w:tab w:val="left" w:leader="none" w:pos="4202"/>
        </w:tabs>
        <w:ind w:left="1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784" w:bottom="0" w:left="1701" w:header="0" w:footer="0" w:gutter="0"/>
          <w:pgNumType w:fmt="decimal"/>
          <w:cols w:equalWidth="0" w:space="708" w:num="2" w:sep="0">
            <w:col w:w="3288" w:space="909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0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253" w:hanging="141"/>
        <w:spacing w:before="11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1318" w:firstLine="0"/>
        <w:spacing w:before="5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130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0006934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63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74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784" w:bottom="0" w:left="1701" w:header="0" w:footer="0" w:gutter="0"/>
          <w:pgNumType w:fmt="decimal"/>
          <w:cols w:equalWidth="0" w:space="708" w:num="2" w:sep="0">
            <w:col w:w="3779" w:space="1822"/>
            <w:col w:w="415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7" w:right="-20" w:firstLine="0"/>
        <w:spacing w:before="0" w:after="0" w:line="238" w:lineRule="auto"/>
        <w:widowControl w:val="0"/>
      </w:pPr>
      <w:bookmarkStart w:name="_page_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447c01f992492f" /><Relationship Type="http://schemas.openxmlformats.org/officeDocument/2006/relationships/styles" Target="styles.xml" Id="R80b4aceccc0f479f" /><Relationship Type="http://schemas.openxmlformats.org/officeDocument/2006/relationships/fontTable" Target="fontTable.xml" Id="Rc44a058dec774e1c" /><Relationship Type="http://schemas.openxmlformats.org/officeDocument/2006/relationships/settings" Target="settings.xml" Id="R7c4a0a4aa502409c" /><Relationship Type="http://schemas.openxmlformats.org/officeDocument/2006/relationships/webSettings" Target="webSettings.xml" Id="Ra733c4a61e0a43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