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57c7cafa19485c" /><Relationship Type="http://schemas.openxmlformats.org/package/2006/relationships/metadata/core-properties" Target="/docProps/core.xml" Id="Rc960f23eccd443f5" /><Relationship Type="http://schemas.openxmlformats.org/officeDocument/2006/relationships/extended-properties" Target="/docProps/app.xml" Id="R69fbd99fcf69478e" /><Relationship Type="http://schemas.openxmlformats.org/officeDocument/2006/relationships/custom-properties" Target="/docProps/custom.xml" Id="R925a23f1be934e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" w:right="1" w:firstLine="53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1299972</wp:posOffset>
                </wp:positionH>
                <wp:positionV relativeFrom="paragraph">
                  <wp:posOffset>62134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0" w:right="67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4087367</wp:posOffset>
                </wp:positionH>
                <wp:positionV relativeFrom="paragraph">
                  <wp:posOffset>31902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3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1" w:bottom="0" w:left="1171" w:header="0" w:footer="0" w:gutter="0"/>
          <w:pgNumType w:fmt="decimal"/>
          <w:cols w:equalWidth="0" w:space="708" w:num="2" w:sep="0">
            <w:col w:w="3741" w:space="229"/>
            <w:col w:w="59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68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31" w:right="2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22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22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2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228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51"/>
        </w:tabs>
        <w:ind w:left="53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1" w:bottom="0" w:left="11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1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6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4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12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43" w:header="0" w:footer="0" w:gutter="0"/>
      <w:pgNumType w:fmt="decimal"/>
      <w:cols w:equalWidth="0" w:space="708" w:num="2" w:sep="0">
        <w:col w:w="3057" w:space="2296"/>
        <w:col w:w="41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b734eb86644e80" /><Relationship Type="http://schemas.openxmlformats.org/officeDocument/2006/relationships/styles" Target="styles.xml" Id="Rd5891c6d77bb42d9" /><Relationship Type="http://schemas.openxmlformats.org/officeDocument/2006/relationships/fontTable" Target="fontTable.xml" Id="Rccd17cb688bb47fa" /><Relationship Type="http://schemas.openxmlformats.org/officeDocument/2006/relationships/settings" Target="settings.xml" Id="R13dadc0a36134dcd" /><Relationship Type="http://schemas.openxmlformats.org/officeDocument/2006/relationships/webSettings" Target="webSettings.xml" Id="R64101f77c5f044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