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97bdcfd46b4fea" /><Relationship Type="http://schemas.openxmlformats.org/package/2006/relationships/metadata/core-properties" Target="/docProps/core.xml" Id="Rc851e952aaa541ee" /><Relationship Type="http://schemas.openxmlformats.org/officeDocument/2006/relationships/extended-properties" Target="/docProps/app.xml" Id="Raa5b3f52fa344339" /><Relationship Type="http://schemas.openxmlformats.org/officeDocument/2006/relationships/custom-properties" Target="/docProps/custom.xml" Id="Rae944f4d5c7642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8" w:right="1" w:firstLine="290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ragraph">
                  <wp:posOffset>12024</wp:posOffset>
                </wp:positionV>
                <wp:extent cx="8686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79" cy="0"/>
                        </a:xfrm>
                        <a:custGeom>
                          <a:avLst/>
                          <a:pathLst>
                            <a:path w="868679" h="0">
                              <a:moveTo>
                                <a:pt x="0" y="0"/>
                              </a:moveTo>
                              <a:lnTo>
                                <a:pt x="8686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7" w:hanging="998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4509135</wp:posOffset>
                </wp:positionH>
                <wp:positionV relativeFrom="paragraph">
                  <wp:posOffset>58810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02" w:bottom="0" w:left="1701" w:header="0" w:footer="0" w:gutter="0"/>
          <w:pgNumType w:fmt="decimal"/>
          <w:cols w:equalWidth="0" w:space="708" w:num="2" w:sep="0">
            <w:col w:w="3420" w:space="589"/>
            <w:col w:w="57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s>
          <w:tab w:val="left" w:leader="none" w:pos="4554"/>
        </w:tabs>
        <w:ind w:left="2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311" w:firstLine="497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8" w:firstLine="707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64" w:firstLine="0"/>
        <w:spacing w:before="5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15" w:firstLine="566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3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2" w:firstLine="566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64" w:firstLine="0"/>
        <w:spacing w:before="89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0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679"/>
        <w:spacing w:before="62" w:after="2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7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3095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318" w:space="1251"/>
            <w:col w:w="37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4190d84b614b21" /><Relationship Type="http://schemas.openxmlformats.org/officeDocument/2006/relationships/styles" Target="styles.xml" Id="Rc35da20912524560" /><Relationship Type="http://schemas.openxmlformats.org/officeDocument/2006/relationships/fontTable" Target="fontTable.xml" Id="R43563c2bda94412d" /><Relationship Type="http://schemas.openxmlformats.org/officeDocument/2006/relationships/settings" Target="settings.xml" Id="R7a80dd3395c44005" /><Relationship Type="http://schemas.openxmlformats.org/officeDocument/2006/relationships/webSettings" Target="webSettings.xml" Id="Rcbc76066e9054a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