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72a006b6114dc6" /><Relationship Type="http://schemas.openxmlformats.org/package/2006/relationships/metadata/core-properties" Target="/docProps/core.xml" Id="R359bb7e0ddde4482" /><Relationship Type="http://schemas.openxmlformats.org/officeDocument/2006/relationships/extended-properties" Target="/docProps/app.xml" Id="R032a8239e9504db2" /><Relationship Type="http://schemas.openxmlformats.org/officeDocument/2006/relationships/custom-properties" Target="/docProps/custom.xml" Id="R630007a7214d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14" w:right="-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1737995</wp:posOffset>
                </wp:positionH>
                <wp:positionV relativeFrom="paragraph">
                  <wp:posOffset>50535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3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60549</wp:posOffset>
                </wp:positionV>
                <wp:extent cx="20218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839" cy="0"/>
                        </a:xfrm>
                        <a:custGeom>
                          <a:avLst/>
                          <a:pathLst>
                            <a:path w="2021839" h="0">
                              <a:moveTo>
                                <a:pt x="0" y="0"/>
                              </a:moveTo>
                              <a:lnTo>
                                <a:pt x="20218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6" w:bottom="0" w:left="1701" w:header="0" w:footer="0" w:gutter="0"/>
          <w:pgNumType w:fmt="decimal"/>
          <w:cols w:equalWidth="0" w:space="708" w:num="2" w:sep="0">
            <w:col w:w="3218" w:space="730"/>
            <w:col w:w="55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10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614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79502</wp:posOffset>
                </wp:positionV>
                <wp:extent cx="5941771" cy="4084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08431"/>
                          <a:chOff x="0" y="0"/>
                          <a:chExt cx="5941771" cy="40843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5484622" cy="204216"/>
                          </a:xfrm>
                          <a:custGeom>
                            <a:avLst/>
                            <a:pathLst>
                              <a:path w="54846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84622" y="204216"/>
                                </a:lnTo>
                                <a:lnTo>
                                  <a:pt x="5484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207006" cy="204215"/>
                          </a:xfrm>
                          <a:custGeom>
                            <a:avLst/>
                            <a:pathLst>
                              <a:path w="22070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07006" y="204215"/>
                                </a:lnTo>
                                <a:lnTo>
                                  <a:pt x="2207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796" w:space="2940"/>
        <w:col w:w="26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84fec649d6479c" /><Relationship Type="http://schemas.openxmlformats.org/officeDocument/2006/relationships/styles" Target="styles.xml" Id="R1dc98fdc8f544c02" /><Relationship Type="http://schemas.openxmlformats.org/officeDocument/2006/relationships/fontTable" Target="fontTable.xml" Id="Ra3d5450171a34323" /><Relationship Type="http://schemas.openxmlformats.org/officeDocument/2006/relationships/settings" Target="settings.xml" Id="Rdbeb98c011c04d7b" /><Relationship Type="http://schemas.openxmlformats.org/officeDocument/2006/relationships/webSettings" Target="webSettings.xml" Id="Re13a7eb45e27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