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755378acce41d1" /><Relationship Type="http://schemas.openxmlformats.org/package/2006/relationships/metadata/core-properties" Target="/docProps/core.xml" Id="R14477a6a83e74d61" /><Relationship Type="http://schemas.openxmlformats.org/officeDocument/2006/relationships/extended-properties" Target="/docProps/app.xml" Id="Rb0ebdf069f624c92" /><Relationship Type="http://schemas.openxmlformats.org/officeDocument/2006/relationships/custom-properties" Target="/docProps/custom.xml" Id="Rda3d7943a8094c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1464564</wp:posOffset>
                </wp:positionH>
                <wp:positionV relativeFrom="paragraph">
                  <wp:posOffset>53721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-4" w:hanging="128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4184904</wp:posOffset>
                </wp:positionH>
                <wp:positionV relativeFrom="paragraph">
                  <wp:posOffset>25482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9"/>
        </w:tabs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3" w:bottom="0" w:left="1495" w:header="0" w:footer="0" w:gutter="0"/>
          <w:pgNumType w:fmt="decimal"/>
          <w:cols w:equalWidth="0" w:space="708" w:num="2" w:sep="0">
            <w:col w:w="2975" w:space="843"/>
            <w:col w:w="5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0" w:right="190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06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14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7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9" w:firstLine="707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3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18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8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9" w:firstLine="719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26" w:header="0" w:footer="0" w:gutter="0"/>
      <w:pgNumType w:fmt="decimal"/>
      <w:cols w:equalWidth="0" w:space="708" w:num="2" w:sep="0">
        <w:col w:w="3496" w:space="1150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c978120fcd4917" /><Relationship Type="http://schemas.openxmlformats.org/officeDocument/2006/relationships/styles" Target="styles.xml" Id="R53598e21716f434c" /><Relationship Type="http://schemas.openxmlformats.org/officeDocument/2006/relationships/fontTable" Target="fontTable.xml" Id="R22e82e44228749f0" /><Relationship Type="http://schemas.openxmlformats.org/officeDocument/2006/relationships/settings" Target="settings.xml" Id="R26ff2f9efbcb4ece" /><Relationship Type="http://schemas.openxmlformats.org/officeDocument/2006/relationships/webSettings" Target="webSettings.xml" Id="Rc23d2ea3fba4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