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9fd4c4e14b4e70" /><Relationship Type="http://schemas.openxmlformats.org/package/2006/relationships/metadata/core-properties" Target="/docProps/core.xml" Id="Ra2d1a25950da4a02" /><Relationship Type="http://schemas.openxmlformats.org/officeDocument/2006/relationships/extended-properties" Target="/docProps/app.xml" Id="R83e48c350ff44ad4" /><Relationship Type="http://schemas.openxmlformats.org/officeDocument/2006/relationships/custom-properties" Target="/docProps/custom.xml" Id="R6d73743d69f34b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8" w:right="305" w:hanging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ge">
                  <wp:posOffset>1051940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8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1285240</wp:posOffset>
                </wp:positionH>
                <wp:positionV relativeFrom="paragraph">
                  <wp:posOffset>42925</wp:posOffset>
                </wp:positionV>
                <wp:extent cx="156718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80" cy="635"/>
                        </a:xfrm>
                        <a:custGeom>
                          <a:avLst/>
                          <a:pathLst>
                            <a:path w="1567180" h="635">
                              <a:moveTo>
                                <a:pt x="0" y="0"/>
                              </a:moveTo>
                              <a:lnTo>
                                <a:pt x="156718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1" w:right="442" w:bottom="0" w:left="1680" w:header="0" w:footer="0" w:gutter="0"/>
          <w:pgNumType w:fmt="decimal"/>
          <w:cols w:equalWidth="0" w:space="708" w:num="2" w:sep="0">
            <w:col w:w="3235" w:space="646"/>
            <w:col w:w="59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1394" w:right="1854" w:firstLine="0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" w:right="488" w:firstLine="566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" w:right="487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" w:right="49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" w:right="489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8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8" w:right="2370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65" w:right="1918" w:hanging="294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2" w:right="53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" w:right="48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1" w:right="442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82" w:firstLine="566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7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566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8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75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" w:right="-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743" w:space="2577"/>
            <w:col w:w="40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1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874e99da3541ec" /><Relationship Type="http://schemas.openxmlformats.org/officeDocument/2006/relationships/styles" Target="styles.xml" Id="Ra4f0cf3f6a2945c7" /><Relationship Type="http://schemas.openxmlformats.org/officeDocument/2006/relationships/fontTable" Target="fontTable.xml" Id="Rb44502ce046a4e2b" /><Relationship Type="http://schemas.openxmlformats.org/officeDocument/2006/relationships/settings" Target="settings.xml" Id="R8d6e8243668949a5" /><Relationship Type="http://schemas.openxmlformats.org/officeDocument/2006/relationships/webSettings" Target="webSettings.xml" Id="R308eb753468d45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