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047715ba504dc1" /><Relationship Type="http://schemas.openxmlformats.org/package/2006/relationships/metadata/core-properties" Target="/docProps/core.xml" Id="R583f366da2374afb" /><Relationship Type="http://schemas.openxmlformats.org/officeDocument/2006/relationships/extended-properties" Target="/docProps/app.xml" Id="Ra7d472e3cdc74fc6" /><Relationship Type="http://schemas.openxmlformats.org/officeDocument/2006/relationships/custom-properties" Target="/docProps/custom.xml" Id="Rd7f9fc46609048b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" w:right="1" w:firstLine="465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3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3" behindDoc="1" locked="0" layoutInCell="0" allowOverlap="1">
                <wp:simplePos x="0" y="0"/>
                <wp:positionH relativeFrom="page">
                  <wp:posOffset>1753235</wp:posOffset>
                </wp:positionH>
                <wp:positionV relativeFrom="paragraph">
                  <wp:posOffset>49149</wp:posOffset>
                </wp:positionV>
                <wp:extent cx="8445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4550" cy="0"/>
                        </a:xfrm>
                        <a:custGeom>
                          <a:avLst/>
                          <a:pathLst>
                            <a:path w="844550" h="0">
                              <a:moveTo>
                                <a:pt x="0" y="0"/>
                              </a:moveTo>
                              <a:lnTo>
                                <a:pt x="8445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31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50" w:right="204" w:hanging="95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713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4" behindDoc="1" locked="0" layoutInCell="0" allowOverlap="1">
                <wp:simplePos x="0" y="0"/>
                <wp:positionH relativeFrom="page">
                  <wp:posOffset>4011929</wp:posOffset>
                </wp:positionH>
                <wp:positionV relativeFrom="paragraph">
                  <wp:posOffset>54743</wp:posOffset>
                </wp:positionV>
                <wp:extent cx="22415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41550" cy="0"/>
                        </a:xfrm>
                        <a:custGeom>
                          <a:avLst/>
                          <a:pathLst>
                            <a:path w="2241550" h="0">
                              <a:moveTo>
                                <a:pt x="0" y="0"/>
                              </a:moveTo>
                              <a:lnTo>
                                <a:pt x="22415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ind w:left="63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701" w:header="0" w:footer="0" w:gutter="0"/>
          <w:pgNumType w:fmt="decimal"/>
          <w:cols w:equalWidth="0" w:space="708" w:num="2" w:sep="0">
            <w:col w:w="3499" w:space="157"/>
            <w:col w:w="570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4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5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095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164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085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30" w:firstLine="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7" behindDoc="1" locked="0" layoutInCell="0" allowOverlap="1">
                <wp:simplePos x="0" y="0"/>
                <wp:positionH relativeFrom="page">
                  <wp:posOffset>2107946</wp:posOffset>
                </wp:positionH>
                <wp:positionV relativeFrom="page">
                  <wp:posOffset>7128196</wp:posOffset>
                </wp:positionV>
                <wp:extent cx="57150" cy="262867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57150" cy="26286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6"/>
                                <w:szCs w:val="36"/>
                              </w:rPr>
                              <w:ind w:left="0" w:right="-20" w:firstLine="0"/>
                              <w:spacing w:before="0" w:after="0" w:line="413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11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0005668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21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37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1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1" w:right="36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3188"/>
        </w:tabs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9"/>
          <w:sz w:val="36"/>
          <w:szCs w:val="3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9"/>
          <w:sz w:val="36"/>
          <w:szCs w:val="3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3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721" w:right="850" w:bottom="0" w:left="1701" w:header="0" w:footer="0" w:gutter="0"/>
      <w:pgNumType w:fmt="decimal"/>
      <w:cols w:equalWidth="0" w:space="708" w:num="2" w:sep="0">
        <w:col w:w="3494" w:space="157"/>
        <w:col w:w="570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2af2de36528460e" /><Relationship Type="http://schemas.openxmlformats.org/officeDocument/2006/relationships/styles" Target="styles.xml" Id="Rbc04baf3f24242f1" /><Relationship Type="http://schemas.openxmlformats.org/officeDocument/2006/relationships/fontTable" Target="fontTable.xml" Id="R3f218967bc3f4ce9" /><Relationship Type="http://schemas.openxmlformats.org/officeDocument/2006/relationships/settings" Target="settings.xml" Id="R88e4127cea3443f2" /><Relationship Type="http://schemas.openxmlformats.org/officeDocument/2006/relationships/webSettings" Target="webSettings.xml" Id="Rb5f4d1258e1244a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