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spacing w:after="0" w:before="120"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b w:val="1"/>
          <w:color w:val="0c0c0c"/>
          <w:vertAlign w:val="baseline"/>
          <w:rtl w:val="0"/>
        </w:rPr>
        <w:t xml:space="preserve">Mẫu số 04a. Biên bản họp tham vấn cộng đồng dân cư, cá nhân chịu tác động trực tiếp</w:t>
      </w:r>
      <w:r w:rsidDel="00000000" w:rsidR="00000000" w:rsidRPr="00000000">
        <w:rPr>
          <w:rtl w:val="0"/>
        </w:rPr>
      </w:r>
    </w:p>
    <w:p w:rsidR="00000000" w:rsidDel="00000000" w:rsidP="00000000" w:rsidRDefault="00000000" w:rsidRPr="00000000" w14:paraId="00000002">
      <w:pPr>
        <w:widowControl w:val="0"/>
        <w:spacing w:after="0" w:before="120" w:line="240" w:lineRule="auto"/>
        <w:jc w:val="cente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b w:val="1"/>
          <w:color w:val="0c0c0c"/>
          <w:vertAlign w:val="baseline"/>
          <w:rtl w:val="0"/>
        </w:rPr>
        <w:t xml:space="preserve">CỘNG H</w:t>
      </w:r>
      <w:r w:rsidDel="00000000" w:rsidR="00000000" w:rsidRPr="00000000">
        <w:rPr>
          <w:rFonts w:ascii="Times New Roman" w:cs="Times New Roman" w:eastAsia="Times New Roman" w:hAnsi="Times New Roman"/>
          <w:b w:val="1"/>
          <w:color w:val="0c0c0c"/>
          <w:rtl w:val="0"/>
        </w:rPr>
        <w:t xml:space="preserve">Ò</w:t>
      </w:r>
      <w:r w:rsidDel="00000000" w:rsidR="00000000" w:rsidRPr="00000000">
        <w:rPr>
          <w:rFonts w:ascii="Times New Roman" w:cs="Times New Roman" w:eastAsia="Times New Roman" w:hAnsi="Times New Roman"/>
          <w:b w:val="1"/>
          <w:color w:val="0c0c0c"/>
          <w:vertAlign w:val="baseline"/>
          <w:rtl w:val="0"/>
        </w:rPr>
        <w:t xml:space="preserve">A XÃ HỘI CHỦ NGHĨA VIỆT NAM </w:t>
        <w:br w:type="textWrapping"/>
        <w:t xml:space="preserve">Độc lập - Tự do - Hạnh phúc</w:t>
        <w:br w:type="textWrapping"/>
        <w:t xml:space="preserve">--------------- </w:t>
      </w:r>
      <w:r w:rsidDel="00000000" w:rsidR="00000000" w:rsidRPr="00000000">
        <w:rPr>
          <w:rtl w:val="0"/>
        </w:rPr>
      </w:r>
    </w:p>
    <w:p w:rsidR="00000000" w:rsidDel="00000000" w:rsidP="00000000" w:rsidRDefault="00000000" w:rsidRPr="00000000" w14:paraId="00000003">
      <w:pPr>
        <w:widowControl w:val="0"/>
        <w:spacing w:after="0" w:before="120" w:line="240" w:lineRule="auto"/>
        <w:jc w:val="cente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b w:val="1"/>
          <w:color w:val="0c0c0c"/>
          <w:vertAlign w:val="baseline"/>
          <w:rtl w:val="0"/>
        </w:rPr>
        <w:t xml:space="preserve">BIÊN BẢN</w:t>
      </w:r>
      <w:r w:rsidDel="00000000" w:rsidR="00000000" w:rsidRPr="00000000">
        <w:rPr>
          <w:rtl w:val="0"/>
        </w:rPr>
      </w:r>
    </w:p>
    <w:p w:rsidR="00000000" w:rsidDel="00000000" w:rsidP="00000000" w:rsidRDefault="00000000" w:rsidRPr="00000000" w14:paraId="00000004">
      <w:pPr>
        <w:widowControl w:val="0"/>
        <w:spacing w:after="0" w:before="120" w:line="240" w:lineRule="auto"/>
        <w:jc w:val="center"/>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b w:val="1"/>
          <w:color w:val="0c0c0c"/>
          <w:vertAlign w:val="baseline"/>
          <w:rtl w:val="0"/>
        </w:rPr>
        <w:t xml:space="preserve">Họp tham vấn cộng đồng dân cư, cá nhân chịu tác động trực tiếp bởi dự án</w:t>
      </w:r>
      <w:r w:rsidDel="00000000" w:rsidR="00000000" w:rsidRPr="00000000">
        <w:rPr>
          <w:rtl w:val="0"/>
        </w:rPr>
      </w:r>
    </w:p>
    <w:p w:rsidR="00000000" w:rsidDel="00000000" w:rsidP="00000000" w:rsidRDefault="00000000" w:rsidRPr="00000000" w14:paraId="00000005">
      <w:pPr>
        <w:widowControl w:val="0"/>
        <w:spacing w:after="0" w:before="120" w:line="240" w:lineRule="auto"/>
        <w:rPr>
          <w:rFonts w:ascii="Times New Roman" w:cs="Times New Roman" w:eastAsia="Times New Roman" w:hAnsi="Times New Roman"/>
          <w:color w:val="0c0c0c"/>
          <w:vertAlign w:val="baseline"/>
        </w:rPr>
      </w:pPr>
      <w:r w:rsidDel="00000000" w:rsidR="00000000" w:rsidRPr="00000000">
        <w:rPr>
          <w:rFonts w:ascii="Times New Roman" w:cs="Times New Roman" w:eastAsia="Times New Roman" w:hAnsi="Times New Roman"/>
          <w:color w:val="0c0c0c"/>
          <w:vertAlign w:val="baseline"/>
          <w:rtl w:val="0"/>
        </w:rPr>
        <w:t xml:space="preserve">Tên dự án: …………………………………………………. </w:t>
      </w:r>
    </w:p>
    <w:p w:rsidR="00000000" w:rsidDel="00000000" w:rsidP="00000000" w:rsidRDefault="00000000" w:rsidRPr="00000000" w14:paraId="00000006">
      <w:pPr>
        <w:widowControl w:val="0"/>
        <w:spacing w:after="0" w:before="120" w:line="240" w:lineRule="auto"/>
        <w:rPr>
          <w:rFonts w:ascii="Times New Roman" w:cs="Times New Roman" w:eastAsia="Times New Roman" w:hAnsi="Times New Roman"/>
          <w:color w:val="0c0c0c"/>
          <w:vertAlign w:val="baseline"/>
        </w:rPr>
      </w:pPr>
      <w:r w:rsidDel="00000000" w:rsidR="00000000" w:rsidRPr="00000000">
        <w:rPr>
          <w:rFonts w:ascii="Times New Roman" w:cs="Times New Roman" w:eastAsia="Times New Roman" w:hAnsi="Times New Roman"/>
          <w:color w:val="0c0c0c"/>
          <w:vertAlign w:val="baseline"/>
          <w:rtl w:val="0"/>
        </w:rPr>
        <w:t xml:space="preserve">Thời gian họp: ngày ………. tháng …………. năm ……… </w:t>
      </w:r>
    </w:p>
    <w:p w:rsidR="00000000" w:rsidDel="00000000" w:rsidP="00000000" w:rsidRDefault="00000000" w:rsidRPr="00000000" w14:paraId="00000007">
      <w:pPr>
        <w:widowControl w:val="0"/>
        <w:spacing w:after="0" w:before="120"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c0c0c"/>
          <w:vertAlign w:val="baseline"/>
          <w:rtl w:val="0"/>
        </w:rPr>
        <w:t xml:space="preserve">Địa chỉ nơi họp: ……………………………………………</w:t>
      </w:r>
      <w:r w:rsidDel="00000000" w:rsidR="00000000" w:rsidRPr="00000000">
        <w:rPr>
          <w:rtl w:val="0"/>
        </w:rPr>
      </w:r>
    </w:p>
    <w:p w:rsidR="00000000" w:rsidDel="00000000" w:rsidP="00000000" w:rsidRDefault="00000000" w:rsidRPr="00000000" w14:paraId="00000008">
      <w:pPr>
        <w:widowControl w:val="0"/>
        <w:spacing w:after="0" w:before="120"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b w:val="1"/>
          <w:color w:val="0c0c0c"/>
          <w:vertAlign w:val="baseline"/>
          <w:rtl w:val="0"/>
        </w:rPr>
        <w:t xml:space="preserve">1. Thành phần dự họp:</w:t>
      </w:r>
      <w:r w:rsidDel="00000000" w:rsidR="00000000" w:rsidRPr="00000000">
        <w:rPr>
          <w:rtl w:val="0"/>
        </w:rPr>
      </w:r>
    </w:p>
    <w:p w:rsidR="00000000" w:rsidDel="00000000" w:rsidP="00000000" w:rsidRDefault="00000000" w:rsidRPr="00000000" w14:paraId="00000009">
      <w:pPr>
        <w:widowControl w:val="0"/>
        <w:spacing w:after="0" w:before="120"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b w:val="1"/>
          <w:i w:val="1"/>
          <w:color w:val="0c0c0c"/>
          <w:vertAlign w:val="baseline"/>
          <w:rtl w:val="0"/>
        </w:rPr>
        <w:t xml:space="preserve">1.1. Đại diện Ủy ban nhân dân cấp xã nơi thực hiện dự án chủ trì cuộc họp và chỉ định người ghi biên bản cuộc họp.</w:t>
      </w:r>
      <w:r w:rsidDel="00000000" w:rsidR="00000000" w:rsidRPr="00000000">
        <w:rPr>
          <w:rtl w:val="0"/>
        </w:rPr>
      </w:r>
    </w:p>
    <w:p w:rsidR="00000000" w:rsidDel="00000000" w:rsidP="00000000" w:rsidRDefault="00000000" w:rsidRPr="00000000" w14:paraId="0000000A">
      <w:pPr>
        <w:widowControl w:val="0"/>
        <w:spacing w:after="0" w:before="120"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b w:val="1"/>
          <w:i w:val="1"/>
          <w:color w:val="0c0c0c"/>
          <w:vertAlign w:val="baseline"/>
          <w:rtl w:val="0"/>
        </w:rPr>
        <w:t xml:space="preserve">1.2. Đại diện có thẩm quyền của chủ dự án.</w:t>
      </w:r>
      <w:r w:rsidDel="00000000" w:rsidR="00000000" w:rsidRPr="00000000">
        <w:rPr>
          <w:rtl w:val="0"/>
        </w:rPr>
      </w:r>
    </w:p>
    <w:p w:rsidR="00000000" w:rsidDel="00000000" w:rsidP="00000000" w:rsidRDefault="00000000" w:rsidRPr="00000000" w14:paraId="0000000B">
      <w:pPr>
        <w:widowControl w:val="0"/>
        <w:spacing w:after="0" w:before="120"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b w:val="1"/>
          <w:i w:val="1"/>
          <w:color w:val="0c0c0c"/>
          <w:vertAlign w:val="baseline"/>
          <w:rtl w:val="0"/>
        </w:rPr>
        <w:t xml:space="preserve">1.3. Đơn vị tư vấn lập báo cáo đánh giá tác động môi trường (nếu có).</w:t>
      </w:r>
      <w:r w:rsidDel="00000000" w:rsidR="00000000" w:rsidRPr="00000000">
        <w:rPr>
          <w:rtl w:val="0"/>
        </w:rPr>
      </w:r>
    </w:p>
    <w:p w:rsidR="00000000" w:rsidDel="00000000" w:rsidP="00000000" w:rsidRDefault="00000000" w:rsidRPr="00000000" w14:paraId="0000000C">
      <w:pPr>
        <w:widowControl w:val="0"/>
        <w:spacing w:after="0" w:before="120"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b w:val="1"/>
          <w:i w:val="1"/>
          <w:color w:val="0c0c0c"/>
          <w:vertAlign w:val="baseline"/>
          <w:rtl w:val="0"/>
        </w:rPr>
        <w:t xml:space="preserve">1.4. Thành phần dự họp: </w:t>
      </w:r>
      <w:r w:rsidDel="00000000" w:rsidR="00000000" w:rsidRPr="00000000">
        <w:rPr>
          <w:rFonts w:ascii="Times New Roman" w:cs="Times New Roman" w:eastAsia="Times New Roman" w:hAnsi="Times New Roman"/>
          <w:i w:val="1"/>
          <w:color w:val="0c0c0c"/>
          <w:vertAlign w:val="baseline"/>
          <w:rtl w:val="0"/>
        </w:rPr>
        <w:t xml:space="preserve">(cộng đồng dân cư, cá nhân sinh sống, sản xuất, kinh doanh tại khu vực đất, mặt nước, đất có mặt nước, khu vực biển bị chiếm dụng cho việc đầu tư dự án; cộng đồng dân cư, cá nhân nằm trong phạm vi tác động trực tiếp của nước thải, khí thải, bụi, tiếng ồn, chất thải rắn, chất thải nguy hại do dự án gây ra; cộng đồng dân cư, cá nhân bị ảnh hưởng do các hiện tượng sụt lún, sạt lở, bồi lắng bờ sông, bờ biển gây ra bởi dự án; cộng đồng dân cư, cá nhân bị tác động khác được xác định thông qua quá trình đánh giá tác động môi trường).</w:t>
      </w:r>
      <w:r w:rsidDel="00000000" w:rsidR="00000000" w:rsidRPr="00000000">
        <w:rPr>
          <w:rtl w:val="0"/>
        </w:rPr>
      </w:r>
    </w:p>
    <w:p w:rsidR="00000000" w:rsidDel="00000000" w:rsidP="00000000" w:rsidRDefault="00000000" w:rsidRPr="00000000" w14:paraId="0000000D">
      <w:pPr>
        <w:widowControl w:val="0"/>
        <w:spacing w:after="0" w:before="120"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color w:val="0c0c0c"/>
          <w:vertAlign w:val="baseline"/>
          <w:rtl w:val="0"/>
        </w:rPr>
        <w:t xml:space="preserve">Lưu ý: lập bảng danh sách ghi rõ họ tên, chức vụ/nghề nghiệp, địa chỉ, chữ ký của những người dự họp.</w:t>
      </w:r>
      <w:r w:rsidDel="00000000" w:rsidR="00000000" w:rsidRPr="00000000">
        <w:rPr>
          <w:rtl w:val="0"/>
        </w:rPr>
      </w:r>
    </w:p>
    <w:p w:rsidR="00000000" w:rsidDel="00000000" w:rsidP="00000000" w:rsidRDefault="00000000" w:rsidRPr="00000000" w14:paraId="0000000E">
      <w:pPr>
        <w:widowControl w:val="0"/>
        <w:spacing w:after="0" w:before="120"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b w:val="1"/>
          <w:color w:val="0c0c0c"/>
          <w:vertAlign w:val="baseline"/>
          <w:rtl w:val="0"/>
        </w:rPr>
        <w:t xml:space="preserve">2. Nội dung và diễn biến cuộc họp: </w:t>
      </w:r>
      <w:r w:rsidDel="00000000" w:rsidR="00000000" w:rsidRPr="00000000">
        <w:rPr>
          <w:rFonts w:ascii="Times New Roman" w:cs="Times New Roman" w:eastAsia="Times New Roman" w:hAnsi="Times New Roman"/>
          <w:color w:val="0c0c0c"/>
          <w:vertAlign w:val="baseline"/>
          <w:rtl w:val="0"/>
        </w:rPr>
        <w:t xml:space="preserve">(yêu cầu ghi theo trình tự diễn biến của cuộc họp; ghi đầy đủ, trung thực các ý kiến của cộng đồng dân cư, cá nhân, những nội dung mà chủ đầu tư cam kết tiếp thu và giải trình).</w:t>
      </w:r>
      <w:r w:rsidDel="00000000" w:rsidR="00000000" w:rsidRPr="00000000">
        <w:rPr>
          <w:rtl w:val="0"/>
        </w:rPr>
      </w:r>
    </w:p>
    <w:p w:rsidR="00000000" w:rsidDel="00000000" w:rsidP="00000000" w:rsidRDefault="00000000" w:rsidRPr="00000000" w14:paraId="0000000F">
      <w:pPr>
        <w:widowControl w:val="0"/>
        <w:spacing w:after="0" w:before="120"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b w:val="1"/>
          <w:i w:val="1"/>
          <w:color w:val="0c0c0c"/>
          <w:vertAlign w:val="baseline"/>
          <w:rtl w:val="0"/>
        </w:rPr>
        <w:t xml:space="preserve">2.1. Người chủ trì cuộc họp thông báo lý do cuộc họp và giới thiệu thành phần dự họp.</w:t>
      </w:r>
      <w:r w:rsidDel="00000000" w:rsidR="00000000" w:rsidRPr="00000000">
        <w:rPr>
          <w:rtl w:val="0"/>
        </w:rPr>
      </w:r>
    </w:p>
    <w:p w:rsidR="00000000" w:rsidDel="00000000" w:rsidP="00000000" w:rsidRDefault="00000000" w:rsidRPr="00000000" w14:paraId="00000010">
      <w:pPr>
        <w:widowControl w:val="0"/>
        <w:spacing w:after="0" w:before="120"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b w:val="1"/>
          <w:i w:val="1"/>
          <w:color w:val="0c0c0c"/>
          <w:vertAlign w:val="baseline"/>
          <w:rtl w:val="0"/>
        </w:rPr>
        <w:t xml:space="preserve">2.2. Đại diện chủ dự án trình bày nội dung tham vấn: </w:t>
      </w:r>
      <w:r w:rsidDel="00000000" w:rsidR="00000000" w:rsidRPr="00000000">
        <w:rPr>
          <w:rFonts w:ascii="Times New Roman" w:cs="Times New Roman" w:eastAsia="Times New Roman" w:hAnsi="Times New Roman"/>
          <w:i w:val="1"/>
          <w:color w:val="0c0c0c"/>
          <w:vertAlign w:val="baseline"/>
          <w:rtl w:val="0"/>
        </w:rPr>
        <w:t xml:space="preserve">vị trí thực hiện dự án đầu tư, tác động môi trường của dự án đầu tư; biện pháp giảm thiểu tác động xấu đến môi trường; chương trình quản lý và giám sát môi trường; phương án phòng ngừa, ứng phó sự cố môi trường; các nội dung khác có liên quan đến dự án đầu tư.</w:t>
      </w:r>
      <w:r w:rsidDel="00000000" w:rsidR="00000000" w:rsidRPr="00000000">
        <w:rPr>
          <w:rtl w:val="0"/>
        </w:rPr>
      </w:r>
    </w:p>
    <w:p w:rsidR="00000000" w:rsidDel="00000000" w:rsidP="00000000" w:rsidRDefault="00000000" w:rsidRPr="00000000" w14:paraId="00000011">
      <w:pPr>
        <w:widowControl w:val="0"/>
        <w:spacing w:after="0" w:before="120"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b w:val="1"/>
          <w:i w:val="1"/>
          <w:color w:val="0c0c0c"/>
          <w:vertAlign w:val="baseline"/>
          <w:rtl w:val="0"/>
        </w:rPr>
        <w:t xml:space="preserve">2.3. Ý kiến của cộng đồng dân cư với Chủ dự án, Ủy ban nhân dân cấp xã về các nội dung tham vấn.</w:t>
      </w:r>
      <w:r w:rsidDel="00000000" w:rsidR="00000000" w:rsidRPr="00000000">
        <w:rPr>
          <w:rtl w:val="0"/>
        </w:rPr>
      </w:r>
    </w:p>
    <w:p w:rsidR="00000000" w:rsidDel="00000000" w:rsidP="00000000" w:rsidRDefault="00000000" w:rsidRPr="00000000" w14:paraId="00000012">
      <w:pPr>
        <w:widowControl w:val="0"/>
        <w:spacing w:after="0" w:before="120"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b w:val="1"/>
          <w:i w:val="1"/>
          <w:color w:val="0c0c0c"/>
          <w:vertAlign w:val="baseline"/>
          <w:rtl w:val="0"/>
        </w:rPr>
        <w:t xml:space="preserve">2.4. Đại diện chủ dự án tiếp thu, giải trình rõ các ý kiến của cộng đồng: </w:t>
      </w:r>
      <w:r w:rsidDel="00000000" w:rsidR="00000000" w:rsidRPr="00000000">
        <w:rPr>
          <w:rFonts w:ascii="Times New Roman" w:cs="Times New Roman" w:eastAsia="Times New Roman" w:hAnsi="Times New Roman"/>
          <w:i w:val="1"/>
          <w:color w:val="0c0c0c"/>
          <w:vertAlign w:val="baseline"/>
          <w:rtl w:val="0"/>
        </w:rPr>
        <w:t xml:space="preserve">(nêu rõ các nội dung sẽ tiếp thu, giải trình về các nội dung tham vấn).</w:t>
      </w:r>
      <w:r w:rsidDel="00000000" w:rsidR="00000000" w:rsidRPr="00000000">
        <w:rPr>
          <w:rtl w:val="0"/>
        </w:rPr>
      </w:r>
    </w:p>
    <w:p w:rsidR="00000000" w:rsidDel="00000000" w:rsidP="00000000" w:rsidRDefault="00000000" w:rsidRPr="00000000" w14:paraId="00000013">
      <w:pPr>
        <w:widowControl w:val="0"/>
        <w:spacing w:after="0" w:before="120" w:line="240" w:lineRule="auto"/>
        <w:rPr>
          <w:rFonts w:ascii="Times New Roman" w:cs="Times New Roman" w:eastAsia="Times New Roman" w:hAnsi="Times New Roman"/>
          <w:color w:val="000000"/>
          <w:vertAlign w:val="baseline"/>
        </w:rPr>
      </w:pPr>
      <w:r w:rsidDel="00000000" w:rsidR="00000000" w:rsidRPr="00000000">
        <w:rPr>
          <w:rFonts w:ascii="Times New Roman" w:cs="Times New Roman" w:eastAsia="Times New Roman" w:hAnsi="Times New Roman"/>
          <w:b w:val="1"/>
          <w:color w:val="0c0c0c"/>
          <w:vertAlign w:val="baseline"/>
          <w:rtl w:val="0"/>
        </w:rPr>
        <w:t xml:space="preserve">3. Người chủ trì cuộc họp tổng hợp nội dung cuộc họp, kiến nghị của cộng đồng dân cư và tuyên bố kết thúc cuộc họp.</w:t>
      </w:r>
      <w:r w:rsidDel="00000000" w:rsidR="00000000" w:rsidRPr="00000000">
        <w:rPr>
          <w:rtl w:val="0"/>
        </w:rPr>
      </w:r>
    </w:p>
    <w:p w:rsidR="00000000" w:rsidDel="00000000" w:rsidP="00000000" w:rsidRDefault="00000000" w:rsidRPr="00000000" w14:paraId="00000014">
      <w:pPr>
        <w:widowControl w:val="0"/>
        <w:spacing w:after="0" w:before="120" w:line="240" w:lineRule="auto"/>
        <w:jc w:val="center"/>
        <w:rPr>
          <w:rFonts w:ascii="Times New Roman" w:cs="Times New Roman" w:eastAsia="Times New Roman" w:hAnsi="Times New Roman"/>
          <w:b w:val="0"/>
          <w:color w:val="0c0c0c"/>
          <w:vertAlign w:val="baseline"/>
        </w:rPr>
      </w:pPr>
      <w:r w:rsidDel="00000000" w:rsidR="00000000" w:rsidRPr="00000000">
        <w:rPr>
          <w:rtl w:val="0"/>
        </w:rPr>
      </w:r>
    </w:p>
    <w:tbl>
      <w:tblPr>
        <w:tblStyle w:val="Table1"/>
        <w:tblW w:w="8856.0" w:type="dxa"/>
        <w:jc w:val="left"/>
        <w:tblInd w:w="-108.0" w:type="dxa"/>
        <w:tblLayout w:type="fixed"/>
        <w:tblLook w:val="0000"/>
      </w:tblPr>
      <w:tblGrid>
        <w:gridCol w:w="4428"/>
        <w:gridCol w:w="4428"/>
        <w:tblGridChange w:id="0">
          <w:tblGrid>
            <w:gridCol w:w="4428"/>
            <w:gridCol w:w="4428"/>
          </w:tblGrid>
        </w:tblGridChange>
      </w:tblGrid>
      <w:tr>
        <w:trPr>
          <w:cantSplit w:val="0"/>
          <w:tblHeader w:val="0"/>
        </w:trPr>
        <w:tc>
          <w:tcPr>
            <w:vAlign w:val="top"/>
          </w:tcPr>
          <w:p w:rsidR="00000000" w:rsidDel="00000000" w:rsidP="00000000" w:rsidRDefault="00000000" w:rsidRPr="00000000" w14:paraId="00000015">
            <w:pPr>
              <w:spacing w:after="0" w:before="120" w:line="240" w:lineRule="auto"/>
              <w:jc w:val="center"/>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color w:val="0c0c0c"/>
                <w:vertAlign w:val="baseline"/>
                <w:rtl w:val="0"/>
              </w:rPr>
              <w:t xml:space="preserve">ĐẠI DIỆN UBND CẤP XÃ</w:t>
              <w:br w:type="textWrapping"/>
            </w:r>
            <w:r w:rsidDel="00000000" w:rsidR="00000000" w:rsidRPr="00000000">
              <w:rPr>
                <w:rFonts w:ascii="Times New Roman" w:cs="Times New Roman" w:eastAsia="Times New Roman" w:hAnsi="Times New Roman"/>
                <w:i w:val="1"/>
                <w:color w:val="0c0c0c"/>
                <w:vertAlign w:val="baseline"/>
                <w:rtl w:val="0"/>
              </w:rPr>
              <w:t xml:space="preserve">(Chữ ký)</w:t>
              <w:br w:type="textWrapping"/>
              <w:br w:type="textWrapping"/>
              <w:br w:type="textWrapping"/>
              <w:br w:type="textWrapping"/>
              <w:br w:type="textWrapping"/>
            </w:r>
            <w:r w:rsidDel="00000000" w:rsidR="00000000" w:rsidRPr="00000000">
              <w:rPr>
                <w:rFonts w:ascii="Times New Roman" w:cs="Times New Roman" w:eastAsia="Times New Roman" w:hAnsi="Times New Roman"/>
                <w:b w:val="1"/>
                <w:color w:val="0c0c0c"/>
                <w:vertAlign w:val="baseline"/>
                <w:rtl w:val="0"/>
              </w:rPr>
              <w:t xml:space="preserve">Họ và tên</w:t>
            </w:r>
            <w:r w:rsidDel="00000000" w:rsidR="00000000" w:rsidRPr="00000000">
              <w:rPr>
                <w:rtl w:val="0"/>
              </w:rPr>
            </w:r>
          </w:p>
        </w:tc>
        <w:tc>
          <w:tcPr>
            <w:vAlign w:val="top"/>
          </w:tcPr>
          <w:p w:rsidR="00000000" w:rsidDel="00000000" w:rsidP="00000000" w:rsidRDefault="00000000" w:rsidRPr="00000000" w14:paraId="00000016">
            <w:pPr>
              <w:spacing w:after="0" w:before="120" w:line="240" w:lineRule="auto"/>
              <w:jc w:val="center"/>
              <w:rPr>
                <w:rFonts w:ascii="Times New Roman" w:cs="Times New Roman" w:eastAsia="Times New Roman" w:hAnsi="Times New Roman"/>
                <w:b w:val="0"/>
                <w:vertAlign w:val="baseline"/>
              </w:rPr>
            </w:pPr>
            <w:r w:rsidDel="00000000" w:rsidR="00000000" w:rsidRPr="00000000">
              <w:rPr>
                <w:rFonts w:ascii="Times New Roman" w:cs="Times New Roman" w:eastAsia="Times New Roman" w:hAnsi="Times New Roman"/>
                <w:b w:val="1"/>
                <w:color w:val="0c0c0c"/>
                <w:vertAlign w:val="baseline"/>
                <w:rtl w:val="0"/>
              </w:rPr>
              <w:t xml:space="preserve">ĐẠI DIỆN CHỦ DỰ ÁN</w:t>
              <w:br w:type="textWrapping"/>
            </w:r>
            <w:r w:rsidDel="00000000" w:rsidR="00000000" w:rsidRPr="00000000">
              <w:rPr>
                <w:rFonts w:ascii="Times New Roman" w:cs="Times New Roman" w:eastAsia="Times New Roman" w:hAnsi="Times New Roman"/>
                <w:i w:val="1"/>
                <w:color w:val="0c0c0c"/>
                <w:vertAlign w:val="baseline"/>
                <w:rtl w:val="0"/>
              </w:rPr>
              <w:t xml:space="preserve">(Chữ ký)</w:t>
              <w:br w:type="textWrapping"/>
              <w:br w:type="textWrapping"/>
              <w:br w:type="textWrapping"/>
              <w:br w:type="textWrapping"/>
              <w:br w:type="textWrapping"/>
            </w:r>
            <w:r w:rsidDel="00000000" w:rsidR="00000000" w:rsidRPr="00000000">
              <w:rPr>
                <w:rFonts w:ascii="Times New Roman" w:cs="Times New Roman" w:eastAsia="Times New Roman" w:hAnsi="Times New Roman"/>
                <w:b w:val="1"/>
                <w:color w:val="0c0c0c"/>
                <w:vertAlign w:val="baseline"/>
                <w:rtl w:val="0"/>
              </w:rPr>
              <w:t xml:space="preserve">Họ và tên</w:t>
            </w:r>
            <w:r w:rsidDel="00000000" w:rsidR="00000000" w:rsidRPr="00000000">
              <w:rPr>
                <w:rtl w:val="0"/>
              </w:rPr>
            </w:r>
          </w:p>
        </w:tc>
      </w:tr>
    </w:tbl>
    <w:p w:rsidR="00000000" w:rsidDel="00000000" w:rsidP="00000000" w:rsidRDefault="00000000" w:rsidRPr="00000000" w14:paraId="00000017">
      <w:pPr>
        <w:widowControl w:val="0"/>
        <w:spacing w:after="0" w:before="120" w:line="240" w:lineRule="auto"/>
        <w:jc w:val="center"/>
        <w:rPr>
          <w:rFonts w:ascii="Times New Roman" w:cs="Times New Roman" w:eastAsia="Times New Roman" w:hAnsi="Times New Roman"/>
          <w:b w:val="0"/>
          <w:color w:val="0c0c0c"/>
          <w:vertAlign w:val="baseline"/>
        </w:rPr>
      </w:pPr>
      <w:r w:rsidDel="00000000" w:rsidR="00000000" w:rsidRPr="00000000">
        <w:rPr>
          <w:rtl w:val="0"/>
        </w:rPr>
      </w:r>
    </w:p>
    <w:p w:rsidR="00000000" w:rsidDel="00000000" w:rsidP="00000000" w:rsidRDefault="00000000" w:rsidRPr="00000000" w14:paraId="00000018">
      <w:pPr>
        <w:rPr>
          <w:vertAlign w:val="baseline"/>
        </w:rPr>
      </w:pPr>
      <w:r w:rsidDel="00000000" w:rsidR="00000000" w:rsidRPr="00000000">
        <w:rPr>
          <w:rtl w:val="0"/>
        </w:rPr>
      </w:r>
    </w:p>
    <w:sectPr>
      <w:pgSz w:h="16840" w:w="11907"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name w:val="Normal"/>
    <w:next w:val="Normal"/>
    <w:autoRedefine w:val="0"/>
    <w:hidden w:val="0"/>
    <w:qFormat w:val="0"/>
    <w:pPr>
      <w:suppressAutoHyphens w:val="1"/>
      <w:spacing w:after="160" w:line="259" w:lineRule="auto"/>
      <w:ind w:leftChars="-1" w:rightChars="0" w:firstLineChars="-1"/>
      <w:textDirection w:val="btLr"/>
      <w:textAlignment w:val="top"/>
      <w:outlineLvl w:val="0"/>
    </w:pPr>
    <w:rPr>
      <w:w w:val="100"/>
      <w:position w:val="-1"/>
      <w:sz w:val="22"/>
      <w:szCs w:val="22"/>
      <w:effect w:val="none"/>
      <w:vertAlign w:val="baseline"/>
      <w:cs w:val="0"/>
      <w:em w:val="none"/>
      <w:lang w:bidi="ar-SA" w:eastAsia="en-US" w:val="en-US"/>
    </w:rPr>
  </w:style>
  <w:style w:type="character" w:styleId="DefaultParagraphFont">
    <w:name w:val="Default Paragraph Font"/>
    <w:next w:val="DefaultParagraphFont"/>
    <w:autoRedefine w:val="0"/>
    <w:hidden w:val="0"/>
    <w:qFormat w:val="1"/>
    <w:rPr>
      <w:w w:val="100"/>
      <w:position w:val="-1"/>
      <w:effect w:val="none"/>
      <w:vertAlign w:val="baseline"/>
      <w:cs w:val="0"/>
      <w:em w:val="none"/>
      <w:lang/>
    </w:rPr>
  </w:style>
  <w:style w:type="table" w:styleId="TableNormal">
    <w:name w:val="Table Normal"/>
    <w:next w:val="TableNormal"/>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NoList">
    <w:name w:val="No List"/>
    <w:next w:val="NoList"/>
    <w:autoRedefine w:val="0"/>
    <w:hidden w:val="0"/>
    <w:qFormat w:val="1"/>
    <w:pPr>
      <w:suppressAutoHyphens w:val="1"/>
      <w:spacing w:line="1" w:lineRule="atLeast"/>
      <w:ind w:leftChars="-1" w:rightChars="0" w:firstLineChars="-1"/>
      <w:textDirection w:val="btLr"/>
      <w:textAlignment w:val="top"/>
      <w:outlineLvl w:val="0"/>
    </w:pPr>
  </w:style>
  <w:style w:type="table" w:styleId="TableGrid">
    <w:name w:val="Table Grid"/>
    <w:basedOn w:val="TableNormal"/>
    <w:next w:val="TableGrid"/>
    <w:autoRedefine w:val="0"/>
    <w:hidden w:val="0"/>
    <w:qFormat w:val="0"/>
    <w:pPr>
      <w:suppressAutoHyphens w:val="1"/>
      <w:spacing w:line="1" w:lineRule="atLeast"/>
      <w:ind w:leftChars="-1" w:rightChars="0" w:firstLineChars="-1"/>
      <w:textDirection w:val="btLr"/>
      <w:textAlignment w:val="top"/>
      <w:outlineLvl w:val="0"/>
    </w:pPr>
    <w:rPr>
      <w:rFonts w:ascii="Times New Roman" w:eastAsia="Times New Roman" w:hAnsi="Times New Roman"/>
      <w:w w:val="100"/>
      <w:position w:val="-1"/>
      <w:effect w:val="none"/>
      <w:vertAlign w:val="baseline"/>
      <w:cs w:val="0"/>
      <w:em w:val="none"/>
      <w:lang/>
    </w:rPr>
    <w:tblPr>
      <w:tblStyle w:val="TableGrid"/>
      <w:jc w:val="left"/>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DefaultParagraphFontParaCharCharCharCharChar">
    <w:name w:val="Default Paragraph Font Para Char Char Char Char Char"/>
    <w:next w:val="DefaultParagraphFontParaCharCharCharCharChar"/>
    <w:autoRedefine w:val="0"/>
    <w:hidden w:val="0"/>
    <w:qFormat w:val="0"/>
    <w:pPr>
      <w:tabs>
        <w:tab w:val="left" w:leader="none" w:pos="1152"/>
      </w:tabs>
      <w:suppressAutoHyphens w:val="1"/>
      <w:spacing w:after="120" w:before="120" w:line="312" w:lineRule="auto"/>
      <w:ind w:leftChars="-1" w:rightChars="0" w:firstLineChars="-1"/>
      <w:textDirection w:val="btLr"/>
      <w:textAlignment w:val="top"/>
      <w:outlineLvl w:val="0"/>
    </w:pPr>
    <w:rPr>
      <w:rFonts w:ascii="Arial" w:cs="Arial" w:eastAsia="Times New Roman" w:hAnsi="Arial"/>
      <w:w w:val="100"/>
      <w:position w:val="-1"/>
      <w:sz w:val="26"/>
      <w:szCs w:val="26"/>
      <w:effect w:val="none"/>
      <w:vertAlign w:val="baseline"/>
      <w:cs w:val="0"/>
      <w:em w:val="none"/>
      <w:lang w:bidi="ar-SA" w:eastAsia="en-US" w:val="en-US"/>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D7FzGPUT4l7++5zRiKZ+fxncvuA==">CgMxLjA4AHIhMV9weDhBaEV5M0pWZDM3WmNLdzlxWUk5MXpnMDA5OVIw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2022-01-21T09:54:00Z</dcterms:created>
  <dc:creator>ThuyVanPTVB</dc:creator>
</cp:coreProperties>
</file>