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5981"/>
      </w:tblGrid>
      <w:tr w:rsidR="00CA09F2" w:rsidRPr="00CA09F2" w:rsidTr="00CA09F2">
        <w:trPr>
          <w:trHeight w:val="915"/>
        </w:trPr>
        <w:tc>
          <w:tcPr>
            <w:tcW w:w="4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 CƠ QUAN, TỔ CHỨC,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 NGHIỆP</w:t>
            </w: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Số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 ….</w:t>
            </w:r>
          </w:p>
        </w:tc>
        <w:tc>
          <w:tcPr>
            <w:tcW w:w="7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CỘNG HÒA XÃ HỘI CHỦ NGHĨA VIỆT NAM</w:t>
            </w: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br/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Độc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lập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-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Tự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do -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Hạnh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phúc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</w:rPr>
              <w:t>______________________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…….,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……</w:t>
            </w:r>
          </w:p>
        </w:tc>
      </w:tr>
    </w:tbl>
    <w:p w:rsidR="00CA09F2" w:rsidRPr="00CA09F2" w:rsidRDefault="00CA09F2" w:rsidP="00CA09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A09F2" w:rsidRPr="00CA09F2" w:rsidRDefault="00CA09F2" w:rsidP="00CA09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A09F2" w:rsidRPr="00CA09F2" w:rsidRDefault="00CA09F2" w:rsidP="00CA09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 CÁO HOẠT ĐỘNG</w:t>
      </w:r>
    </w:p>
    <w:p w:rsidR="00CA09F2" w:rsidRPr="00CA09F2" w:rsidRDefault="00CA09F2" w:rsidP="00CA0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 NỐI ĐỂ CUNG CẤP</w:t>
      </w:r>
      <w:bookmarkStart w:id="0" w:name="_GoBack"/>
      <w:bookmarkEnd w:id="0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DỊCH VỤ NỘI DUNG THÔNG TIN</w:t>
      </w:r>
    </w:p>
    <w:p w:rsidR="00CA09F2" w:rsidRPr="00CA09F2" w:rsidRDefault="00CA09F2" w:rsidP="00CA09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TRÊN MẠNG VIỄN THÔNG DI ĐỘNG</w:t>
      </w:r>
    </w:p>
    <w:p w:rsidR="00CA09F2" w:rsidRPr="00CA09F2" w:rsidRDefault="00CA09F2" w:rsidP="00CA09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gửi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Bộ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Truyền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Cục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CA09F2" w:rsidRPr="00CA09F2" w:rsidRDefault="00CA09F2" w:rsidP="00CA09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>Luật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>Viễn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A67C5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24/2023/QH15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24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11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2023;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Căn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cứ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Nghị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số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.../NĐ-CP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ngày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tháng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năm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của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Chính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phủ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về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quản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lý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sử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dụng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Internet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mạng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;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(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Tên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tổ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doanh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nghiệp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)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báo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cáo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hoạt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Giấy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nhận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đăng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ký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kết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nối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để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nội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dung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mạng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viễn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di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như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sau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: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1.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chung</w:t>
      </w:r>
      <w:proofErr w:type="spellEnd"/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đầy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đủ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(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Ghi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chữ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in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hoa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) ..............................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viết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bằng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tiếng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nước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ngoài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tổ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viết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tắt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Tình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trạng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………………………………………………………………………………..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đại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diện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trụ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sở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Địa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chỉ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liên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thoại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.............. Fax: ............ Website: ................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Thư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điện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tử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doanh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nghiệp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đầu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tư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Quyết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thành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lập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: ...do ...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đăng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ký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kết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nối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để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số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...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...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...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2. 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Báo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cáo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tình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hình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thực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hiện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chứng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nhận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tbl>
      <w:tblPr>
        <w:tblpPr w:leftFromText="36" w:rightFromText="36" w:vertAnchor="text" w:tblpXSpec="right" w:tblpYSpec="cent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07"/>
        <w:gridCol w:w="833"/>
        <w:gridCol w:w="1053"/>
        <w:gridCol w:w="1032"/>
        <w:gridCol w:w="1183"/>
        <w:gridCol w:w="833"/>
        <w:gridCol w:w="913"/>
        <w:gridCol w:w="1493"/>
        <w:gridCol w:w="649"/>
      </w:tblGrid>
      <w:tr w:rsidR="00CA09F2" w:rsidRPr="00CA09F2" w:rsidTr="00CA09F2">
        <w:trPr>
          <w:trHeight w:val="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STT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Tên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dịch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vụ</w:t>
            </w:r>
            <w:proofErr w:type="spellEnd"/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Mã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viễn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Phương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thức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đăng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ký</w:t>
            </w:r>
            <w:proofErr w:type="spellEnd"/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Phương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thức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cung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cấp</w:t>
            </w:r>
            <w:proofErr w:type="spellEnd"/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nghiệp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viễn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thông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 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kết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nối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tới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Số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lượng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khiếu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nại</w:t>
            </w:r>
            <w:proofErr w:type="spellEnd"/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Doanh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thu</w:t>
            </w:r>
            <w:proofErr w:type="spellEnd"/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Trạng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thái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(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đang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hoạt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/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dừng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hoạt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động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)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Ghi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chú</w:t>
            </w:r>
            <w:proofErr w:type="spellEnd"/>
          </w:p>
        </w:tc>
      </w:tr>
      <w:tr w:rsidR="00CA09F2" w:rsidRPr="00CA09F2" w:rsidTr="00CA09F2">
        <w:trPr>
          <w:trHeight w:val="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A09F2" w:rsidRPr="00CA09F2" w:rsidTr="00CA09F2">
        <w:trPr>
          <w:trHeight w:val="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A09F2" w:rsidRPr="00CA09F2" w:rsidTr="00CA09F2">
        <w:trPr>
          <w:trHeight w:val="15"/>
        </w:trPr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…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A09F2" w:rsidRPr="00CA09F2" w:rsidRDefault="00CA09F2" w:rsidP="00CA09F2">
      <w:pPr>
        <w:spacing w:after="0" w:line="240" w:lineRule="auto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E2E2E"/>
          <w:sz w:val="24"/>
          <w:szCs w:val="24"/>
        </w:rPr>
        <w:t> 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3. (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Tên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tổ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chức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doanh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nghiệp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)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xin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cam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kết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thực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hiện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đầy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đủ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các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quy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tại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Nghị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số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.../NĐ-CP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ngày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tháng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năm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...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của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Chính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phủ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quản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lý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sử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dụng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Internet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mạng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cụ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thể</w:t>
      </w:r>
      <w:proofErr w:type="spellEnd"/>
      <w:r w:rsidRPr="00CA09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chính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hợp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trong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báo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cáo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nêu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tài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liệu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kèm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đảm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bảo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đáp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ứng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điều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kiện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theo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khi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</w:p>
    <w:p w:rsidR="00CA09F2" w:rsidRPr="00CA09F2" w:rsidRDefault="00CA09F2" w:rsidP="00CA09F2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-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hành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nghiêm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chỉnh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hoạt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cung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dịch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tin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mạng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viễn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thông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động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các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quy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định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tại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chứng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A09F2" w:rsidRPr="00CA09F2" w:rsidRDefault="00CA09F2" w:rsidP="00CA09F2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A09F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5720"/>
      </w:tblGrid>
      <w:tr w:rsidR="00CA09F2" w:rsidRPr="00CA09F2" w:rsidTr="00CA09F2">
        <w:tc>
          <w:tcPr>
            <w:tcW w:w="46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Nơi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nhận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 xml:space="preserve">-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Như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trên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Tài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liệu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kèm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theo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</w:rPr>
              <w:t>: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- ……..;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……..</w:t>
            </w:r>
          </w:p>
        </w:tc>
        <w:tc>
          <w:tcPr>
            <w:tcW w:w="71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lastRenderedPageBreak/>
              <w:t>NGƯỜI ĐẠI DIỆN THEO PHÁP LUẬT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CỦA TỔ CHỨC/DOANH NGHIỆP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chức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danh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và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đóng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dấu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/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số</w:t>
            </w:r>
            <w:proofErr w:type="spellEnd"/>
            <w:r w:rsidRPr="00CA09F2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  <w:p w:rsidR="00CA09F2" w:rsidRPr="00CA09F2" w:rsidRDefault="00CA09F2" w:rsidP="00CA09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CA09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A09F2" w:rsidRPr="00CA09F2" w:rsidRDefault="00CA09F2" w:rsidP="00CA09F2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Đầu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mối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liên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hệ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(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họ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tên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chức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vụ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điện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thoại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,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địa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chỉ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thư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điện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proofErr w:type="spellStart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tử</w:t>
      </w:r>
      <w:proofErr w:type="spellEnd"/>
      <w:r w:rsidRPr="00CA09F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)</w:t>
      </w:r>
    </w:p>
    <w:p w:rsidR="006319D8" w:rsidRPr="00CA09F2" w:rsidRDefault="006319D8">
      <w:pPr>
        <w:rPr>
          <w:rFonts w:ascii="Times New Roman" w:hAnsi="Times New Roman" w:cs="Times New Roman"/>
          <w:sz w:val="24"/>
          <w:szCs w:val="24"/>
        </w:rPr>
      </w:pPr>
    </w:p>
    <w:sectPr w:rsidR="006319D8" w:rsidRPr="00CA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F2"/>
    <w:rsid w:val="006319D8"/>
    <w:rsid w:val="00C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FFC65-8231-4B80-8EA0-A39072A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09F2"/>
    <w:rPr>
      <w:b/>
      <w:bCs/>
    </w:rPr>
  </w:style>
  <w:style w:type="character" w:styleId="Emphasis">
    <w:name w:val="Emphasis"/>
    <w:basedOn w:val="DefaultParagraphFont"/>
    <w:uiPriority w:val="20"/>
    <w:qFormat/>
    <w:rsid w:val="00CA09F2"/>
    <w:rPr>
      <w:i/>
      <w:iCs/>
    </w:rPr>
  </w:style>
  <w:style w:type="character" w:customStyle="1" w:styleId="doclink">
    <w:name w:val="doclink"/>
    <w:basedOn w:val="DefaultParagraphFont"/>
    <w:rsid w:val="00CA0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 Anh Le</dc:creator>
  <cp:keywords/>
  <dc:description/>
  <cp:lastModifiedBy>Quynh Anh Le</cp:lastModifiedBy>
  <cp:revision>1</cp:revision>
  <dcterms:created xsi:type="dcterms:W3CDTF">2024-11-22T03:00:00Z</dcterms:created>
  <dcterms:modified xsi:type="dcterms:W3CDTF">2024-11-22T03:02:00Z</dcterms:modified>
</cp:coreProperties>
</file>