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Danh sách văn bản mới ban hành năm 2025 lĩnh vực tài chính ngân hàng đến ngày 24/08/2025</w:t>
      </w:r>
    </w:p>
    <w:p w:rsidR="00000000" w:rsidDel="00000000" w:rsidP="00000000" w:rsidRDefault="00000000" w:rsidRPr="00000000" w14:paraId="00000002">
      <w:pPr>
        <w:rPr>
          <w:b w:val="1"/>
          <w:color w:val="222222"/>
          <w:sz w:val="26"/>
          <w:szCs w:val="26"/>
        </w:rPr>
      </w:pPr>
      <w:r w:rsidDel="00000000" w:rsidR="00000000" w:rsidRPr="00000000">
        <w:rPr>
          <w:rtl w:val="0"/>
        </w:rPr>
      </w:r>
    </w:p>
    <w:p w:rsidR="00000000" w:rsidDel="00000000" w:rsidP="00000000" w:rsidRDefault="00000000" w:rsidRPr="00000000" w14:paraId="00000003">
      <w:pPr>
        <w:rPr>
          <w:b w:val="1"/>
          <w:color w:val="222222"/>
          <w:sz w:val="26"/>
          <w:szCs w:val="26"/>
        </w:rPr>
      </w:pPr>
      <w:r w:rsidDel="00000000" w:rsidR="00000000" w:rsidRPr="00000000">
        <w:rPr>
          <w:rtl w:val="0"/>
        </w:rPr>
      </w:r>
    </w:p>
    <w:tbl>
      <w:tblPr>
        <w:tblStyle w:val="Table1"/>
        <w:tblW w:w="84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75"/>
        <w:gridCol w:w="4515"/>
        <w:gridCol w:w="1530"/>
        <w:gridCol w:w="1695"/>
        <w:tblGridChange w:id="0">
          <w:tblGrid>
            <w:gridCol w:w="675"/>
            <w:gridCol w:w="4515"/>
            <w:gridCol w:w="1530"/>
            <w:gridCol w:w="1695"/>
          </w:tblGrid>
        </w:tblGridChange>
      </w:tblGrid>
      <w:tr>
        <w:trPr>
          <w:cantSplit w:val="0"/>
          <w:trHeight w:val="445" w:hRule="atLeast"/>
          <w:tblHeader w:val="0"/>
        </w:trPr>
        <w:tc>
          <w:tcPr>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STT</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5">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Văn bản</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Ngày ban hành</w:t>
            </w:r>
            <w:r w:rsidDel="00000000" w:rsidR="00000000" w:rsidRPr="00000000">
              <w:rPr>
                <w:rtl w:val="0"/>
              </w:rPr>
            </w:r>
          </w:p>
        </w:tc>
        <w:tc>
          <w:tcPr>
            <w:tcBorders>
              <w:top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Ngày có hiệu lực</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tcMar>
              <w:top w:w="20.0" w:type="dxa"/>
              <w:left w:w="20.0" w:type="dxa"/>
              <w:bottom w:w="100.0" w:type="dxa"/>
              <w:right w:w="20.0" w:type="dxa"/>
            </w:tcMar>
            <w:vAlign w:val="center"/>
          </w:tcPr>
          <w:p w:rsidR="00000000" w:rsidDel="00000000" w:rsidP="00000000" w:rsidRDefault="00000000" w:rsidRPr="00000000" w14:paraId="0000000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Nghị Quyết</w:t>
            </w:r>
            <w:r w:rsidDel="00000000" w:rsidR="00000000" w:rsidRPr="00000000">
              <w:rPr>
                <w:rtl w:val="0"/>
              </w:rPr>
            </w:r>
          </w:p>
        </w:tc>
      </w:tr>
      <w:tr>
        <w:trPr>
          <w:cantSplit w:val="0"/>
          <w:trHeight w:val="14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0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0D">
            <w:pPr>
              <w:rPr>
                <w:rFonts w:ascii="Times New Roman" w:cs="Times New Roman" w:eastAsia="Times New Roman" w:hAnsi="Times New Roman"/>
                <w:b w:val="1"/>
                <w:sz w:val="26"/>
                <w:szCs w:val="26"/>
              </w:rPr>
            </w:pPr>
            <w:hyperlink r:id="rId6">
              <w:r w:rsidDel="00000000" w:rsidR="00000000" w:rsidRPr="00000000">
                <w:rPr>
                  <w:rFonts w:ascii="Times New Roman" w:cs="Times New Roman" w:eastAsia="Times New Roman" w:hAnsi="Times New Roman"/>
                  <w:b w:val="1"/>
                  <w:color w:val="1155cc"/>
                  <w:sz w:val="24"/>
                  <w:szCs w:val="24"/>
                  <w:u w:val="single"/>
                  <w:rtl w:val="0"/>
                </w:rPr>
                <w:t xml:space="preserve">Nghị quyết 223/2025/QH15 </w:t>
              </w:r>
            </w:hyperlink>
            <w:r w:rsidDel="00000000" w:rsidR="00000000" w:rsidRPr="00000000">
              <w:rPr>
                <w:rFonts w:ascii="Times New Roman" w:cs="Times New Roman" w:eastAsia="Times New Roman" w:hAnsi="Times New Roman"/>
                <w:b w:val="1"/>
                <w:sz w:val="24"/>
                <w:szCs w:val="24"/>
                <w:rtl w:val="0"/>
              </w:rPr>
              <w:t xml:space="preserve">của Quốc hội bổ sung dự toán thu ngân sách Nhà nước năm 2023 và phê chuẩn quyết toán ngân sách Nhà nước năm 2023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0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27/06/2025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0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11/08/2025</w:t>
            </w:r>
            <w:r w:rsidDel="00000000" w:rsidR="00000000" w:rsidRPr="00000000">
              <w:rPr>
                <w:rtl w:val="0"/>
              </w:rPr>
            </w:r>
          </w:p>
        </w:tc>
      </w:tr>
      <w:tr>
        <w:trPr>
          <w:cantSplit w:val="0"/>
          <w:trHeight w:val="91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1">
            <w:pPr>
              <w:rPr>
                <w:rFonts w:ascii="Times New Roman" w:cs="Times New Roman" w:eastAsia="Times New Roman" w:hAnsi="Times New Roman"/>
                <w:b w:val="1"/>
                <w:sz w:val="26"/>
                <w:szCs w:val="26"/>
              </w:rPr>
            </w:pPr>
            <w:hyperlink r:id="rId7">
              <w:r w:rsidDel="00000000" w:rsidR="00000000" w:rsidRPr="00000000">
                <w:rPr>
                  <w:rFonts w:ascii="Times New Roman" w:cs="Times New Roman" w:eastAsia="Times New Roman" w:hAnsi="Times New Roman"/>
                  <w:b w:val="1"/>
                  <w:color w:val="1155cc"/>
                  <w:sz w:val="24"/>
                  <w:szCs w:val="24"/>
                  <w:u w:val="single"/>
                  <w:rtl w:val="0"/>
                </w:rPr>
                <w:t xml:space="preserve">Nghị quyết 222/2025/QH15 </w:t>
              </w:r>
            </w:hyperlink>
            <w:r w:rsidDel="00000000" w:rsidR="00000000" w:rsidRPr="00000000">
              <w:rPr>
                <w:rFonts w:ascii="Times New Roman" w:cs="Times New Roman" w:eastAsia="Times New Roman" w:hAnsi="Times New Roman"/>
                <w:b w:val="1"/>
                <w:sz w:val="24"/>
                <w:szCs w:val="24"/>
                <w:rtl w:val="0"/>
              </w:rPr>
              <w:t xml:space="preserve">của Quốc hội về Trung tâm tài chính quốc tế tại Việt Nam</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27/06/2025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5">
            <w:pPr>
              <w:rPr>
                <w:rFonts w:ascii="Times New Roman" w:cs="Times New Roman" w:eastAsia="Times New Roman" w:hAnsi="Times New Roman"/>
                <w:b w:val="1"/>
                <w:sz w:val="26"/>
                <w:szCs w:val="26"/>
              </w:rPr>
            </w:pPr>
            <w:hyperlink r:id="rId8">
              <w:r w:rsidDel="00000000" w:rsidR="00000000" w:rsidRPr="00000000">
                <w:rPr>
                  <w:rFonts w:ascii="Times New Roman" w:cs="Times New Roman" w:eastAsia="Times New Roman" w:hAnsi="Times New Roman"/>
                  <w:b w:val="1"/>
                  <w:color w:val="1155cc"/>
                  <w:sz w:val="24"/>
                  <w:szCs w:val="24"/>
                  <w:u w:val="single"/>
                  <w:rtl w:val="0"/>
                </w:rPr>
                <w:t xml:space="preserve">Nghị quyết 200/2025/QH15 </w:t>
              </w:r>
            </w:hyperlink>
            <w:r w:rsidDel="00000000" w:rsidR="00000000" w:rsidRPr="00000000">
              <w:rPr>
                <w:rFonts w:ascii="Times New Roman" w:cs="Times New Roman" w:eastAsia="Times New Roman" w:hAnsi="Times New Roman"/>
                <w:b w:val="1"/>
                <w:sz w:val="24"/>
                <w:szCs w:val="24"/>
                <w:rtl w:val="0"/>
              </w:rPr>
              <w:t xml:space="preserve">của Quốc hội về việc bổ sung dự toán ngân sách Nhà nước chi thường xuyên (nguồn vốn viện trợ không hoàn lại của nước ngoài)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23/05/2025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07/07/2025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9">
            <w:pPr>
              <w:rPr>
                <w:rFonts w:ascii="Times New Roman" w:cs="Times New Roman" w:eastAsia="Times New Roman" w:hAnsi="Times New Roman"/>
                <w:b w:val="1"/>
                <w:sz w:val="26"/>
                <w:szCs w:val="26"/>
              </w:rPr>
            </w:pPr>
            <w:hyperlink r:id="rId9">
              <w:r w:rsidDel="00000000" w:rsidR="00000000" w:rsidRPr="00000000">
                <w:rPr>
                  <w:rFonts w:ascii="Times New Roman" w:cs="Times New Roman" w:eastAsia="Times New Roman" w:hAnsi="Times New Roman"/>
                  <w:b w:val="1"/>
                  <w:color w:val="1155cc"/>
                  <w:sz w:val="24"/>
                  <w:szCs w:val="24"/>
                  <w:u w:val="single"/>
                  <w:rtl w:val="0"/>
                </w:rPr>
                <w:t xml:space="preserve">Nghị quyết 196/2025/QH15 </w:t>
              </w:r>
            </w:hyperlink>
            <w:r w:rsidDel="00000000" w:rsidR="00000000" w:rsidRPr="00000000">
              <w:rPr>
                <w:rFonts w:ascii="Times New Roman" w:cs="Times New Roman" w:eastAsia="Times New Roman" w:hAnsi="Times New Roman"/>
                <w:b w:val="1"/>
                <w:sz w:val="24"/>
                <w:szCs w:val="24"/>
                <w:rtl w:val="0"/>
              </w:rPr>
              <w:t xml:space="preserve">của Quốc hội về điều chỉnh, bổ sung dự toán ngân sách Nhà nước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17/05/2025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1D">
            <w:pPr>
              <w:rPr>
                <w:rFonts w:ascii="Times New Roman" w:cs="Times New Roman" w:eastAsia="Times New Roman" w:hAnsi="Times New Roman"/>
                <w:b w:val="1"/>
                <w:sz w:val="26"/>
                <w:szCs w:val="26"/>
              </w:rPr>
            </w:pPr>
            <w:hyperlink r:id="rId10">
              <w:r w:rsidDel="00000000" w:rsidR="00000000" w:rsidRPr="00000000">
                <w:rPr>
                  <w:rFonts w:ascii="Times New Roman" w:cs="Times New Roman" w:eastAsia="Times New Roman" w:hAnsi="Times New Roman"/>
                  <w:b w:val="1"/>
                  <w:color w:val="1155cc"/>
                  <w:sz w:val="24"/>
                  <w:szCs w:val="24"/>
                  <w:u w:val="single"/>
                  <w:rtl w:val="0"/>
                </w:rPr>
                <w:t xml:space="preserve">Nghị quyết 05/2025/NQ-CP</w:t>
              </w:r>
            </w:hyperlink>
            <w:r w:rsidDel="00000000" w:rsidR="00000000" w:rsidRPr="00000000">
              <w:rPr>
                <w:rFonts w:ascii="Times New Roman" w:cs="Times New Roman" w:eastAsia="Times New Roman" w:hAnsi="Times New Roman"/>
                <w:b w:val="1"/>
                <w:sz w:val="24"/>
                <w:szCs w:val="24"/>
                <w:rtl w:val="0"/>
              </w:rPr>
              <w:t xml:space="preserve"> của Chính phủ về việc triển khai thí điểm thị trường tài sản mã hóa tại Việt Nam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09/09/2025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1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09/09/2025</w:t>
            </w:r>
            <w:r w:rsidDel="00000000" w:rsidR="00000000" w:rsidRPr="00000000">
              <w:rPr>
                <w:rtl w:val="0"/>
              </w:rPr>
            </w:r>
          </w:p>
        </w:tc>
      </w:tr>
      <w:tr>
        <w:trPr>
          <w:cantSplit w:val="0"/>
          <w:trHeight w:val="14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1">
            <w:pPr>
              <w:rPr>
                <w:rFonts w:ascii="Times New Roman" w:cs="Times New Roman" w:eastAsia="Times New Roman" w:hAnsi="Times New Roman"/>
                <w:b w:val="1"/>
                <w:sz w:val="26"/>
                <w:szCs w:val="26"/>
              </w:rPr>
            </w:pPr>
            <w:hyperlink r:id="rId11">
              <w:r w:rsidDel="00000000" w:rsidR="00000000" w:rsidRPr="00000000">
                <w:rPr>
                  <w:rFonts w:ascii="Times New Roman" w:cs="Times New Roman" w:eastAsia="Times New Roman" w:hAnsi="Times New Roman"/>
                  <w:b w:val="1"/>
                  <w:color w:val="1155cc"/>
                  <w:sz w:val="24"/>
                  <w:szCs w:val="24"/>
                  <w:u w:val="single"/>
                  <w:rtl w:val="0"/>
                </w:rPr>
                <w:t xml:space="preserve">Nghị quyết 225/NQ-CP </w:t>
              </w:r>
            </w:hyperlink>
            <w:r w:rsidDel="00000000" w:rsidR="00000000" w:rsidRPr="00000000">
              <w:rPr>
                <w:rFonts w:ascii="Times New Roman" w:cs="Times New Roman" w:eastAsia="Times New Roman" w:hAnsi="Times New Roman"/>
                <w:b w:val="1"/>
                <w:sz w:val="24"/>
                <w:szCs w:val="24"/>
                <w:rtl w:val="0"/>
              </w:rPr>
              <w:t xml:space="preserve">của Chính phủ về việc điều chỉnh dự toán chi ngân sách Nhà nước từ Bộ Xây dựng về Ủy ban nhân dân các tỉnh, thành phố trực thuộc trung ương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05/08/2025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05/08/2025</w:t>
            </w:r>
            <w:r w:rsidDel="00000000" w:rsidR="00000000" w:rsidRPr="00000000">
              <w:rPr>
                <w:rtl w:val="0"/>
              </w:rPr>
            </w:r>
          </w:p>
        </w:tc>
      </w:tr>
      <w:tr>
        <w:trPr>
          <w:cantSplit w:val="0"/>
          <w:trHeight w:val="91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5">
            <w:pPr>
              <w:rPr>
                <w:rFonts w:ascii="Times New Roman" w:cs="Times New Roman" w:eastAsia="Times New Roman" w:hAnsi="Times New Roman"/>
                <w:b w:val="1"/>
                <w:sz w:val="26"/>
                <w:szCs w:val="26"/>
              </w:rPr>
            </w:pPr>
            <w:hyperlink r:id="rId12">
              <w:r w:rsidDel="00000000" w:rsidR="00000000" w:rsidRPr="00000000">
                <w:rPr>
                  <w:rFonts w:ascii="Times New Roman" w:cs="Times New Roman" w:eastAsia="Times New Roman" w:hAnsi="Times New Roman"/>
                  <w:b w:val="1"/>
                  <w:color w:val="1155cc"/>
                  <w:sz w:val="24"/>
                  <w:szCs w:val="24"/>
                  <w:u w:val="single"/>
                  <w:rtl w:val="0"/>
                </w:rPr>
                <w:t xml:space="preserve">Nghị quyết 173/NQ-CP </w:t>
              </w:r>
            </w:hyperlink>
            <w:r w:rsidDel="00000000" w:rsidR="00000000" w:rsidRPr="00000000">
              <w:rPr>
                <w:rFonts w:ascii="Times New Roman" w:cs="Times New Roman" w:eastAsia="Times New Roman" w:hAnsi="Times New Roman"/>
                <w:b w:val="1"/>
                <w:sz w:val="24"/>
                <w:szCs w:val="24"/>
                <w:rtl w:val="0"/>
              </w:rPr>
              <w:t xml:space="preserve">của Chính phủ phạm vi, đối tượng tiết kiệm chi thường xuyên dự toán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13/06/2025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13/06/2025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29">
            <w:pPr>
              <w:rPr>
                <w:rFonts w:ascii="Times New Roman" w:cs="Times New Roman" w:eastAsia="Times New Roman" w:hAnsi="Times New Roman"/>
                <w:b w:val="1"/>
                <w:sz w:val="26"/>
                <w:szCs w:val="26"/>
              </w:rPr>
            </w:pPr>
            <w:hyperlink r:id="rId13">
              <w:r w:rsidDel="00000000" w:rsidR="00000000" w:rsidRPr="00000000">
                <w:rPr>
                  <w:rFonts w:ascii="Times New Roman" w:cs="Times New Roman" w:eastAsia="Times New Roman" w:hAnsi="Times New Roman"/>
                  <w:b w:val="1"/>
                  <w:color w:val="1155cc"/>
                  <w:sz w:val="24"/>
                  <w:szCs w:val="24"/>
                  <w:u w:val="single"/>
                  <w:rtl w:val="0"/>
                </w:rPr>
                <w:t xml:space="preserve">Nghị quyết 42/NQ-CP </w:t>
              </w:r>
            </w:hyperlink>
            <w:r w:rsidDel="00000000" w:rsidR="00000000" w:rsidRPr="00000000">
              <w:rPr>
                <w:rFonts w:ascii="Times New Roman" w:cs="Times New Roman" w:eastAsia="Times New Roman" w:hAnsi="Times New Roman"/>
                <w:b w:val="1"/>
                <w:sz w:val="24"/>
                <w:szCs w:val="24"/>
                <w:rtl w:val="0"/>
              </w:rPr>
              <w:t xml:space="preserve">của Chính phủ về đề nghị xây dựng Nghị quyết của Quốc hội về Trung tâm tài chính tại Việt Nam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05/03/2025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05/03/2025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2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Nghị định</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1">
            <w:pPr>
              <w:rPr>
                <w:rFonts w:ascii="Times New Roman" w:cs="Times New Roman" w:eastAsia="Times New Roman" w:hAnsi="Times New Roman"/>
                <w:b w:val="1"/>
                <w:sz w:val="26"/>
                <w:szCs w:val="26"/>
              </w:rPr>
            </w:pPr>
            <w:hyperlink r:id="rId14">
              <w:r w:rsidDel="00000000" w:rsidR="00000000" w:rsidRPr="00000000">
                <w:rPr>
                  <w:rFonts w:ascii="Times New Roman" w:cs="Times New Roman" w:eastAsia="Times New Roman" w:hAnsi="Times New Roman"/>
                  <w:b w:val="1"/>
                  <w:color w:val="1155cc"/>
                  <w:sz w:val="24"/>
                  <w:szCs w:val="24"/>
                  <w:u w:val="single"/>
                  <w:rtl w:val="0"/>
                </w:rPr>
                <w:t xml:space="preserve">Nghị định 233/2025/NĐ-CP </w:t>
              </w:r>
            </w:hyperlink>
            <w:r w:rsidDel="00000000" w:rsidR="00000000" w:rsidRPr="00000000">
              <w:rPr>
                <w:rFonts w:ascii="Times New Roman" w:cs="Times New Roman" w:eastAsia="Times New Roman" w:hAnsi="Times New Roman"/>
                <w:b w:val="1"/>
                <w:sz w:val="24"/>
                <w:szCs w:val="24"/>
                <w:rtl w:val="0"/>
              </w:rPr>
              <w:t xml:space="preserve">của Chính phủ quy định cơ chế tài chính về bảo hiểm xã hội, bảo hiểm thất nghiệp, bảo hiểm y tế; chi tổ chức và hoạt động bảo hiểm xã hội, bảo hiểm thất nghiệp, bảo hiểm y tế</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26/08/2025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5">
            <w:pPr>
              <w:rPr>
                <w:rFonts w:ascii="Times New Roman" w:cs="Times New Roman" w:eastAsia="Times New Roman" w:hAnsi="Times New Roman"/>
                <w:b w:val="1"/>
                <w:sz w:val="26"/>
                <w:szCs w:val="26"/>
              </w:rPr>
            </w:pPr>
            <w:hyperlink r:id="rId15">
              <w:r w:rsidDel="00000000" w:rsidR="00000000" w:rsidRPr="00000000">
                <w:rPr>
                  <w:rFonts w:ascii="Times New Roman" w:cs="Times New Roman" w:eastAsia="Times New Roman" w:hAnsi="Times New Roman"/>
                  <w:b w:val="1"/>
                  <w:color w:val="1155cc"/>
                  <w:sz w:val="24"/>
                  <w:szCs w:val="24"/>
                  <w:u w:val="single"/>
                  <w:rtl w:val="0"/>
                </w:rPr>
                <w:t xml:space="preserve">Nghị định 186/2025/NĐ-CP </w:t>
              </w:r>
            </w:hyperlink>
            <w:r w:rsidDel="00000000" w:rsidR="00000000" w:rsidRPr="00000000">
              <w:rPr>
                <w:rFonts w:ascii="Times New Roman" w:cs="Times New Roman" w:eastAsia="Times New Roman" w:hAnsi="Times New Roman"/>
                <w:b w:val="1"/>
                <w:sz w:val="24"/>
                <w:szCs w:val="24"/>
                <w:rtl w:val="0"/>
              </w:rPr>
              <w:t xml:space="preserve">của Chính phủ quy định chi tiết một số điều của Luật Quản lý, sử dụng tài sản công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9">
            <w:pPr>
              <w:rPr>
                <w:rFonts w:ascii="Times New Roman" w:cs="Times New Roman" w:eastAsia="Times New Roman" w:hAnsi="Times New Roman"/>
                <w:b w:val="1"/>
                <w:sz w:val="26"/>
                <w:szCs w:val="26"/>
              </w:rPr>
            </w:pPr>
            <w:hyperlink r:id="rId16">
              <w:r w:rsidDel="00000000" w:rsidR="00000000" w:rsidRPr="00000000">
                <w:rPr>
                  <w:rFonts w:ascii="Times New Roman" w:cs="Times New Roman" w:eastAsia="Times New Roman" w:hAnsi="Times New Roman"/>
                  <w:b w:val="1"/>
                  <w:color w:val="1155cc"/>
                  <w:sz w:val="24"/>
                  <w:szCs w:val="24"/>
                  <w:u w:val="single"/>
                  <w:rtl w:val="0"/>
                </w:rPr>
                <w:t xml:space="preserve">Nghị định 149/2025/NĐ-CP</w:t>
              </w:r>
            </w:hyperlink>
            <w:r w:rsidDel="00000000" w:rsidR="00000000" w:rsidRPr="00000000">
              <w:rPr>
                <w:rFonts w:ascii="Times New Roman" w:cs="Times New Roman" w:eastAsia="Times New Roman" w:hAnsi="Times New Roman"/>
                <w:b w:val="1"/>
                <w:sz w:val="24"/>
                <w:szCs w:val="24"/>
                <w:rtl w:val="0"/>
              </w:rPr>
              <w:t xml:space="preserve"> của Chính phủ quy định chi tiết một số nội dung sửa đổi của Luật Ngân sách Nhà nước tại Điều 4 Luật số 56/2024/QH15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12/06/2025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01/01/2025</w:t>
            </w:r>
            <w:r w:rsidDel="00000000" w:rsidR="00000000" w:rsidRPr="00000000">
              <w:rPr>
                <w:rtl w:val="0"/>
              </w:rPr>
            </w:r>
          </w:p>
        </w:tc>
      </w:tr>
      <w:tr>
        <w:trPr>
          <w:cantSplit w:val="0"/>
          <w:trHeight w:val="16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3D">
            <w:pPr>
              <w:rPr>
                <w:rFonts w:ascii="Times New Roman" w:cs="Times New Roman" w:eastAsia="Times New Roman" w:hAnsi="Times New Roman"/>
                <w:b w:val="1"/>
                <w:sz w:val="26"/>
                <w:szCs w:val="26"/>
              </w:rPr>
            </w:pPr>
            <w:hyperlink r:id="rId17">
              <w:r w:rsidDel="00000000" w:rsidR="00000000" w:rsidRPr="00000000">
                <w:rPr>
                  <w:rFonts w:ascii="Times New Roman" w:cs="Times New Roman" w:eastAsia="Times New Roman" w:hAnsi="Times New Roman"/>
                  <w:b w:val="1"/>
                  <w:color w:val="1155cc"/>
                  <w:sz w:val="24"/>
                  <w:szCs w:val="24"/>
                  <w:u w:val="single"/>
                  <w:rtl w:val="0"/>
                </w:rPr>
                <w:t xml:space="preserve">Nghị định 111/2025/NĐ-CP</w:t>
              </w:r>
            </w:hyperlink>
            <w:r w:rsidDel="00000000" w:rsidR="00000000" w:rsidRPr="00000000">
              <w:rPr>
                <w:rFonts w:ascii="Times New Roman" w:cs="Times New Roman" w:eastAsia="Times New Roman" w:hAnsi="Times New Roman"/>
                <w:b w:val="1"/>
                <w:sz w:val="24"/>
                <w:szCs w:val="24"/>
                <w:rtl w:val="0"/>
              </w:rPr>
              <w:t xml:space="preserve"> của Chính phủ sửa đổi, bổ sung một số điều của Nghị định 60/2021/NĐ-CP ngày 21/06/2021 của Chính phủ quy định cơ chế tự chủ tài chính của đơn vị sự nghiệp công lập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22/05/2025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3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07/07/2025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1">
            <w:pPr>
              <w:rPr>
                <w:rFonts w:ascii="Times New Roman" w:cs="Times New Roman" w:eastAsia="Times New Roman" w:hAnsi="Times New Roman"/>
                <w:b w:val="1"/>
                <w:sz w:val="26"/>
                <w:szCs w:val="26"/>
              </w:rPr>
            </w:pPr>
            <w:hyperlink r:id="rId18">
              <w:r w:rsidDel="00000000" w:rsidR="00000000" w:rsidRPr="00000000">
                <w:rPr>
                  <w:rFonts w:ascii="Times New Roman" w:cs="Times New Roman" w:eastAsia="Times New Roman" w:hAnsi="Times New Roman"/>
                  <w:b w:val="1"/>
                  <w:color w:val="1155cc"/>
                  <w:sz w:val="24"/>
                  <w:szCs w:val="24"/>
                  <w:u w:val="single"/>
                  <w:rtl w:val="0"/>
                </w:rPr>
                <w:t xml:space="preserve">Nghị định 94/2025/NĐ-CP</w:t>
              </w:r>
            </w:hyperlink>
            <w:r w:rsidDel="00000000" w:rsidR="00000000" w:rsidRPr="00000000">
              <w:rPr>
                <w:rFonts w:ascii="Times New Roman" w:cs="Times New Roman" w:eastAsia="Times New Roman" w:hAnsi="Times New Roman"/>
                <w:b w:val="1"/>
                <w:sz w:val="24"/>
                <w:szCs w:val="24"/>
                <w:rtl w:val="0"/>
              </w:rPr>
              <w:t xml:space="preserve"> của Chính phủ quy định về Cơ chế thử nghiệm có kiểm soát trong lĩnh vực ngân hàng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29/04/2025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5">
            <w:pPr>
              <w:rPr>
                <w:rFonts w:ascii="Times New Roman" w:cs="Times New Roman" w:eastAsia="Times New Roman" w:hAnsi="Times New Roman"/>
                <w:b w:val="1"/>
                <w:sz w:val="26"/>
                <w:szCs w:val="26"/>
              </w:rPr>
            </w:pPr>
            <w:hyperlink r:id="rId19">
              <w:r w:rsidDel="00000000" w:rsidR="00000000" w:rsidRPr="00000000">
                <w:rPr>
                  <w:rFonts w:ascii="Times New Roman" w:cs="Times New Roman" w:eastAsia="Times New Roman" w:hAnsi="Times New Roman"/>
                  <w:b w:val="1"/>
                  <w:color w:val="1155cc"/>
                  <w:sz w:val="24"/>
                  <w:szCs w:val="24"/>
                  <w:u w:val="single"/>
                  <w:rtl w:val="0"/>
                </w:rPr>
                <w:t xml:space="preserve">Nghị định 77/2025/NĐ-CP</w:t>
              </w:r>
            </w:hyperlink>
            <w:r w:rsidDel="00000000" w:rsidR="00000000" w:rsidRPr="00000000">
              <w:rPr>
                <w:rFonts w:ascii="Times New Roman" w:cs="Times New Roman" w:eastAsia="Times New Roman" w:hAnsi="Times New Roman"/>
                <w:b w:val="1"/>
                <w:sz w:val="24"/>
                <w:szCs w:val="24"/>
                <w:rtl w:val="0"/>
              </w:rPr>
              <w:t xml:space="preserve"> của Chính phủ quy định thẩm quyền, thủ tục xác lập quyền sở hữu toàn dân về tài sản và xử lý đối với tài sản được xác lập quyền sở hữu toàn dân</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01/04/2025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9">
            <w:pPr>
              <w:rPr>
                <w:rFonts w:ascii="Times New Roman" w:cs="Times New Roman" w:eastAsia="Times New Roman" w:hAnsi="Times New Roman"/>
                <w:b w:val="1"/>
                <w:sz w:val="26"/>
                <w:szCs w:val="26"/>
              </w:rPr>
            </w:pPr>
            <w:hyperlink r:id="rId20">
              <w:r w:rsidDel="00000000" w:rsidR="00000000" w:rsidRPr="00000000">
                <w:rPr>
                  <w:rFonts w:ascii="Times New Roman" w:cs="Times New Roman" w:eastAsia="Times New Roman" w:hAnsi="Times New Roman"/>
                  <w:b w:val="1"/>
                  <w:color w:val="1155cc"/>
                  <w:sz w:val="24"/>
                  <w:szCs w:val="24"/>
                  <w:u w:val="single"/>
                  <w:rtl w:val="0"/>
                </w:rPr>
                <w:t xml:space="preserve">Nghị định 50/2025/NĐ</w:t>
              </w:r>
            </w:hyperlink>
            <w:r w:rsidDel="00000000" w:rsidR="00000000" w:rsidRPr="00000000">
              <w:rPr>
                <w:rFonts w:ascii="Times New Roman" w:cs="Times New Roman" w:eastAsia="Times New Roman" w:hAnsi="Times New Roman"/>
                <w:b w:val="1"/>
                <w:sz w:val="24"/>
                <w:szCs w:val="24"/>
                <w:rtl w:val="0"/>
              </w:rPr>
              <w:t xml:space="preserve">-CP của Chính phủ sửa đổi, bổ sung một số điều của các Nghị định quy định chi tiết một số điều của Luật Quản lý, sử dụng tài sản công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28/02/2025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28/02/2025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4D">
            <w:pPr>
              <w:rPr>
                <w:rFonts w:ascii="Times New Roman" w:cs="Times New Roman" w:eastAsia="Times New Roman" w:hAnsi="Times New Roman"/>
                <w:b w:val="1"/>
                <w:sz w:val="26"/>
                <w:szCs w:val="26"/>
              </w:rPr>
            </w:pPr>
            <w:hyperlink r:id="rId21">
              <w:r w:rsidDel="00000000" w:rsidR="00000000" w:rsidRPr="00000000">
                <w:rPr>
                  <w:rFonts w:ascii="Times New Roman" w:cs="Times New Roman" w:eastAsia="Times New Roman" w:hAnsi="Times New Roman"/>
                  <w:b w:val="1"/>
                  <w:color w:val="1155cc"/>
                  <w:sz w:val="24"/>
                  <w:szCs w:val="24"/>
                  <w:u w:val="single"/>
                  <w:rtl w:val="0"/>
                </w:rPr>
                <w:t xml:space="preserve">Nghị định 14/2025/NĐ-CP </w:t>
              </w:r>
            </w:hyperlink>
            <w:r w:rsidDel="00000000" w:rsidR="00000000" w:rsidRPr="00000000">
              <w:rPr>
                <w:rFonts w:ascii="Times New Roman" w:cs="Times New Roman" w:eastAsia="Times New Roman" w:hAnsi="Times New Roman"/>
                <w:b w:val="1"/>
                <w:sz w:val="24"/>
                <w:szCs w:val="24"/>
                <w:rtl w:val="0"/>
              </w:rPr>
              <w:t xml:space="preserve">của Chính phủ sửa đổi, bổ sung một số điều của Nghị định 24/2016/NĐ-CP ngày 05/4/2016 của Chính phủ quy định chế độ quản lý ngân quỹ Nhà nước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24/01/2025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4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10/03/2025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1">
            <w:pPr>
              <w:rPr>
                <w:rFonts w:ascii="Times New Roman" w:cs="Times New Roman" w:eastAsia="Times New Roman" w:hAnsi="Times New Roman"/>
                <w:b w:val="1"/>
                <w:color w:val="222222"/>
                <w:sz w:val="26"/>
                <w:szCs w:val="26"/>
              </w:rPr>
            </w:pPr>
            <w:hyperlink r:id="rId22">
              <w:r w:rsidDel="00000000" w:rsidR="00000000" w:rsidRPr="00000000">
                <w:rPr>
                  <w:rFonts w:ascii="Times New Roman" w:cs="Times New Roman" w:eastAsia="Times New Roman" w:hAnsi="Times New Roman"/>
                  <w:b w:val="1"/>
                  <w:color w:val="1155cc"/>
                  <w:sz w:val="24"/>
                  <w:szCs w:val="24"/>
                  <w:u w:val="single"/>
                  <w:rtl w:val="0"/>
                </w:rPr>
                <w:t xml:space="preserve">Nghị định 95/2025/NĐ-CP</w:t>
              </w:r>
            </w:hyperlink>
            <w:r w:rsidDel="00000000" w:rsidR="00000000" w:rsidRPr="00000000">
              <w:rPr>
                <w:rFonts w:ascii="Times New Roman" w:cs="Times New Roman" w:eastAsia="Times New Roman" w:hAnsi="Times New Roman"/>
                <w:b w:val="1"/>
                <w:color w:val="222222"/>
                <w:sz w:val="24"/>
                <w:szCs w:val="24"/>
                <w:rtl w:val="0"/>
              </w:rPr>
              <w:t xml:space="preserve"> của Chính phủ quy định về tổ chức và hoạt động của Ngân hàng Phát triển Việt Nam</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29/04/2025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29/04/2025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Thông tư</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9">
            <w:pPr>
              <w:rPr>
                <w:rFonts w:ascii="Times New Roman" w:cs="Times New Roman" w:eastAsia="Times New Roman" w:hAnsi="Times New Roman"/>
                <w:b w:val="1"/>
                <w:sz w:val="26"/>
                <w:szCs w:val="26"/>
              </w:rPr>
            </w:pPr>
            <w:hyperlink r:id="rId23">
              <w:r w:rsidDel="00000000" w:rsidR="00000000" w:rsidRPr="00000000">
                <w:rPr>
                  <w:rFonts w:ascii="Times New Roman" w:cs="Times New Roman" w:eastAsia="Times New Roman" w:hAnsi="Times New Roman"/>
                  <w:b w:val="1"/>
                  <w:color w:val="1155cc"/>
                  <w:sz w:val="24"/>
                  <w:szCs w:val="24"/>
                  <w:u w:val="single"/>
                  <w:rtl w:val="0"/>
                </w:rPr>
                <w:t xml:space="preserve">Thông tư 25/2025/TT-NHNN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sửa đổi, bổ sung một số điều của Thông tư 17/2024/TT-NHNN quy định việc mở và sử dụng tài khoản thanh toán tại tổ chức cung ứng dịch vụ thanh toán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31/08/2025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31/08/2025</w:t>
            </w:r>
            <w:r w:rsidDel="00000000" w:rsidR="00000000" w:rsidRPr="00000000">
              <w:rPr>
                <w:rtl w:val="0"/>
              </w:rPr>
            </w:r>
          </w:p>
        </w:tc>
      </w:tr>
      <w:tr>
        <w:trPr>
          <w:cantSplit w:val="0"/>
          <w:trHeight w:val="248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5D">
            <w:pPr>
              <w:rPr>
                <w:rFonts w:ascii="Times New Roman" w:cs="Times New Roman" w:eastAsia="Times New Roman" w:hAnsi="Times New Roman"/>
                <w:b w:val="1"/>
                <w:sz w:val="26"/>
                <w:szCs w:val="26"/>
              </w:rPr>
            </w:pPr>
            <w:hyperlink r:id="rId24">
              <w:r w:rsidDel="00000000" w:rsidR="00000000" w:rsidRPr="00000000">
                <w:rPr>
                  <w:rFonts w:ascii="Times New Roman" w:cs="Times New Roman" w:eastAsia="Times New Roman" w:hAnsi="Times New Roman"/>
                  <w:b w:val="1"/>
                  <w:color w:val="1155cc"/>
                  <w:sz w:val="24"/>
                  <w:szCs w:val="24"/>
                  <w:u w:val="single"/>
                  <w:rtl w:val="0"/>
                </w:rPr>
                <w:t xml:space="preserve">Thông tư 22/2025/TT-NHNN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sửa đổi, bổ sung một số điều của Thông tư 19/2023/TT-NHNN của Thống đốc Ngân hàng Nhà nước Việt Nam quy định về giám sát tiêu hủy tiền của Ngân hàng Nhà nước Việt Nam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5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15/09/2025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1">
            <w:pPr>
              <w:rPr>
                <w:rFonts w:ascii="Times New Roman" w:cs="Times New Roman" w:eastAsia="Times New Roman" w:hAnsi="Times New Roman"/>
                <w:b w:val="1"/>
                <w:sz w:val="26"/>
                <w:szCs w:val="26"/>
              </w:rPr>
            </w:pPr>
            <w:hyperlink r:id="rId25">
              <w:r w:rsidDel="00000000" w:rsidR="00000000" w:rsidRPr="00000000">
                <w:rPr>
                  <w:rFonts w:ascii="Times New Roman" w:cs="Times New Roman" w:eastAsia="Times New Roman" w:hAnsi="Times New Roman"/>
                  <w:b w:val="1"/>
                  <w:color w:val="1155cc"/>
                  <w:sz w:val="24"/>
                  <w:szCs w:val="24"/>
                  <w:u w:val="single"/>
                  <w:rtl w:val="0"/>
                </w:rPr>
                <w:t xml:space="preserve">Thông tư 19/2025/TT-NHNN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quy định về mạng lưới hoạt động của tổ chức tài chính vi mô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31/07/2025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15/09/2025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5">
            <w:pPr>
              <w:rPr>
                <w:rFonts w:ascii="Times New Roman" w:cs="Times New Roman" w:eastAsia="Times New Roman" w:hAnsi="Times New Roman"/>
                <w:b w:val="1"/>
                <w:sz w:val="26"/>
                <w:szCs w:val="26"/>
              </w:rPr>
            </w:pPr>
            <w:hyperlink r:id="rId26">
              <w:r w:rsidDel="00000000" w:rsidR="00000000" w:rsidRPr="00000000">
                <w:rPr>
                  <w:rFonts w:ascii="Times New Roman" w:cs="Times New Roman" w:eastAsia="Times New Roman" w:hAnsi="Times New Roman"/>
                  <w:b w:val="1"/>
                  <w:color w:val="1155cc"/>
                  <w:sz w:val="24"/>
                  <w:szCs w:val="24"/>
                  <w:u w:val="single"/>
                  <w:rtl w:val="0"/>
                </w:rPr>
                <w:t xml:space="preserve">Thông tư 76/2025/TT-BTC</w:t>
              </w:r>
            </w:hyperlink>
            <w:r w:rsidDel="00000000" w:rsidR="00000000" w:rsidRPr="00000000">
              <w:rPr>
                <w:rFonts w:ascii="Times New Roman" w:cs="Times New Roman" w:eastAsia="Times New Roman" w:hAnsi="Times New Roman"/>
                <w:b w:val="1"/>
                <w:sz w:val="24"/>
                <w:szCs w:val="24"/>
                <w:rtl w:val="0"/>
              </w:rPr>
              <w:t xml:space="preserve"> của Bộ Tài chính bãi bỏ các thông tư của Bộ trưởng Bộ Tài chính về tự vay, tự trả của doanh nghiệp do Nhà nước sở hữu trên 50% vốn điều lệ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21/07/2025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05/09/2025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9">
            <w:pPr>
              <w:rPr>
                <w:rFonts w:ascii="Times New Roman" w:cs="Times New Roman" w:eastAsia="Times New Roman" w:hAnsi="Times New Roman"/>
                <w:b w:val="1"/>
                <w:sz w:val="26"/>
                <w:szCs w:val="26"/>
              </w:rPr>
            </w:pPr>
            <w:hyperlink r:id="rId27">
              <w:r w:rsidDel="00000000" w:rsidR="00000000" w:rsidRPr="00000000">
                <w:rPr>
                  <w:rFonts w:ascii="Times New Roman" w:cs="Times New Roman" w:eastAsia="Times New Roman" w:hAnsi="Times New Roman"/>
                  <w:b w:val="1"/>
                  <w:color w:val="1155cc"/>
                  <w:sz w:val="24"/>
                  <w:szCs w:val="24"/>
                  <w:u w:val="single"/>
                  <w:rtl w:val="0"/>
                </w:rPr>
                <w:t xml:space="preserve">Thông tư 14/2025/TT-NHNN</w:t>
              </w:r>
            </w:hyperlink>
            <w:r w:rsidDel="00000000" w:rsidR="00000000" w:rsidRPr="00000000">
              <w:rPr>
                <w:rFonts w:ascii="Times New Roman" w:cs="Times New Roman" w:eastAsia="Times New Roman" w:hAnsi="Times New Roman"/>
                <w:b w:val="1"/>
                <w:sz w:val="24"/>
                <w:szCs w:val="24"/>
                <w:rtl w:val="0"/>
              </w:rPr>
              <w:t xml:space="preserve"> của Ngân hàng Nhà nước Việt Nam quy định tỷ lệ an toàn vốn đối với ngân hàng thương mại, chi nhánh ngân hàng nước ngoài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15/09/2025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6D">
            <w:pPr>
              <w:rPr>
                <w:rFonts w:ascii="Times New Roman" w:cs="Times New Roman" w:eastAsia="Times New Roman" w:hAnsi="Times New Roman"/>
                <w:b w:val="1"/>
                <w:sz w:val="26"/>
                <w:szCs w:val="26"/>
              </w:rPr>
            </w:pPr>
            <w:hyperlink r:id="rId28">
              <w:r w:rsidDel="00000000" w:rsidR="00000000" w:rsidRPr="00000000">
                <w:rPr>
                  <w:rFonts w:ascii="Times New Roman" w:cs="Times New Roman" w:eastAsia="Times New Roman" w:hAnsi="Times New Roman"/>
                  <w:b w:val="1"/>
                  <w:color w:val="1155cc"/>
                  <w:sz w:val="24"/>
                  <w:szCs w:val="24"/>
                  <w:u w:val="single"/>
                  <w:rtl w:val="0"/>
                </w:rPr>
                <w:t xml:space="preserve">Thông tư 63/2025/TT-BTC </w:t>
              </w:r>
            </w:hyperlink>
            <w:r w:rsidDel="00000000" w:rsidR="00000000" w:rsidRPr="00000000">
              <w:rPr>
                <w:rFonts w:ascii="Times New Roman" w:cs="Times New Roman" w:eastAsia="Times New Roman" w:hAnsi="Times New Roman"/>
                <w:b w:val="1"/>
                <w:sz w:val="24"/>
                <w:szCs w:val="24"/>
                <w:rtl w:val="0"/>
              </w:rPr>
              <w:t xml:space="preserve">của Bộ Tài chính sửa đổi, bổ sung một số điều của Thông tư 96/2021/TT-BTC ngày 11/11/2021 của Bộ trưởng Bộ Tài chính quy định về hệ thống mẫu biểu sử dụng trong công tác quyết toán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6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1">
            <w:pPr>
              <w:rPr>
                <w:rFonts w:ascii="Times New Roman" w:cs="Times New Roman" w:eastAsia="Times New Roman" w:hAnsi="Times New Roman"/>
                <w:b w:val="1"/>
                <w:sz w:val="26"/>
                <w:szCs w:val="26"/>
              </w:rPr>
            </w:pPr>
            <w:hyperlink r:id="rId29">
              <w:r w:rsidDel="00000000" w:rsidR="00000000" w:rsidRPr="00000000">
                <w:rPr>
                  <w:rFonts w:ascii="Times New Roman" w:cs="Times New Roman" w:eastAsia="Times New Roman" w:hAnsi="Times New Roman"/>
                  <w:b w:val="1"/>
                  <w:color w:val="1155cc"/>
                  <w:sz w:val="24"/>
                  <w:szCs w:val="24"/>
                  <w:u w:val="single"/>
                  <w:rtl w:val="0"/>
                </w:rPr>
                <w:t xml:space="preserve">Thông tư 56/2025/TT-BTC </w:t>
              </w:r>
            </w:hyperlink>
            <w:r w:rsidDel="00000000" w:rsidR="00000000" w:rsidRPr="00000000">
              <w:rPr>
                <w:rFonts w:ascii="Times New Roman" w:cs="Times New Roman" w:eastAsia="Times New Roman" w:hAnsi="Times New Roman"/>
                <w:b w:val="1"/>
                <w:sz w:val="24"/>
                <w:szCs w:val="24"/>
                <w:rtl w:val="0"/>
              </w:rPr>
              <w:t xml:space="preserve">của Bộ Tài chính hướng dẫn xây dựng dự toán ngân sách Nhà nước năm 2026 và kế hoạch tài chính - ngân sách Nhà nước 03 năm 2026-2028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25/06/2025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09/08/2025</w:t>
            </w:r>
            <w:r w:rsidDel="00000000" w:rsidR="00000000" w:rsidRPr="00000000">
              <w:rPr>
                <w:rtl w:val="0"/>
              </w:rPr>
            </w:r>
          </w:p>
        </w:tc>
      </w:tr>
      <w:tr>
        <w:trPr>
          <w:cantSplit w:val="0"/>
          <w:trHeight w:val="240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5">
            <w:pPr>
              <w:rPr>
                <w:rFonts w:ascii="Times New Roman" w:cs="Times New Roman" w:eastAsia="Times New Roman" w:hAnsi="Times New Roman"/>
                <w:b w:val="1"/>
                <w:sz w:val="26"/>
                <w:szCs w:val="26"/>
              </w:rPr>
            </w:pPr>
            <w:hyperlink r:id="rId30">
              <w:r w:rsidDel="00000000" w:rsidR="00000000" w:rsidRPr="00000000">
                <w:rPr>
                  <w:rFonts w:ascii="Times New Roman" w:cs="Times New Roman" w:eastAsia="Times New Roman" w:hAnsi="Times New Roman"/>
                  <w:b w:val="1"/>
                  <w:color w:val="1155cc"/>
                  <w:sz w:val="24"/>
                  <w:szCs w:val="24"/>
                  <w:u w:val="single"/>
                  <w:rtl w:val="0"/>
                </w:rPr>
                <w:t xml:space="preserve">Thông tư 12/2025/TT-NHNN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sửa đổi, bổ sung một số điều của các Thông tư quy định hồ sơ, thủ tục cấp Giấy phép lần đầu của ngân hàng thương mại, chi nhánh ngân hàng nước ngoài, văn phòng đại diện nước ngoài, tổ chức tín dụng phi ngân hàng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30/06/2025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14/08/2025</w:t>
            </w:r>
            <w:r w:rsidDel="00000000" w:rsidR="00000000" w:rsidRPr="00000000">
              <w:rPr>
                <w:rtl w:val="0"/>
              </w:rPr>
            </w:r>
          </w:p>
        </w:tc>
      </w:tr>
      <w:tr>
        <w:trPr>
          <w:cantSplit w:val="0"/>
          <w:trHeight w:val="252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9</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9">
            <w:pPr>
              <w:rPr>
                <w:rFonts w:ascii="Times New Roman" w:cs="Times New Roman" w:eastAsia="Times New Roman" w:hAnsi="Times New Roman"/>
                <w:b w:val="1"/>
                <w:sz w:val="26"/>
                <w:szCs w:val="26"/>
              </w:rPr>
            </w:pPr>
            <w:hyperlink r:id="rId31">
              <w:r w:rsidDel="00000000" w:rsidR="00000000" w:rsidRPr="00000000">
                <w:rPr>
                  <w:rFonts w:ascii="Times New Roman" w:cs="Times New Roman" w:eastAsia="Times New Roman" w:hAnsi="Times New Roman"/>
                  <w:b w:val="1"/>
                  <w:color w:val="1155cc"/>
                  <w:sz w:val="24"/>
                  <w:szCs w:val="24"/>
                  <w:u w:val="single"/>
                  <w:rtl w:val="0"/>
                </w:rPr>
                <w:t xml:space="preserve">Thông tư 11/2025/TT-NHNN</w:t>
              </w:r>
            </w:hyperlink>
            <w:r w:rsidDel="00000000" w:rsidR="00000000" w:rsidRPr="00000000">
              <w:rPr>
                <w:rFonts w:ascii="Times New Roman" w:cs="Times New Roman" w:eastAsia="Times New Roman" w:hAnsi="Times New Roman"/>
                <w:b w:val="1"/>
                <w:sz w:val="24"/>
                <w:szCs w:val="24"/>
                <w:rtl w:val="0"/>
              </w:rPr>
              <w:t xml:space="preserve"> của Ngân hàng Nhà nước Việt Nam sửa đổi, bổ sung một số điều của Thông tư 17/2015/TT-NHNN ngày 21/10/2015 của Thống đốc Ngân hàng Nhà nước Việt Nam quy định về hệ thống mã ngân hàng dùng trong hoạt động, nghiệp vụ ngân hàng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26/06/2025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10</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7D">
            <w:pPr>
              <w:rPr>
                <w:rFonts w:ascii="Times New Roman" w:cs="Times New Roman" w:eastAsia="Times New Roman" w:hAnsi="Times New Roman"/>
                <w:b w:val="1"/>
                <w:sz w:val="26"/>
                <w:szCs w:val="26"/>
              </w:rPr>
            </w:pPr>
            <w:hyperlink r:id="rId32">
              <w:r w:rsidDel="00000000" w:rsidR="00000000" w:rsidRPr="00000000">
                <w:rPr>
                  <w:rFonts w:ascii="Times New Roman" w:cs="Times New Roman" w:eastAsia="Times New Roman" w:hAnsi="Times New Roman"/>
                  <w:b w:val="1"/>
                  <w:color w:val="1155cc"/>
                  <w:sz w:val="24"/>
                  <w:szCs w:val="24"/>
                  <w:u w:val="single"/>
                  <w:rtl w:val="0"/>
                </w:rPr>
                <w:t xml:space="preserve">Thông tư 10/2025/TT-NHNN</w:t>
              </w:r>
            </w:hyperlink>
            <w:r w:rsidDel="00000000" w:rsidR="00000000" w:rsidRPr="00000000">
              <w:rPr>
                <w:rFonts w:ascii="Times New Roman" w:cs="Times New Roman" w:eastAsia="Times New Roman" w:hAnsi="Times New Roman"/>
                <w:b w:val="1"/>
                <w:sz w:val="24"/>
                <w:szCs w:val="24"/>
                <w:rtl w:val="0"/>
              </w:rPr>
              <w:t xml:space="preserve"> của Ngân hàng Nhà nước Việt Nam quy định về tổ chức lại, thu hồi Giấy phép và thanh lý tài sản của quỹ tín dụng nhân dân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24/06/2025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7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15/08/2025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1">
            <w:pPr>
              <w:rPr>
                <w:rFonts w:ascii="Times New Roman" w:cs="Times New Roman" w:eastAsia="Times New Roman" w:hAnsi="Times New Roman"/>
                <w:b w:val="1"/>
                <w:sz w:val="26"/>
                <w:szCs w:val="26"/>
              </w:rPr>
            </w:pPr>
            <w:hyperlink r:id="rId33">
              <w:r w:rsidDel="00000000" w:rsidR="00000000" w:rsidRPr="00000000">
                <w:rPr>
                  <w:rFonts w:ascii="Times New Roman" w:cs="Times New Roman" w:eastAsia="Times New Roman" w:hAnsi="Times New Roman"/>
                  <w:b w:val="1"/>
                  <w:color w:val="1155cc"/>
                  <w:sz w:val="24"/>
                  <w:szCs w:val="24"/>
                  <w:u w:val="single"/>
                  <w:rtl w:val="0"/>
                </w:rPr>
                <w:t xml:space="preserve">Thông tư 36/2025/TT-BTC</w:t>
              </w:r>
            </w:hyperlink>
            <w:r w:rsidDel="00000000" w:rsidR="00000000" w:rsidRPr="00000000">
              <w:rPr>
                <w:rFonts w:ascii="Times New Roman" w:cs="Times New Roman" w:eastAsia="Times New Roman" w:hAnsi="Times New Roman"/>
                <w:b w:val="1"/>
                <w:sz w:val="24"/>
                <w:szCs w:val="24"/>
                <w:rtl w:val="0"/>
              </w:rPr>
              <w:t xml:space="preserve"> của Bộ Tài chính sửa đổi, bổ sung một số điều tại các Thông tư của Bộ trưởng Bộ Tài chính trong lĩnh vực quản lý, sử dụng tài sản công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12/06/2025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240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5">
            <w:pPr>
              <w:rPr>
                <w:rFonts w:ascii="Times New Roman" w:cs="Times New Roman" w:eastAsia="Times New Roman" w:hAnsi="Times New Roman"/>
                <w:b w:val="1"/>
                <w:sz w:val="26"/>
                <w:szCs w:val="26"/>
              </w:rPr>
            </w:pPr>
            <w:hyperlink r:id="rId34">
              <w:r w:rsidDel="00000000" w:rsidR="00000000" w:rsidRPr="00000000">
                <w:rPr>
                  <w:rFonts w:ascii="Times New Roman" w:cs="Times New Roman" w:eastAsia="Times New Roman" w:hAnsi="Times New Roman"/>
                  <w:b w:val="1"/>
                  <w:color w:val="1155cc"/>
                  <w:sz w:val="24"/>
                  <w:szCs w:val="24"/>
                  <w:u w:val="single"/>
                  <w:rtl w:val="0"/>
                </w:rPr>
                <w:t xml:space="preserve">Thông tư 05/2025/TT-NHNN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sửa đổi, bổ sung một số điều của Thông tư 01/2014/TT-NHNN ngày 06/01/2014 của Thống đốc Ngân hàng Nhà nước Việt Nam quy định về giao nhận, bảo quản, vận chuyển tiền mặt, tài sản quý, giấy tờ có giá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19/05/2025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19/05/2025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9">
            <w:pPr>
              <w:rPr>
                <w:rFonts w:ascii="Times New Roman" w:cs="Times New Roman" w:eastAsia="Times New Roman" w:hAnsi="Times New Roman"/>
                <w:b w:val="1"/>
                <w:sz w:val="26"/>
                <w:szCs w:val="26"/>
              </w:rPr>
            </w:pPr>
            <w:hyperlink r:id="rId35">
              <w:r w:rsidDel="00000000" w:rsidR="00000000" w:rsidRPr="00000000">
                <w:rPr>
                  <w:rFonts w:ascii="Times New Roman" w:cs="Times New Roman" w:eastAsia="Times New Roman" w:hAnsi="Times New Roman"/>
                  <w:b w:val="1"/>
                  <w:color w:val="1155cc"/>
                  <w:sz w:val="24"/>
                  <w:szCs w:val="24"/>
                  <w:u w:val="single"/>
                  <w:rtl w:val="0"/>
                </w:rPr>
                <w:t xml:space="preserve">Thông tư 02/2025/TT-NHNN</w:t>
              </w:r>
            </w:hyperlink>
            <w:r w:rsidDel="00000000" w:rsidR="00000000" w:rsidRPr="00000000">
              <w:rPr>
                <w:rFonts w:ascii="Times New Roman" w:cs="Times New Roman" w:eastAsia="Times New Roman" w:hAnsi="Times New Roman"/>
                <w:b w:val="1"/>
                <w:sz w:val="24"/>
                <w:szCs w:val="24"/>
                <w:rtl w:val="0"/>
              </w:rPr>
              <w:t xml:space="preserve"> của Ngân hàng Nhà nước Việt Nam quy định về phát hành chứng chỉ tiền gửi trong nước của tổ chức tín dụng, chi nhánh ngân hàng nước ngoài  Văn bản nổi bật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29/04/2025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16/06/2025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8D">
            <w:pPr>
              <w:rPr>
                <w:rFonts w:ascii="Times New Roman" w:cs="Times New Roman" w:eastAsia="Times New Roman" w:hAnsi="Times New Roman"/>
                <w:b w:val="1"/>
                <w:sz w:val="26"/>
                <w:szCs w:val="26"/>
              </w:rPr>
            </w:pPr>
            <w:hyperlink r:id="rId36">
              <w:r w:rsidDel="00000000" w:rsidR="00000000" w:rsidRPr="00000000">
                <w:rPr>
                  <w:rFonts w:ascii="Times New Roman" w:cs="Times New Roman" w:eastAsia="Times New Roman" w:hAnsi="Times New Roman"/>
                  <w:b w:val="1"/>
                  <w:color w:val="1155cc"/>
                  <w:sz w:val="24"/>
                  <w:szCs w:val="24"/>
                  <w:u w:val="single"/>
                  <w:rtl w:val="0"/>
                </w:rPr>
                <w:t xml:space="preserve">Thông tư 01/2025/TT-NHNN </w:t>
              </w:r>
            </w:hyperlink>
            <w:r w:rsidDel="00000000" w:rsidR="00000000" w:rsidRPr="00000000">
              <w:rPr>
                <w:rFonts w:ascii="Times New Roman" w:cs="Times New Roman" w:eastAsia="Times New Roman" w:hAnsi="Times New Roman"/>
                <w:b w:val="1"/>
                <w:sz w:val="24"/>
                <w:szCs w:val="24"/>
                <w:rtl w:val="0"/>
              </w:rPr>
              <w:t xml:space="preserve">của Ngân hàng Nhà nước Việt Nam quy định về cấp Giấy phép lần đầu, cấp đổi Giấy phép của quỹ tín dụng nhân dân</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29/04/2025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8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1">
            <w:pPr>
              <w:rPr>
                <w:rFonts w:ascii="Times New Roman" w:cs="Times New Roman" w:eastAsia="Times New Roman" w:hAnsi="Times New Roman"/>
                <w:b w:val="1"/>
                <w:sz w:val="26"/>
                <w:szCs w:val="26"/>
              </w:rPr>
            </w:pPr>
            <w:hyperlink r:id="rId37">
              <w:r w:rsidDel="00000000" w:rsidR="00000000" w:rsidRPr="00000000">
                <w:rPr>
                  <w:rFonts w:ascii="Times New Roman" w:cs="Times New Roman" w:eastAsia="Times New Roman" w:hAnsi="Times New Roman"/>
                  <w:b w:val="1"/>
                  <w:color w:val="1155cc"/>
                  <w:sz w:val="24"/>
                  <w:szCs w:val="24"/>
                  <w:u w:val="single"/>
                  <w:rtl w:val="0"/>
                </w:rPr>
                <w:t xml:space="preserve">Thông tư 21/2025/TT-BTC </w:t>
              </w:r>
            </w:hyperlink>
            <w:r w:rsidDel="00000000" w:rsidR="00000000" w:rsidRPr="00000000">
              <w:rPr>
                <w:rFonts w:ascii="Times New Roman" w:cs="Times New Roman" w:eastAsia="Times New Roman" w:hAnsi="Times New Roman"/>
                <w:b w:val="1"/>
                <w:sz w:val="24"/>
                <w:szCs w:val="24"/>
                <w:rtl w:val="0"/>
              </w:rPr>
              <w:t xml:space="preserve">của Bộ Tài chính bãi bỏ các Thông tư trong lĩnh vực quản lý, sử dụng tài sản công do Bộ trưởng Bộ Tài chính ban hành</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06/05/2025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19/06/2025</w:t>
            </w:r>
            <w:r w:rsidDel="00000000" w:rsidR="00000000" w:rsidRPr="00000000">
              <w:rPr>
                <w:rtl w:val="0"/>
              </w:rPr>
            </w:r>
          </w:p>
        </w:tc>
      </w:tr>
      <w:tr>
        <w:trPr>
          <w:cantSplit w:val="0"/>
          <w:trHeight w:val="285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5">
            <w:pPr>
              <w:rPr>
                <w:rFonts w:ascii="Times New Roman" w:cs="Times New Roman" w:eastAsia="Times New Roman" w:hAnsi="Times New Roman"/>
                <w:b w:val="1"/>
                <w:sz w:val="26"/>
                <w:szCs w:val="26"/>
              </w:rPr>
            </w:pPr>
            <w:hyperlink r:id="rId38">
              <w:r w:rsidDel="00000000" w:rsidR="00000000" w:rsidRPr="00000000">
                <w:rPr>
                  <w:rFonts w:ascii="Times New Roman" w:cs="Times New Roman" w:eastAsia="Times New Roman" w:hAnsi="Times New Roman"/>
                  <w:b w:val="1"/>
                  <w:color w:val="1155cc"/>
                  <w:sz w:val="24"/>
                  <w:szCs w:val="24"/>
                  <w:u w:val="single"/>
                  <w:rtl w:val="0"/>
                </w:rPr>
                <w:t xml:space="preserve">Thông tư 23/2025/TT-BTC </w:t>
              </w:r>
            </w:hyperlink>
            <w:r w:rsidDel="00000000" w:rsidR="00000000" w:rsidRPr="00000000">
              <w:rPr>
                <w:rFonts w:ascii="Times New Roman" w:cs="Times New Roman" w:eastAsia="Times New Roman" w:hAnsi="Times New Roman"/>
                <w:b w:val="1"/>
                <w:sz w:val="24"/>
                <w:szCs w:val="24"/>
                <w:rtl w:val="0"/>
              </w:rPr>
              <w:t xml:space="preserve">của Bộ Tài chính sửa đổi, bổ sung một số điều của Thông tư 328/2016/TT-BTC ngày 26/12/2016 của Bộ trưởng Bộ Tài chính hướng dẫn thu và quản lý các khoản thu ngân sách Nhà nước qua Kho bạc Nhà nước đã được sửa đổi, bổ sung một số điều theo Thông tư 72/2021/TT-BTC ngày 17/8/2021 của Bộ trưởng Bộ Tài chính</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09/05/2025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01/07/2025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Quyết định</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C">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9D">
            <w:pPr>
              <w:rPr>
                <w:rFonts w:ascii="Times New Roman" w:cs="Times New Roman" w:eastAsia="Times New Roman" w:hAnsi="Times New Roman"/>
                <w:b w:val="1"/>
                <w:sz w:val="26"/>
                <w:szCs w:val="26"/>
              </w:rPr>
            </w:pPr>
            <w:hyperlink r:id="rId39">
              <w:r w:rsidDel="00000000" w:rsidR="00000000" w:rsidRPr="00000000">
                <w:rPr>
                  <w:rFonts w:ascii="Times New Roman" w:cs="Times New Roman" w:eastAsia="Times New Roman" w:hAnsi="Times New Roman"/>
                  <w:b w:val="1"/>
                  <w:color w:val="1155cc"/>
                  <w:sz w:val="24"/>
                  <w:szCs w:val="24"/>
                  <w:u w:val="single"/>
                  <w:rtl w:val="0"/>
                </w:rPr>
                <w:t xml:space="preserve">Quyết định 1940/QĐ-TTg </w:t>
              </w:r>
            </w:hyperlink>
            <w:r w:rsidDel="00000000" w:rsidR="00000000" w:rsidRPr="00000000">
              <w:rPr>
                <w:rFonts w:ascii="Times New Roman" w:cs="Times New Roman" w:eastAsia="Times New Roman" w:hAnsi="Times New Roman"/>
                <w:b w:val="1"/>
                <w:sz w:val="24"/>
                <w:szCs w:val="24"/>
                <w:rtl w:val="0"/>
              </w:rPr>
              <w:t xml:space="preserve">của Thủ tướng Chính phủ phê duyệt Kế hoạch vay, trả nợ công năm 2025 và Chương trình quản lý nợ công 03 năm giai đoạn 2025 - 2027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08/09/2025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9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08/09/2025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0">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1">
            <w:pPr>
              <w:rPr>
                <w:rFonts w:ascii="Times New Roman" w:cs="Times New Roman" w:eastAsia="Times New Roman" w:hAnsi="Times New Roman"/>
                <w:b w:val="1"/>
                <w:sz w:val="26"/>
                <w:szCs w:val="26"/>
              </w:rPr>
            </w:pPr>
            <w:hyperlink r:id="rId40">
              <w:r w:rsidDel="00000000" w:rsidR="00000000" w:rsidRPr="00000000">
                <w:rPr>
                  <w:rFonts w:ascii="Times New Roman" w:cs="Times New Roman" w:eastAsia="Times New Roman" w:hAnsi="Times New Roman"/>
                  <w:b w:val="1"/>
                  <w:color w:val="1155cc"/>
                  <w:sz w:val="24"/>
                  <w:szCs w:val="24"/>
                  <w:u w:val="single"/>
                  <w:rtl w:val="0"/>
                </w:rPr>
                <w:t xml:space="preserve">Quyết định 1836/QĐ-TTg</w:t>
              </w:r>
            </w:hyperlink>
            <w:r w:rsidDel="00000000" w:rsidR="00000000" w:rsidRPr="00000000">
              <w:rPr>
                <w:rFonts w:ascii="Times New Roman" w:cs="Times New Roman" w:eastAsia="Times New Roman" w:hAnsi="Times New Roman"/>
                <w:b w:val="1"/>
                <w:sz w:val="24"/>
                <w:szCs w:val="24"/>
                <w:rtl w:val="0"/>
              </w:rPr>
              <w:t xml:space="preserve"> của Thủ tướng Chính phủ về việc bổ sung có mục tiêu từ ngân sách trung ương cho ngân sách địa phương để chi trả chính sách, chế độ theo Nghị định 178/2024/NĐ-CP và Nghị định 67/2025/NĐ-CP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5">
            <w:pPr>
              <w:rPr>
                <w:rFonts w:ascii="Times New Roman" w:cs="Times New Roman" w:eastAsia="Times New Roman" w:hAnsi="Times New Roman"/>
                <w:b w:val="1"/>
                <w:sz w:val="26"/>
                <w:szCs w:val="26"/>
              </w:rPr>
            </w:pPr>
            <w:hyperlink r:id="rId41">
              <w:r w:rsidDel="00000000" w:rsidR="00000000" w:rsidRPr="00000000">
                <w:rPr>
                  <w:rFonts w:ascii="Times New Roman" w:cs="Times New Roman" w:eastAsia="Times New Roman" w:hAnsi="Times New Roman"/>
                  <w:b w:val="1"/>
                  <w:color w:val="1155cc"/>
                  <w:sz w:val="24"/>
                  <w:szCs w:val="24"/>
                  <w:u w:val="single"/>
                  <w:rtl w:val="0"/>
                </w:rPr>
                <w:t xml:space="preserve">Quyết định 1646/QĐ-TTg </w:t>
              </w:r>
            </w:hyperlink>
            <w:r w:rsidDel="00000000" w:rsidR="00000000" w:rsidRPr="00000000">
              <w:rPr>
                <w:rFonts w:ascii="Times New Roman" w:cs="Times New Roman" w:eastAsia="Times New Roman" w:hAnsi="Times New Roman"/>
                <w:b w:val="1"/>
                <w:sz w:val="24"/>
                <w:szCs w:val="24"/>
                <w:rtl w:val="0"/>
              </w:rPr>
              <w:t xml:space="preserve">của Thủ tướng Chính phủ thành lập Ban Chỉ đạo về Trung tâm tài chính quốc tế tại Việt Nam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01/08/2025</w:t>
            </w:r>
            <w:r w:rsidDel="00000000" w:rsidR="00000000" w:rsidRPr="00000000">
              <w:rPr>
                <w:rtl w:val="0"/>
              </w:rPr>
            </w:r>
          </w:p>
        </w:tc>
      </w:tr>
      <w:tr>
        <w:trPr>
          <w:cantSplit w:val="0"/>
          <w:trHeight w:val="179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8">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9">
            <w:pPr>
              <w:rPr>
                <w:rFonts w:ascii="Times New Roman" w:cs="Times New Roman" w:eastAsia="Times New Roman" w:hAnsi="Times New Roman"/>
                <w:b w:val="1"/>
                <w:sz w:val="26"/>
                <w:szCs w:val="26"/>
              </w:rPr>
            </w:pPr>
            <w:hyperlink r:id="rId42">
              <w:r w:rsidDel="00000000" w:rsidR="00000000" w:rsidRPr="00000000">
                <w:rPr>
                  <w:rFonts w:ascii="Times New Roman" w:cs="Times New Roman" w:eastAsia="Times New Roman" w:hAnsi="Times New Roman"/>
                  <w:b w:val="1"/>
                  <w:color w:val="1155cc"/>
                  <w:sz w:val="24"/>
                  <w:szCs w:val="24"/>
                  <w:u w:val="single"/>
                  <w:rtl w:val="0"/>
                </w:rPr>
                <w:t xml:space="preserve">Quyết định 06/2025/QĐ-TTg </w:t>
              </w:r>
            </w:hyperlink>
            <w:r w:rsidDel="00000000" w:rsidR="00000000" w:rsidRPr="00000000">
              <w:rPr>
                <w:rFonts w:ascii="Times New Roman" w:cs="Times New Roman" w:eastAsia="Times New Roman" w:hAnsi="Times New Roman"/>
                <w:b w:val="1"/>
                <w:sz w:val="24"/>
                <w:szCs w:val="24"/>
                <w:rtl w:val="0"/>
              </w:rPr>
              <w:t xml:space="preserve">của Thủ tướng Chính phủ quy định về việc đặt hàng giữa Ngân hàng Nhà nước Việt Nam với cơ sở in, đúc tiền để in tiền giấy, sản xuất tiền kim loại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26/03/3035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19/05/2025</w:t>
            </w:r>
            <w:r w:rsidDel="00000000" w:rsidR="00000000" w:rsidRPr="00000000">
              <w:rPr>
                <w:rtl w:val="0"/>
              </w:rPr>
            </w:r>
          </w:p>
        </w:tc>
      </w:tr>
      <w:tr>
        <w:trPr>
          <w:cantSplit w:val="0"/>
          <w:trHeight w:val="112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C">
            <w:pPr>
              <w:jc w:val="center"/>
              <w:rPr>
                <w:b w:val="1"/>
                <w:sz w:val="26"/>
                <w:szCs w:val="26"/>
              </w:rPr>
            </w:pPr>
            <w:r w:rsidDel="00000000" w:rsidR="00000000" w:rsidRPr="00000000">
              <w:rPr>
                <w:b w:val="1"/>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AD">
            <w:pPr>
              <w:rPr>
                <w:rFonts w:ascii="Times New Roman" w:cs="Times New Roman" w:eastAsia="Times New Roman" w:hAnsi="Times New Roman"/>
                <w:b w:val="1"/>
                <w:sz w:val="26"/>
                <w:szCs w:val="26"/>
              </w:rPr>
            </w:pPr>
            <w:hyperlink r:id="rId43">
              <w:r w:rsidDel="00000000" w:rsidR="00000000" w:rsidRPr="00000000">
                <w:rPr>
                  <w:rFonts w:ascii="Times New Roman" w:cs="Times New Roman" w:eastAsia="Times New Roman" w:hAnsi="Times New Roman"/>
                  <w:b w:val="1"/>
                  <w:color w:val="1155cc"/>
                  <w:sz w:val="24"/>
                  <w:szCs w:val="24"/>
                  <w:u w:val="single"/>
                  <w:rtl w:val="0"/>
                </w:rPr>
                <w:t xml:space="preserve">Quyết định 02/2025/QĐ-TTg</w:t>
              </w:r>
            </w:hyperlink>
            <w:r w:rsidDel="00000000" w:rsidR="00000000" w:rsidRPr="00000000">
              <w:rPr>
                <w:rFonts w:ascii="Times New Roman" w:cs="Times New Roman" w:eastAsia="Times New Roman" w:hAnsi="Times New Roman"/>
                <w:b w:val="1"/>
                <w:sz w:val="24"/>
                <w:szCs w:val="24"/>
                <w:rtl w:val="0"/>
              </w:rPr>
              <w:t xml:space="preserve"> của Thủ tướng Chính phủ về cơ chế xử lý rủi ro tín dụng tại Ngân hàng Phát triển Việt Nam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06/01/2025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A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01/03/2025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0">
            <w:pPr>
              <w:jc w:val="center"/>
              <w:rPr>
                <w:b w:val="1"/>
                <w:sz w:val="26"/>
                <w:szCs w:val="26"/>
              </w:rPr>
            </w:pPr>
            <w:r w:rsidDel="00000000" w:rsidR="00000000" w:rsidRPr="00000000">
              <w:rPr>
                <w:b w:val="1"/>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1">
            <w:pPr>
              <w:rPr>
                <w:rFonts w:ascii="Times New Roman" w:cs="Times New Roman" w:eastAsia="Times New Roman" w:hAnsi="Times New Roman"/>
                <w:b w:val="1"/>
                <w:sz w:val="26"/>
                <w:szCs w:val="26"/>
              </w:rPr>
            </w:pPr>
            <w:hyperlink r:id="rId44">
              <w:r w:rsidDel="00000000" w:rsidR="00000000" w:rsidRPr="00000000">
                <w:rPr>
                  <w:rFonts w:ascii="Times New Roman" w:cs="Times New Roman" w:eastAsia="Times New Roman" w:hAnsi="Times New Roman"/>
                  <w:b w:val="1"/>
                  <w:color w:val="1155cc"/>
                  <w:sz w:val="24"/>
                  <w:szCs w:val="24"/>
                  <w:u w:val="single"/>
                  <w:rtl w:val="0"/>
                </w:rPr>
                <w:t xml:space="preserve">Quyết định 3068/QĐ-BTC </w:t>
              </w:r>
            </w:hyperlink>
            <w:r w:rsidDel="00000000" w:rsidR="00000000" w:rsidRPr="00000000">
              <w:rPr>
                <w:rFonts w:ascii="Times New Roman" w:cs="Times New Roman" w:eastAsia="Times New Roman" w:hAnsi="Times New Roman"/>
                <w:b w:val="1"/>
                <w:sz w:val="24"/>
                <w:szCs w:val="24"/>
                <w:rtl w:val="0"/>
              </w:rPr>
              <w:t xml:space="preserve">của Bộ Tài chính về việc điều chỉnh, bổ sung dự toán chi ngân sách Nhà nước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2">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31/08/2025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3">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31/01/1900</w:t>
            </w:r>
            <w:r w:rsidDel="00000000" w:rsidR="00000000" w:rsidRPr="00000000">
              <w:rPr>
                <w:rtl w:val="0"/>
              </w:rPr>
            </w:r>
          </w:p>
        </w:tc>
      </w:tr>
      <w:tr>
        <w:trPr>
          <w:cantSplit w:val="0"/>
          <w:trHeight w:val="102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4">
            <w:pPr>
              <w:jc w:val="center"/>
              <w:rPr>
                <w:b w:val="1"/>
                <w:sz w:val="26"/>
                <w:szCs w:val="26"/>
              </w:rPr>
            </w:pPr>
            <w:r w:rsidDel="00000000" w:rsidR="00000000" w:rsidRPr="00000000">
              <w:rPr>
                <w:b w:val="1"/>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5">
            <w:pPr>
              <w:rPr>
                <w:rFonts w:ascii="Times New Roman" w:cs="Times New Roman" w:eastAsia="Times New Roman" w:hAnsi="Times New Roman"/>
                <w:b w:val="1"/>
                <w:sz w:val="26"/>
                <w:szCs w:val="26"/>
              </w:rPr>
            </w:pPr>
            <w:hyperlink r:id="rId45">
              <w:r w:rsidDel="00000000" w:rsidR="00000000" w:rsidRPr="00000000">
                <w:rPr>
                  <w:rFonts w:ascii="Times New Roman" w:cs="Times New Roman" w:eastAsia="Times New Roman" w:hAnsi="Times New Roman"/>
                  <w:b w:val="1"/>
                  <w:color w:val="1155cc"/>
                  <w:sz w:val="24"/>
                  <w:szCs w:val="24"/>
                  <w:u w:val="single"/>
                  <w:rtl w:val="0"/>
                </w:rPr>
                <w:t xml:space="preserve">Quyết định 3100/QĐ-BTC</w:t>
              </w:r>
            </w:hyperlink>
            <w:r w:rsidDel="00000000" w:rsidR="00000000" w:rsidRPr="00000000">
              <w:rPr>
                <w:rFonts w:ascii="Times New Roman" w:cs="Times New Roman" w:eastAsia="Times New Roman" w:hAnsi="Times New Roman"/>
                <w:b w:val="1"/>
                <w:sz w:val="24"/>
                <w:szCs w:val="24"/>
                <w:rtl w:val="0"/>
              </w:rPr>
              <w:t xml:space="preserve"> của Bộ Tài chính ban hành Phương án Tổng điều tra kinh tế năm 2026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6">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04/09/2025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7">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04/09/2025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8">
            <w:pPr>
              <w:jc w:val="center"/>
              <w:rPr>
                <w:b w:val="1"/>
                <w:sz w:val="26"/>
                <w:szCs w:val="26"/>
              </w:rPr>
            </w:pPr>
            <w:r w:rsidDel="00000000" w:rsidR="00000000" w:rsidRPr="00000000">
              <w:rPr>
                <w:b w:val="1"/>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9">
            <w:pPr>
              <w:rPr>
                <w:rFonts w:ascii="Times New Roman" w:cs="Times New Roman" w:eastAsia="Times New Roman" w:hAnsi="Times New Roman"/>
                <w:b w:val="1"/>
                <w:sz w:val="26"/>
                <w:szCs w:val="26"/>
              </w:rPr>
            </w:pPr>
            <w:hyperlink r:id="rId46">
              <w:r w:rsidDel="00000000" w:rsidR="00000000" w:rsidRPr="00000000">
                <w:rPr>
                  <w:rFonts w:ascii="Times New Roman" w:cs="Times New Roman" w:eastAsia="Times New Roman" w:hAnsi="Times New Roman"/>
                  <w:b w:val="1"/>
                  <w:color w:val="1155cc"/>
                  <w:sz w:val="24"/>
                  <w:szCs w:val="24"/>
                  <w:u w:val="single"/>
                  <w:rtl w:val="0"/>
                </w:rPr>
                <w:t xml:space="preserve">Quyết định 2973/QĐ-BTC </w:t>
              </w:r>
            </w:hyperlink>
            <w:r w:rsidDel="00000000" w:rsidR="00000000" w:rsidRPr="00000000">
              <w:rPr>
                <w:rFonts w:ascii="Times New Roman" w:cs="Times New Roman" w:eastAsia="Times New Roman" w:hAnsi="Times New Roman"/>
                <w:b w:val="1"/>
                <w:sz w:val="24"/>
                <w:szCs w:val="24"/>
                <w:rtl w:val="0"/>
              </w:rPr>
              <w:t xml:space="preserve">của Bộ Tài chính về việc điều chỉnh dự toán chi ngân sách Nhà nước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A">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28/08/2025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B">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28/08/2025</w:t>
            </w:r>
            <w:r w:rsidDel="00000000" w:rsidR="00000000" w:rsidRPr="00000000">
              <w:rPr>
                <w:rtl w:val="0"/>
              </w:rPr>
            </w:r>
          </w:p>
        </w:tc>
      </w:tr>
      <w:tr>
        <w:trPr>
          <w:cantSplit w:val="0"/>
          <w:trHeight w:val="112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C">
            <w:pPr>
              <w:jc w:val="center"/>
              <w:rPr>
                <w:b w:val="1"/>
                <w:sz w:val="26"/>
                <w:szCs w:val="26"/>
              </w:rPr>
            </w:pPr>
            <w:r w:rsidDel="00000000" w:rsidR="00000000" w:rsidRPr="00000000">
              <w:rPr>
                <w:b w:val="1"/>
                <w:sz w:val="24"/>
                <w:szCs w:val="24"/>
                <w:rtl w:val="0"/>
              </w:rPr>
              <w:t xml:space="preserve">9</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BD">
            <w:pPr>
              <w:rPr>
                <w:rFonts w:ascii="Times New Roman" w:cs="Times New Roman" w:eastAsia="Times New Roman" w:hAnsi="Times New Roman"/>
                <w:b w:val="1"/>
                <w:sz w:val="26"/>
                <w:szCs w:val="26"/>
              </w:rPr>
            </w:pPr>
            <w:hyperlink r:id="rId47">
              <w:r w:rsidDel="00000000" w:rsidR="00000000" w:rsidRPr="00000000">
                <w:rPr>
                  <w:rFonts w:ascii="Times New Roman" w:cs="Times New Roman" w:eastAsia="Times New Roman" w:hAnsi="Times New Roman"/>
                  <w:b w:val="1"/>
                  <w:color w:val="1155cc"/>
                  <w:sz w:val="24"/>
                  <w:szCs w:val="24"/>
                  <w:u w:val="single"/>
                  <w:rtl w:val="0"/>
                </w:rPr>
                <w:t xml:space="preserve">Quyết định 2837/QĐ-BTC</w:t>
              </w:r>
            </w:hyperlink>
            <w:r w:rsidDel="00000000" w:rsidR="00000000" w:rsidRPr="00000000">
              <w:rPr>
                <w:rFonts w:ascii="Times New Roman" w:cs="Times New Roman" w:eastAsia="Times New Roman" w:hAnsi="Times New Roman"/>
                <w:b w:val="1"/>
                <w:sz w:val="24"/>
                <w:szCs w:val="24"/>
                <w:rtl w:val="0"/>
              </w:rPr>
              <w:t xml:space="preserve"> của Bộ Tài chính về tổ chức Tổng điều tra kinh tế năm 2026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E">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18/08/2025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BF">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18/08/2025</w:t>
            </w:r>
            <w:r w:rsidDel="00000000" w:rsidR="00000000" w:rsidRPr="00000000">
              <w:rPr>
                <w:rtl w:val="0"/>
              </w:rPr>
            </w:r>
          </w:p>
        </w:tc>
      </w:tr>
      <w:tr>
        <w:trPr>
          <w:cantSplit w:val="0"/>
          <w:trHeight w:val="16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0">
            <w:pPr>
              <w:jc w:val="center"/>
              <w:rPr>
                <w:b w:val="1"/>
                <w:sz w:val="26"/>
                <w:szCs w:val="26"/>
              </w:rPr>
            </w:pPr>
            <w:r w:rsidDel="00000000" w:rsidR="00000000" w:rsidRPr="00000000">
              <w:rPr>
                <w:b w:val="1"/>
                <w:sz w:val="24"/>
                <w:szCs w:val="24"/>
                <w:rtl w:val="0"/>
              </w:rPr>
              <w:t xml:space="preserve">10</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1">
            <w:pPr>
              <w:rPr>
                <w:rFonts w:ascii="Times New Roman" w:cs="Times New Roman" w:eastAsia="Times New Roman" w:hAnsi="Times New Roman"/>
                <w:b w:val="1"/>
                <w:sz w:val="26"/>
                <w:szCs w:val="26"/>
              </w:rPr>
            </w:pPr>
            <w:hyperlink r:id="rId48">
              <w:r w:rsidDel="00000000" w:rsidR="00000000" w:rsidRPr="00000000">
                <w:rPr>
                  <w:rFonts w:ascii="Times New Roman" w:cs="Times New Roman" w:eastAsia="Times New Roman" w:hAnsi="Times New Roman"/>
                  <w:b w:val="1"/>
                  <w:color w:val="1155cc"/>
                  <w:sz w:val="24"/>
                  <w:szCs w:val="24"/>
                  <w:u w:val="single"/>
                  <w:rtl w:val="0"/>
                </w:rPr>
                <w:t xml:space="preserve">Quyết định 2213/QĐ-BTC </w:t>
              </w:r>
            </w:hyperlink>
            <w:r w:rsidDel="00000000" w:rsidR="00000000" w:rsidRPr="00000000">
              <w:rPr>
                <w:rFonts w:ascii="Times New Roman" w:cs="Times New Roman" w:eastAsia="Times New Roman" w:hAnsi="Times New Roman"/>
                <w:b w:val="1"/>
                <w:sz w:val="24"/>
                <w:szCs w:val="24"/>
                <w:rtl w:val="0"/>
              </w:rPr>
              <w:t xml:space="preserve">của Bộ Tài chính về việc phê duyệt điều chỉnh nhiệm vụ và dự toán kinh phí triển khai ứng dụng công nghệ thông tin năm 2025 của Kho bạc Nhà nước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2">
            <w:pPr>
              <w:jc w:val="center"/>
              <w:rPr>
                <w:b w:val="1"/>
                <w:sz w:val="26"/>
                <w:szCs w:val="26"/>
              </w:rPr>
            </w:pPr>
            <w:r w:rsidDel="00000000" w:rsidR="00000000" w:rsidRPr="00000000">
              <w:rPr>
                <w:b w:val="1"/>
                <w:sz w:val="24"/>
                <w:szCs w:val="24"/>
                <w:rtl w:val="0"/>
              </w:rPr>
              <w:t xml:space="preserve">29/06/2025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3">
            <w:pPr>
              <w:jc w:val="center"/>
              <w:rPr>
                <w:b w:val="1"/>
                <w:sz w:val="26"/>
                <w:szCs w:val="26"/>
              </w:rPr>
            </w:pPr>
            <w:r w:rsidDel="00000000" w:rsidR="00000000" w:rsidRPr="00000000">
              <w:rPr>
                <w:b w:val="1"/>
                <w:sz w:val="24"/>
                <w:szCs w:val="24"/>
                <w:rtl w:val="0"/>
              </w:rPr>
              <w:t xml:space="preserve">29/06/2025</w:t>
            </w:r>
            <w:r w:rsidDel="00000000" w:rsidR="00000000" w:rsidRPr="00000000">
              <w:rPr>
                <w:rtl w:val="0"/>
              </w:rPr>
            </w:r>
          </w:p>
        </w:tc>
      </w:tr>
      <w:tr>
        <w:trPr>
          <w:cantSplit w:val="0"/>
          <w:trHeight w:val="217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4">
            <w:pPr>
              <w:jc w:val="center"/>
              <w:rPr>
                <w:b w:val="1"/>
                <w:sz w:val="26"/>
                <w:szCs w:val="26"/>
              </w:rPr>
            </w:pPr>
            <w:r w:rsidDel="00000000" w:rsidR="00000000" w:rsidRPr="00000000">
              <w:rPr>
                <w:b w:val="1"/>
                <w:sz w:val="24"/>
                <w:szCs w:val="24"/>
                <w:rtl w:val="0"/>
              </w:rPr>
              <w:t xml:space="preserve">11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5">
            <w:pPr>
              <w:rPr>
                <w:rFonts w:ascii="Times New Roman" w:cs="Times New Roman" w:eastAsia="Times New Roman" w:hAnsi="Times New Roman"/>
                <w:b w:val="1"/>
                <w:sz w:val="26"/>
                <w:szCs w:val="26"/>
              </w:rPr>
            </w:pPr>
            <w:hyperlink r:id="rId49">
              <w:r w:rsidDel="00000000" w:rsidR="00000000" w:rsidRPr="00000000">
                <w:rPr>
                  <w:rFonts w:ascii="Times New Roman" w:cs="Times New Roman" w:eastAsia="Times New Roman" w:hAnsi="Times New Roman"/>
                  <w:b w:val="1"/>
                  <w:color w:val="1155cc"/>
                  <w:sz w:val="24"/>
                  <w:szCs w:val="24"/>
                  <w:u w:val="single"/>
                  <w:rtl w:val="0"/>
                </w:rPr>
                <w:t xml:space="preserve">Quyết định 2004/QĐ-BTC </w:t>
              </w:r>
            </w:hyperlink>
            <w:r w:rsidDel="00000000" w:rsidR="00000000" w:rsidRPr="00000000">
              <w:rPr>
                <w:rFonts w:ascii="Times New Roman" w:cs="Times New Roman" w:eastAsia="Times New Roman" w:hAnsi="Times New Roman"/>
                <w:b w:val="1"/>
                <w:sz w:val="24"/>
                <w:szCs w:val="24"/>
                <w:rtl w:val="0"/>
              </w:rPr>
              <w:t xml:space="preserve">của Bộ Tài chính sửa đổi danh mục mã định danh các đơn vị thuộc Bộ Tài chính phục vụ kết nối, chia sẻ dữ liệu với các bộ, ngành, địa phương ban hành kèm Quyết định 143/QĐ-BTC ngày 10/02/2022 (lần 8)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6">
            <w:pPr>
              <w:jc w:val="center"/>
              <w:rPr>
                <w:b w:val="1"/>
                <w:sz w:val="26"/>
                <w:szCs w:val="26"/>
              </w:rPr>
            </w:pPr>
            <w:r w:rsidDel="00000000" w:rsidR="00000000" w:rsidRPr="00000000">
              <w:rPr>
                <w:b w:val="1"/>
                <w:sz w:val="24"/>
                <w:szCs w:val="24"/>
                <w:rtl w:val="0"/>
              </w:rPr>
              <w:t xml:space="preserve">11/06/2025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7">
            <w:pPr>
              <w:jc w:val="center"/>
              <w:rPr>
                <w:b w:val="1"/>
                <w:sz w:val="26"/>
                <w:szCs w:val="26"/>
              </w:rPr>
            </w:pPr>
            <w:r w:rsidDel="00000000" w:rsidR="00000000" w:rsidRPr="00000000">
              <w:rPr>
                <w:b w:val="1"/>
                <w:sz w:val="24"/>
                <w:szCs w:val="24"/>
                <w:rtl w:val="0"/>
              </w:rPr>
              <w:t xml:space="preserve">11/06/2025</w:t>
            </w:r>
            <w:r w:rsidDel="00000000" w:rsidR="00000000" w:rsidRPr="00000000">
              <w:rPr>
                <w:rtl w:val="0"/>
              </w:rPr>
            </w:r>
          </w:p>
        </w:tc>
      </w:tr>
      <w:tr>
        <w:trPr>
          <w:cantSplit w:val="0"/>
          <w:trHeight w:val="87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8">
            <w:pPr>
              <w:jc w:val="center"/>
              <w:rPr>
                <w:b w:val="1"/>
                <w:sz w:val="26"/>
                <w:szCs w:val="26"/>
              </w:rPr>
            </w:pPr>
            <w:r w:rsidDel="00000000" w:rsidR="00000000" w:rsidRPr="00000000">
              <w:rPr>
                <w:b w:val="1"/>
                <w:sz w:val="24"/>
                <w:szCs w:val="24"/>
                <w:rtl w:val="0"/>
              </w:rPr>
              <w:t xml:space="preserve">12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9">
            <w:pPr>
              <w:rPr>
                <w:rFonts w:ascii="Times New Roman" w:cs="Times New Roman" w:eastAsia="Times New Roman" w:hAnsi="Times New Roman"/>
                <w:b w:val="1"/>
                <w:sz w:val="26"/>
                <w:szCs w:val="26"/>
              </w:rPr>
            </w:pPr>
            <w:hyperlink r:id="rId50">
              <w:r w:rsidDel="00000000" w:rsidR="00000000" w:rsidRPr="00000000">
                <w:rPr>
                  <w:rFonts w:ascii="Times New Roman" w:cs="Times New Roman" w:eastAsia="Times New Roman" w:hAnsi="Times New Roman"/>
                  <w:b w:val="1"/>
                  <w:color w:val="1155cc"/>
                  <w:sz w:val="24"/>
                  <w:szCs w:val="24"/>
                  <w:u w:val="single"/>
                  <w:rtl w:val="0"/>
                </w:rPr>
                <w:t xml:space="preserve">Quyết định 1759/QĐ-BTC</w:t>
              </w:r>
            </w:hyperlink>
            <w:r w:rsidDel="00000000" w:rsidR="00000000" w:rsidRPr="00000000">
              <w:rPr>
                <w:rFonts w:ascii="Times New Roman" w:cs="Times New Roman" w:eastAsia="Times New Roman" w:hAnsi="Times New Roman"/>
                <w:b w:val="1"/>
                <w:sz w:val="24"/>
                <w:szCs w:val="24"/>
                <w:rtl w:val="0"/>
              </w:rPr>
              <w:t xml:space="preserve"> của Bộ Tài chính về việc điều chuyển tài sản công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A">
            <w:pPr>
              <w:jc w:val="center"/>
              <w:rPr>
                <w:b w:val="1"/>
                <w:sz w:val="26"/>
                <w:szCs w:val="26"/>
              </w:rPr>
            </w:pPr>
            <w:r w:rsidDel="00000000" w:rsidR="00000000" w:rsidRPr="00000000">
              <w:rPr>
                <w:b w:val="1"/>
                <w:sz w:val="24"/>
                <w:szCs w:val="24"/>
                <w:rtl w:val="0"/>
              </w:rPr>
              <w:t xml:space="preserve">14/05/2025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B">
            <w:pPr>
              <w:jc w:val="center"/>
              <w:rPr>
                <w:b w:val="1"/>
                <w:sz w:val="26"/>
                <w:szCs w:val="26"/>
              </w:rPr>
            </w:pPr>
            <w:r w:rsidDel="00000000" w:rsidR="00000000" w:rsidRPr="00000000">
              <w:rPr>
                <w:b w:val="1"/>
                <w:sz w:val="24"/>
                <w:szCs w:val="24"/>
                <w:rtl w:val="0"/>
              </w:rPr>
              <w:t xml:space="preserve">14/05/2025</w:t>
            </w:r>
            <w:r w:rsidDel="00000000" w:rsidR="00000000" w:rsidRPr="00000000">
              <w:rPr>
                <w:rtl w:val="0"/>
              </w:rPr>
            </w:r>
          </w:p>
        </w:tc>
      </w:tr>
      <w:tr>
        <w:trPr>
          <w:cantSplit w:val="0"/>
          <w:trHeight w:val="162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C">
            <w:pPr>
              <w:jc w:val="center"/>
              <w:rPr>
                <w:b w:val="1"/>
                <w:sz w:val="26"/>
                <w:szCs w:val="26"/>
              </w:rPr>
            </w:pPr>
            <w:r w:rsidDel="00000000" w:rsidR="00000000" w:rsidRPr="00000000">
              <w:rPr>
                <w:b w:val="1"/>
                <w:sz w:val="24"/>
                <w:szCs w:val="24"/>
                <w:rtl w:val="0"/>
              </w:rPr>
              <w:t xml:space="preserve">13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CD">
            <w:pPr>
              <w:rPr>
                <w:rFonts w:ascii="Times New Roman" w:cs="Times New Roman" w:eastAsia="Times New Roman" w:hAnsi="Times New Roman"/>
                <w:b w:val="1"/>
                <w:sz w:val="26"/>
                <w:szCs w:val="26"/>
              </w:rPr>
            </w:pPr>
            <w:hyperlink r:id="rId51">
              <w:r w:rsidDel="00000000" w:rsidR="00000000" w:rsidRPr="00000000">
                <w:rPr>
                  <w:rFonts w:ascii="Times New Roman" w:cs="Times New Roman" w:eastAsia="Times New Roman" w:hAnsi="Times New Roman"/>
                  <w:b w:val="1"/>
                  <w:color w:val="1155cc"/>
                  <w:sz w:val="24"/>
                  <w:szCs w:val="24"/>
                  <w:u w:val="single"/>
                  <w:rtl w:val="0"/>
                </w:rPr>
                <w:t xml:space="preserve">Quyết định 655/QĐ-BTC</w:t>
              </w:r>
            </w:hyperlink>
            <w:r w:rsidDel="00000000" w:rsidR="00000000" w:rsidRPr="00000000">
              <w:rPr>
                <w:rFonts w:ascii="Times New Roman" w:cs="Times New Roman" w:eastAsia="Times New Roman" w:hAnsi="Times New Roman"/>
                <w:b w:val="1"/>
                <w:sz w:val="24"/>
                <w:szCs w:val="24"/>
                <w:rtl w:val="0"/>
              </w:rPr>
              <w:t xml:space="preserve"> của Bộ Tài chính ban hành Kế hoạch kiểm tra hoạt động kinh doanh xổ số, casino và trò chơi điện tử thưởng dành cho người nước ngoài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E">
            <w:pPr>
              <w:jc w:val="center"/>
              <w:rPr>
                <w:b w:val="1"/>
                <w:sz w:val="26"/>
                <w:szCs w:val="26"/>
              </w:rPr>
            </w:pPr>
            <w:r w:rsidDel="00000000" w:rsidR="00000000" w:rsidRPr="00000000">
              <w:rPr>
                <w:b w:val="1"/>
                <w:sz w:val="24"/>
                <w:szCs w:val="24"/>
                <w:rtl w:val="0"/>
              </w:rPr>
              <w:t xml:space="preserve">28/02/2025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CF">
            <w:pPr>
              <w:jc w:val="center"/>
              <w:rPr>
                <w:b w:val="1"/>
                <w:sz w:val="26"/>
                <w:szCs w:val="26"/>
              </w:rPr>
            </w:pPr>
            <w:r w:rsidDel="00000000" w:rsidR="00000000" w:rsidRPr="00000000">
              <w:rPr>
                <w:b w:val="1"/>
                <w:sz w:val="24"/>
                <w:szCs w:val="24"/>
                <w:rtl w:val="0"/>
              </w:rPr>
              <w:t xml:space="preserve">28/02/2025</w:t>
            </w:r>
            <w:r w:rsidDel="00000000" w:rsidR="00000000" w:rsidRPr="00000000">
              <w:rPr>
                <w:rtl w:val="0"/>
              </w:rPr>
            </w:r>
          </w:p>
        </w:tc>
      </w:tr>
      <w:tr>
        <w:trPr>
          <w:cantSplit w:val="0"/>
          <w:trHeight w:val="163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0">
            <w:pPr>
              <w:jc w:val="center"/>
              <w:rPr>
                <w:b w:val="1"/>
                <w:sz w:val="26"/>
                <w:szCs w:val="26"/>
              </w:rPr>
            </w:pPr>
            <w:r w:rsidDel="00000000" w:rsidR="00000000" w:rsidRPr="00000000">
              <w:rPr>
                <w:b w:val="1"/>
                <w:sz w:val="24"/>
                <w:szCs w:val="24"/>
                <w:rtl w:val="0"/>
              </w:rPr>
              <w:t xml:space="preserve">14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1">
            <w:pPr>
              <w:rPr>
                <w:rFonts w:ascii="Times New Roman" w:cs="Times New Roman" w:eastAsia="Times New Roman" w:hAnsi="Times New Roman"/>
                <w:b w:val="1"/>
                <w:sz w:val="26"/>
                <w:szCs w:val="26"/>
              </w:rPr>
            </w:pPr>
            <w:hyperlink r:id="rId52">
              <w:r w:rsidDel="00000000" w:rsidR="00000000" w:rsidRPr="00000000">
                <w:rPr>
                  <w:rFonts w:ascii="Times New Roman" w:cs="Times New Roman" w:eastAsia="Times New Roman" w:hAnsi="Times New Roman"/>
                  <w:b w:val="1"/>
                  <w:color w:val="1155cc"/>
                  <w:sz w:val="24"/>
                  <w:szCs w:val="24"/>
                  <w:u w:val="single"/>
                  <w:rtl w:val="0"/>
                </w:rPr>
                <w:t xml:space="preserve">Quyết định 159/QĐ-BTC </w:t>
              </w:r>
            </w:hyperlink>
            <w:r w:rsidDel="00000000" w:rsidR="00000000" w:rsidRPr="00000000">
              <w:rPr>
                <w:rFonts w:ascii="Times New Roman" w:cs="Times New Roman" w:eastAsia="Times New Roman" w:hAnsi="Times New Roman"/>
                <w:b w:val="1"/>
                <w:sz w:val="24"/>
                <w:szCs w:val="24"/>
                <w:rtl w:val="0"/>
              </w:rPr>
              <w:t xml:space="preserve">của Bộ Tài chính công bố danh mục báo cáo định kỳ trong lĩnh vực tài chính ngân hàng thuộc phạm vi quản lý Nhà nước của Bộ Tài chính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2">
            <w:pPr>
              <w:jc w:val="center"/>
              <w:rPr>
                <w:b w:val="1"/>
                <w:sz w:val="26"/>
                <w:szCs w:val="26"/>
              </w:rPr>
            </w:pPr>
            <w:r w:rsidDel="00000000" w:rsidR="00000000" w:rsidRPr="00000000">
              <w:rPr>
                <w:b w:val="1"/>
                <w:sz w:val="24"/>
                <w:szCs w:val="24"/>
                <w:rtl w:val="0"/>
              </w:rPr>
              <w:t xml:space="preserve">04/02/2025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3">
            <w:pPr>
              <w:jc w:val="center"/>
              <w:rPr>
                <w:b w:val="1"/>
                <w:sz w:val="26"/>
                <w:szCs w:val="26"/>
              </w:rPr>
            </w:pPr>
            <w:r w:rsidDel="00000000" w:rsidR="00000000" w:rsidRPr="00000000">
              <w:rPr>
                <w:b w:val="1"/>
                <w:sz w:val="24"/>
                <w:szCs w:val="24"/>
                <w:rtl w:val="0"/>
              </w:rPr>
              <w:t xml:space="preserve">04/02/2025</w:t>
            </w:r>
            <w:r w:rsidDel="00000000" w:rsidR="00000000" w:rsidRPr="00000000">
              <w:rPr>
                <w:rtl w:val="0"/>
              </w:rPr>
            </w:r>
          </w:p>
        </w:tc>
      </w:tr>
      <w:tr>
        <w:trPr>
          <w:cantSplit w:val="0"/>
          <w:trHeight w:val="415"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4">
            <w:pPr>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4"/>
                <w:szCs w:val="24"/>
                <w:rtl w:val="0"/>
              </w:rPr>
              <w:t xml:space="preserve">Công Văn</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8">
            <w:pPr>
              <w:jc w:val="center"/>
              <w:rPr>
                <w:b w:val="1"/>
                <w:sz w:val="26"/>
                <w:szCs w:val="26"/>
              </w:rPr>
            </w:pPr>
            <w:r w:rsidDel="00000000" w:rsidR="00000000" w:rsidRPr="00000000">
              <w:rPr>
                <w:b w:val="1"/>
                <w:sz w:val="24"/>
                <w:szCs w:val="24"/>
                <w:rtl w:val="0"/>
              </w:rPr>
              <w:t xml:space="preserve">1</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9">
            <w:pPr>
              <w:rPr>
                <w:rFonts w:ascii="Times New Roman" w:cs="Times New Roman" w:eastAsia="Times New Roman" w:hAnsi="Times New Roman"/>
                <w:b w:val="1"/>
                <w:sz w:val="26"/>
                <w:szCs w:val="26"/>
              </w:rPr>
            </w:pPr>
            <w:hyperlink r:id="rId53">
              <w:r w:rsidDel="00000000" w:rsidR="00000000" w:rsidRPr="00000000">
                <w:rPr>
                  <w:rFonts w:ascii="Times New Roman" w:cs="Times New Roman" w:eastAsia="Times New Roman" w:hAnsi="Times New Roman"/>
                  <w:b w:val="1"/>
                  <w:color w:val="1155cc"/>
                  <w:sz w:val="24"/>
                  <w:szCs w:val="24"/>
                  <w:u w:val="single"/>
                  <w:rtl w:val="0"/>
                </w:rPr>
                <w:t xml:space="preserve">Công văn 7464/VPCP-KTTH </w:t>
              </w:r>
            </w:hyperlink>
            <w:r w:rsidDel="00000000" w:rsidR="00000000" w:rsidRPr="00000000">
              <w:rPr>
                <w:rFonts w:ascii="Times New Roman" w:cs="Times New Roman" w:eastAsia="Times New Roman" w:hAnsi="Times New Roman"/>
                <w:b w:val="1"/>
                <w:sz w:val="24"/>
                <w:szCs w:val="24"/>
                <w:rtl w:val="0"/>
              </w:rPr>
              <w:t xml:space="preserve">của Văn phòng Chính phủ về việc đẩy mạnh giải ngân các chương trình mục tiêu quốc gia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A">
            <w:pPr>
              <w:jc w:val="center"/>
              <w:rPr>
                <w:b w:val="1"/>
                <w:sz w:val="26"/>
                <w:szCs w:val="26"/>
              </w:rPr>
            </w:pPr>
            <w:r w:rsidDel="00000000" w:rsidR="00000000" w:rsidRPr="00000000">
              <w:rPr>
                <w:b w:val="1"/>
                <w:sz w:val="24"/>
                <w:szCs w:val="24"/>
                <w:rtl w:val="0"/>
              </w:rPr>
              <w:t xml:space="preserve">11/08/2025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B">
            <w:pPr>
              <w:jc w:val="center"/>
              <w:rPr>
                <w:b w:val="1"/>
                <w:sz w:val="26"/>
                <w:szCs w:val="26"/>
              </w:rPr>
            </w:pPr>
            <w:r w:rsidDel="00000000" w:rsidR="00000000" w:rsidRPr="00000000">
              <w:rPr>
                <w:b w:val="1"/>
                <w:sz w:val="24"/>
                <w:szCs w:val="24"/>
                <w:rtl w:val="0"/>
              </w:rPr>
              <w:t xml:space="preserve">11/08/2025</w:t>
            </w:r>
            <w:r w:rsidDel="00000000" w:rsidR="00000000" w:rsidRPr="00000000">
              <w:rPr>
                <w:rtl w:val="0"/>
              </w:rPr>
            </w:r>
          </w:p>
        </w:tc>
      </w:tr>
      <w:tr>
        <w:trPr>
          <w:cantSplit w:val="0"/>
          <w:trHeight w:val="1465"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C">
            <w:pPr>
              <w:jc w:val="center"/>
              <w:rPr>
                <w:b w:val="1"/>
                <w:sz w:val="26"/>
                <w:szCs w:val="26"/>
              </w:rPr>
            </w:pPr>
            <w:r w:rsidDel="00000000" w:rsidR="00000000" w:rsidRPr="00000000">
              <w:rPr>
                <w:b w:val="1"/>
                <w:sz w:val="24"/>
                <w:szCs w:val="24"/>
                <w:rtl w:val="0"/>
              </w:rPr>
              <w:t xml:space="preserve">2</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DD">
            <w:pPr>
              <w:rPr>
                <w:rFonts w:ascii="Times New Roman" w:cs="Times New Roman" w:eastAsia="Times New Roman" w:hAnsi="Times New Roman"/>
                <w:b w:val="1"/>
                <w:sz w:val="26"/>
                <w:szCs w:val="26"/>
              </w:rPr>
            </w:pPr>
            <w:hyperlink r:id="rId54">
              <w:r w:rsidDel="00000000" w:rsidR="00000000" w:rsidRPr="00000000">
                <w:rPr>
                  <w:rFonts w:ascii="Times New Roman" w:cs="Times New Roman" w:eastAsia="Times New Roman" w:hAnsi="Times New Roman"/>
                  <w:b w:val="1"/>
                  <w:color w:val="1155cc"/>
                  <w:sz w:val="24"/>
                  <w:szCs w:val="24"/>
                  <w:u w:val="single"/>
                  <w:rtl w:val="0"/>
                </w:rPr>
                <w:t xml:space="preserve">Công văn 2910/VPCP-ĐMDN </w:t>
              </w:r>
            </w:hyperlink>
            <w:r w:rsidDel="00000000" w:rsidR="00000000" w:rsidRPr="00000000">
              <w:rPr>
                <w:rFonts w:ascii="Times New Roman" w:cs="Times New Roman" w:eastAsia="Times New Roman" w:hAnsi="Times New Roman"/>
                <w:b w:val="1"/>
                <w:sz w:val="24"/>
                <w:szCs w:val="24"/>
                <w:rtl w:val="0"/>
              </w:rPr>
              <w:t xml:space="preserve">của Văn phòng Chính phủ về việc giao chỉ tiêu tăng trưởng năm 2025 đối với các doanh nghiệp Nhà nước</w:t>
            </w:r>
            <w:hyperlink r:id="rId55">
              <w:r w:rsidDel="00000000" w:rsidR="00000000" w:rsidRPr="00000000">
                <w:rPr>
                  <w:rFonts w:ascii="Times New Roman" w:cs="Times New Roman" w:eastAsia="Times New Roman" w:hAnsi="Times New Roman"/>
                  <w:b w:val="1"/>
                  <w:color w:val="1155cc"/>
                  <w:sz w:val="24"/>
                  <w:szCs w:val="24"/>
                  <w:u w:val="single"/>
                  <w:rtl w:val="0"/>
                </w:rPr>
                <w:t xml:space="preserve"> </w:t>
              </w:r>
            </w:hyperlink>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E">
            <w:pPr>
              <w:jc w:val="center"/>
              <w:rPr>
                <w:b w:val="1"/>
                <w:sz w:val="26"/>
                <w:szCs w:val="26"/>
              </w:rPr>
            </w:pPr>
            <w:r w:rsidDel="00000000" w:rsidR="00000000" w:rsidRPr="00000000">
              <w:rPr>
                <w:b w:val="1"/>
                <w:sz w:val="24"/>
                <w:szCs w:val="24"/>
                <w:rtl w:val="0"/>
              </w:rPr>
              <w:t xml:space="preserve">07/04/2025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DF">
            <w:pPr>
              <w:jc w:val="center"/>
              <w:rPr>
                <w:b w:val="1"/>
                <w:sz w:val="26"/>
                <w:szCs w:val="26"/>
              </w:rPr>
            </w:pPr>
            <w:r w:rsidDel="00000000" w:rsidR="00000000" w:rsidRPr="00000000">
              <w:rPr>
                <w:b w:val="1"/>
                <w:sz w:val="24"/>
                <w:szCs w:val="24"/>
                <w:rtl w:val="0"/>
              </w:rPr>
              <w:t xml:space="preserve">07/04/2025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0">
            <w:pPr>
              <w:jc w:val="center"/>
              <w:rPr>
                <w:b w:val="1"/>
                <w:sz w:val="26"/>
                <w:szCs w:val="26"/>
              </w:rPr>
            </w:pPr>
            <w:r w:rsidDel="00000000" w:rsidR="00000000" w:rsidRPr="00000000">
              <w:rPr>
                <w:b w:val="1"/>
                <w:sz w:val="24"/>
                <w:szCs w:val="24"/>
                <w:rtl w:val="0"/>
              </w:rPr>
              <w:t xml:space="preserve">3</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1">
            <w:pPr>
              <w:rPr>
                <w:rFonts w:ascii="Times New Roman" w:cs="Times New Roman" w:eastAsia="Times New Roman" w:hAnsi="Times New Roman"/>
                <w:b w:val="1"/>
                <w:sz w:val="26"/>
                <w:szCs w:val="26"/>
              </w:rPr>
            </w:pPr>
            <w:hyperlink r:id="rId56">
              <w:r w:rsidDel="00000000" w:rsidR="00000000" w:rsidRPr="00000000">
                <w:rPr>
                  <w:rFonts w:ascii="Times New Roman" w:cs="Times New Roman" w:eastAsia="Times New Roman" w:hAnsi="Times New Roman"/>
                  <w:b w:val="1"/>
                  <w:color w:val="1155cc"/>
                  <w:sz w:val="24"/>
                  <w:szCs w:val="24"/>
                  <w:u w:val="single"/>
                  <w:rtl w:val="0"/>
                </w:rPr>
                <w:t xml:space="preserve">Công văn 1799/VPCP-KTTH </w:t>
              </w:r>
            </w:hyperlink>
            <w:r w:rsidDel="00000000" w:rsidR="00000000" w:rsidRPr="00000000">
              <w:rPr>
                <w:rFonts w:ascii="Times New Roman" w:cs="Times New Roman" w:eastAsia="Times New Roman" w:hAnsi="Times New Roman"/>
                <w:b w:val="1"/>
                <w:sz w:val="24"/>
                <w:szCs w:val="24"/>
                <w:rtl w:val="0"/>
              </w:rPr>
              <w:t xml:space="preserve">của Văn phòng Chính phủ về tình hình thực hiện các nhiệm vụ về công tác phòng, chống rửa tiền trong năm 2024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2">
            <w:pPr>
              <w:jc w:val="center"/>
              <w:rPr>
                <w:b w:val="1"/>
                <w:sz w:val="26"/>
                <w:szCs w:val="26"/>
              </w:rPr>
            </w:pPr>
            <w:r w:rsidDel="00000000" w:rsidR="00000000" w:rsidRPr="00000000">
              <w:rPr>
                <w:b w:val="1"/>
                <w:sz w:val="24"/>
                <w:szCs w:val="24"/>
                <w:rtl w:val="0"/>
              </w:rPr>
              <w:t xml:space="preserve">06/03/2025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3">
            <w:pPr>
              <w:jc w:val="center"/>
              <w:rPr>
                <w:b w:val="1"/>
                <w:sz w:val="26"/>
                <w:szCs w:val="26"/>
              </w:rPr>
            </w:pPr>
            <w:r w:rsidDel="00000000" w:rsidR="00000000" w:rsidRPr="00000000">
              <w:rPr>
                <w:b w:val="1"/>
                <w:sz w:val="24"/>
                <w:szCs w:val="24"/>
                <w:rtl w:val="0"/>
              </w:rPr>
              <w:t xml:space="preserve">06/03/2025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4">
            <w:pPr>
              <w:jc w:val="center"/>
              <w:rPr>
                <w:b w:val="1"/>
                <w:sz w:val="26"/>
                <w:szCs w:val="26"/>
              </w:rPr>
            </w:pPr>
            <w:r w:rsidDel="00000000" w:rsidR="00000000" w:rsidRPr="00000000">
              <w:rPr>
                <w:b w:val="1"/>
                <w:sz w:val="24"/>
                <w:szCs w:val="24"/>
                <w:rtl w:val="0"/>
              </w:rPr>
              <w:t xml:space="preserve">4</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5">
            <w:pPr>
              <w:rPr>
                <w:rFonts w:ascii="Times New Roman" w:cs="Times New Roman" w:eastAsia="Times New Roman" w:hAnsi="Times New Roman"/>
                <w:b w:val="1"/>
                <w:sz w:val="26"/>
                <w:szCs w:val="26"/>
              </w:rPr>
            </w:pPr>
            <w:hyperlink r:id="rId57">
              <w:r w:rsidDel="00000000" w:rsidR="00000000" w:rsidRPr="00000000">
                <w:rPr>
                  <w:rFonts w:ascii="Times New Roman" w:cs="Times New Roman" w:eastAsia="Times New Roman" w:hAnsi="Times New Roman"/>
                  <w:b w:val="1"/>
                  <w:color w:val="1155cc"/>
                  <w:sz w:val="24"/>
                  <w:szCs w:val="24"/>
                  <w:u w:val="single"/>
                  <w:rtl w:val="0"/>
                </w:rPr>
                <w:t xml:space="preserve">Công văn 381/VPCP-KTTH </w:t>
              </w:r>
            </w:hyperlink>
            <w:r w:rsidDel="00000000" w:rsidR="00000000" w:rsidRPr="00000000">
              <w:rPr>
                <w:rFonts w:ascii="Times New Roman" w:cs="Times New Roman" w:eastAsia="Times New Roman" w:hAnsi="Times New Roman"/>
                <w:b w:val="1"/>
                <w:sz w:val="24"/>
                <w:szCs w:val="24"/>
                <w:rtl w:val="0"/>
              </w:rPr>
              <w:t xml:space="preserve">của Văn phòng Chính phủ về việc triển khai Kết luận của Ủy ban Thường vụ Quốc hội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6">
            <w:pPr>
              <w:jc w:val="center"/>
              <w:rPr>
                <w:b w:val="1"/>
                <w:sz w:val="26"/>
                <w:szCs w:val="26"/>
              </w:rPr>
            </w:pPr>
            <w:r w:rsidDel="00000000" w:rsidR="00000000" w:rsidRPr="00000000">
              <w:rPr>
                <w:b w:val="1"/>
                <w:sz w:val="24"/>
                <w:szCs w:val="24"/>
                <w:rtl w:val="0"/>
              </w:rPr>
              <w:t xml:space="preserve">14/01/2025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7">
            <w:pPr>
              <w:jc w:val="center"/>
              <w:rPr>
                <w:b w:val="1"/>
                <w:sz w:val="26"/>
                <w:szCs w:val="26"/>
              </w:rPr>
            </w:pPr>
            <w:r w:rsidDel="00000000" w:rsidR="00000000" w:rsidRPr="00000000">
              <w:rPr>
                <w:b w:val="1"/>
                <w:sz w:val="24"/>
                <w:szCs w:val="24"/>
                <w:rtl w:val="0"/>
              </w:rPr>
              <w:t xml:space="preserve">14/01/2025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8">
            <w:pPr>
              <w:rPr>
                <w:b w:val="1"/>
                <w:sz w:val="26"/>
                <w:szCs w:val="26"/>
              </w:rPr>
            </w:pPr>
            <w:r w:rsidDel="00000000" w:rsidR="00000000" w:rsidRPr="00000000">
              <w:rPr>
                <w:b w:val="1"/>
                <w:sz w:val="24"/>
                <w:szCs w:val="24"/>
                <w:rtl w:val="0"/>
              </w:rPr>
              <w:t xml:space="preserve">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9">
            <w:pPr>
              <w:rPr>
                <w:b w:val="1"/>
                <w:sz w:val="26"/>
                <w:szCs w:val="26"/>
              </w:rPr>
            </w:pPr>
            <w:hyperlink r:id="rId58">
              <w:r w:rsidDel="00000000" w:rsidR="00000000" w:rsidRPr="00000000">
                <w:rPr>
                  <w:b w:val="1"/>
                  <w:color w:val="1155cc"/>
                  <w:sz w:val="24"/>
                  <w:szCs w:val="24"/>
                  <w:u w:val="single"/>
                  <w:rtl w:val="0"/>
                </w:rPr>
                <w:t xml:space="preserve">Công văn 13225/BTC-PTHT </w:t>
              </w:r>
            </w:hyperlink>
            <w:r w:rsidDel="00000000" w:rsidR="00000000" w:rsidRPr="00000000">
              <w:rPr>
                <w:b w:val="1"/>
                <w:sz w:val="24"/>
                <w:szCs w:val="24"/>
                <w:rtl w:val="0"/>
              </w:rPr>
              <w:t xml:space="preserve">của Bộ Tài chính về việc Báo cáo tình hình giải ngân 06 tháng kế hoạch vốn đầu tư công nguồn ngân sách nhà nước năm 2025 (chi tiết các dự án sử dụng vốn ngân sách trung ương)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A">
            <w:pPr>
              <w:jc w:val="center"/>
              <w:rPr>
                <w:b w:val="1"/>
                <w:sz w:val="26"/>
                <w:szCs w:val="26"/>
              </w:rPr>
            </w:pPr>
            <w:r w:rsidDel="00000000" w:rsidR="00000000" w:rsidRPr="00000000">
              <w:rPr>
                <w:b w:val="1"/>
                <w:sz w:val="24"/>
                <w:szCs w:val="24"/>
                <w:rtl w:val="0"/>
              </w:rPr>
              <w:t xml:space="preserve">26/08/2025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B">
            <w:pPr>
              <w:jc w:val="center"/>
              <w:rPr>
                <w:b w:val="1"/>
                <w:sz w:val="26"/>
                <w:szCs w:val="26"/>
              </w:rPr>
            </w:pPr>
            <w:r w:rsidDel="00000000" w:rsidR="00000000" w:rsidRPr="00000000">
              <w:rPr>
                <w:b w:val="1"/>
                <w:sz w:val="24"/>
                <w:szCs w:val="24"/>
                <w:rtl w:val="0"/>
              </w:rPr>
              <w:t xml:space="preserve">26/08/2025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C">
            <w:pPr>
              <w:rPr>
                <w:b w:val="1"/>
                <w:sz w:val="26"/>
                <w:szCs w:val="26"/>
              </w:rPr>
            </w:pPr>
            <w:r w:rsidDel="00000000" w:rsidR="00000000" w:rsidRPr="00000000">
              <w:rPr>
                <w:b w:val="1"/>
                <w:sz w:val="24"/>
                <w:szCs w:val="24"/>
                <w:rtl w:val="0"/>
              </w:rPr>
              <w:t xml:space="preserve">6</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ED">
            <w:pPr>
              <w:rPr>
                <w:b w:val="1"/>
                <w:sz w:val="26"/>
                <w:szCs w:val="26"/>
              </w:rPr>
            </w:pPr>
            <w:hyperlink r:id="rId59">
              <w:r w:rsidDel="00000000" w:rsidR="00000000" w:rsidRPr="00000000">
                <w:rPr>
                  <w:b w:val="1"/>
                  <w:color w:val="1155cc"/>
                  <w:sz w:val="24"/>
                  <w:szCs w:val="24"/>
                  <w:u w:val="single"/>
                  <w:rtl w:val="0"/>
                </w:rPr>
                <w:t xml:space="preserve">Công văn 8236/BTC-QLG </w:t>
              </w:r>
            </w:hyperlink>
            <w:r w:rsidDel="00000000" w:rsidR="00000000" w:rsidRPr="00000000">
              <w:rPr>
                <w:b w:val="1"/>
                <w:sz w:val="24"/>
                <w:szCs w:val="24"/>
                <w:rtl w:val="0"/>
              </w:rPr>
              <w:t xml:space="preserve">của Bộ Tài chính về đảm bảo điều kiện thực hiện hoạt động thẩm định giá của Nhà nước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E">
            <w:pPr>
              <w:jc w:val="center"/>
              <w:rPr>
                <w:b w:val="1"/>
                <w:sz w:val="26"/>
                <w:szCs w:val="26"/>
              </w:rPr>
            </w:pPr>
            <w:r w:rsidDel="00000000" w:rsidR="00000000" w:rsidRPr="00000000">
              <w:rPr>
                <w:b w:val="1"/>
                <w:sz w:val="24"/>
                <w:szCs w:val="24"/>
                <w:rtl w:val="0"/>
              </w:rPr>
              <w:t xml:space="preserve">12/06/2025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EF">
            <w:pPr>
              <w:jc w:val="center"/>
              <w:rPr>
                <w:b w:val="1"/>
                <w:sz w:val="26"/>
                <w:szCs w:val="26"/>
              </w:rPr>
            </w:pPr>
            <w:r w:rsidDel="00000000" w:rsidR="00000000" w:rsidRPr="00000000">
              <w:rPr>
                <w:b w:val="1"/>
                <w:sz w:val="24"/>
                <w:szCs w:val="24"/>
                <w:rtl w:val="0"/>
              </w:rPr>
              <w:t xml:space="preserve">12/06/2025</w:t>
            </w:r>
            <w:r w:rsidDel="00000000" w:rsidR="00000000" w:rsidRPr="00000000">
              <w:rPr>
                <w:rtl w:val="0"/>
              </w:rPr>
            </w:r>
          </w:p>
        </w:tc>
      </w:tr>
      <w:tr>
        <w:trPr>
          <w:cantSplit w:val="0"/>
          <w:trHeight w:val="214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0">
            <w:pPr>
              <w:rPr>
                <w:b w:val="1"/>
                <w:sz w:val="26"/>
                <w:szCs w:val="26"/>
              </w:rPr>
            </w:pPr>
            <w:r w:rsidDel="00000000" w:rsidR="00000000" w:rsidRPr="00000000">
              <w:rPr>
                <w:b w:val="1"/>
                <w:sz w:val="24"/>
                <w:szCs w:val="24"/>
                <w:rtl w:val="0"/>
              </w:rPr>
              <w:t xml:space="preserve">7</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1">
            <w:pPr>
              <w:rPr>
                <w:b w:val="1"/>
                <w:sz w:val="26"/>
                <w:szCs w:val="26"/>
              </w:rPr>
            </w:pPr>
            <w:hyperlink r:id="rId60">
              <w:r w:rsidDel="00000000" w:rsidR="00000000" w:rsidRPr="00000000">
                <w:rPr>
                  <w:b w:val="1"/>
                  <w:color w:val="1155cc"/>
                  <w:sz w:val="24"/>
                  <w:szCs w:val="24"/>
                  <w:u w:val="single"/>
                  <w:rtl w:val="0"/>
                </w:rPr>
                <w:t xml:space="preserve">Công văn 4205/BTC-NSNN</w:t>
              </w:r>
            </w:hyperlink>
            <w:r w:rsidDel="00000000" w:rsidR="00000000" w:rsidRPr="00000000">
              <w:rPr>
                <w:b w:val="1"/>
                <w:sz w:val="24"/>
                <w:szCs w:val="24"/>
                <w:rtl w:val="0"/>
              </w:rPr>
              <w:t xml:space="preserve"> của Bộ Tài chính về việc hướng dẫn nguyên tắc xử lý tài chính, ngân sách Nhà nước khi tổ chức lại đơn vị hành chính các cấp và xây dựng mô hình tổ chức chính quyền địa phương 02 cấp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2">
            <w:pPr>
              <w:jc w:val="center"/>
              <w:rPr>
                <w:b w:val="1"/>
                <w:sz w:val="26"/>
                <w:szCs w:val="26"/>
              </w:rPr>
            </w:pPr>
            <w:r w:rsidDel="00000000" w:rsidR="00000000" w:rsidRPr="00000000">
              <w:rPr>
                <w:b w:val="1"/>
                <w:sz w:val="24"/>
                <w:szCs w:val="24"/>
                <w:rtl w:val="0"/>
              </w:rPr>
              <w:t xml:space="preserve">02/04/2025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3">
            <w:pPr>
              <w:jc w:val="center"/>
              <w:rPr>
                <w:b w:val="1"/>
                <w:sz w:val="26"/>
                <w:szCs w:val="26"/>
              </w:rPr>
            </w:pPr>
            <w:r w:rsidDel="00000000" w:rsidR="00000000" w:rsidRPr="00000000">
              <w:rPr>
                <w:b w:val="1"/>
                <w:sz w:val="24"/>
                <w:szCs w:val="24"/>
                <w:rtl w:val="0"/>
              </w:rPr>
              <w:t xml:space="preserve">02/04/2025</w:t>
            </w:r>
            <w:r w:rsidDel="00000000" w:rsidR="00000000" w:rsidRPr="00000000">
              <w:rPr>
                <w:rtl w:val="0"/>
              </w:rPr>
            </w:r>
          </w:p>
        </w:tc>
      </w:tr>
      <w:tr>
        <w:trPr>
          <w:cantSplit w:val="0"/>
          <w:trHeight w:val="148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4">
            <w:pPr>
              <w:rPr>
                <w:b w:val="1"/>
                <w:sz w:val="26"/>
                <w:szCs w:val="26"/>
              </w:rPr>
            </w:pPr>
            <w:r w:rsidDel="00000000" w:rsidR="00000000" w:rsidRPr="00000000">
              <w:rPr>
                <w:b w:val="1"/>
                <w:sz w:val="24"/>
                <w:szCs w:val="24"/>
                <w:rtl w:val="0"/>
              </w:rPr>
              <w:t xml:space="preserve">8</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5">
            <w:pPr>
              <w:rPr>
                <w:b w:val="1"/>
                <w:sz w:val="26"/>
                <w:szCs w:val="26"/>
              </w:rPr>
            </w:pPr>
            <w:hyperlink r:id="rId61">
              <w:r w:rsidDel="00000000" w:rsidR="00000000" w:rsidRPr="00000000">
                <w:rPr>
                  <w:b w:val="1"/>
                  <w:color w:val="1155cc"/>
                  <w:sz w:val="24"/>
                  <w:szCs w:val="24"/>
                  <w:u w:val="single"/>
                  <w:rtl w:val="0"/>
                </w:rPr>
                <w:t xml:space="preserve">Công văn 4702/BTC-QLCS</w:t>
              </w:r>
            </w:hyperlink>
            <w:r w:rsidDel="00000000" w:rsidR="00000000" w:rsidRPr="00000000">
              <w:rPr>
                <w:b w:val="1"/>
                <w:sz w:val="24"/>
                <w:szCs w:val="24"/>
                <w:rtl w:val="0"/>
              </w:rPr>
              <w:t xml:space="preserve"> của Bộ Tài chính về việc chuẩn hóa số liệu Tổng kiểm kê tài sản công và đẩy nhanh tiến độ thực hiện Tổng kiểm kê tài sản công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6">
            <w:pPr>
              <w:jc w:val="center"/>
              <w:rPr>
                <w:b w:val="1"/>
                <w:sz w:val="26"/>
                <w:szCs w:val="26"/>
              </w:rPr>
            </w:pPr>
            <w:r w:rsidDel="00000000" w:rsidR="00000000" w:rsidRPr="00000000">
              <w:rPr>
                <w:b w:val="1"/>
                <w:sz w:val="24"/>
                <w:szCs w:val="24"/>
                <w:rtl w:val="0"/>
              </w:rPr>
              <w:t xml:space="preserve">11/04/2025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7">
            <w:pPr>
              <w:jc w:val="center"/>
              <w:rPr>
                <w:b w:val="1"/>
                <w:sz w:val="26"/>
                <w:szCs w:val="26"/>
              </w:rPr>
            </w:pPr>
            <w:r w:rsidDel="00000000" w:rsidR="00000000" w:rsidRPr="00000000">
              <w:rPr>
                <w:b w:val="1"/>
                <w:sz w:val="24"/>
                <w:szCs w:val="24"/>
                <w:rtl w:val="0"/>
              </w:rPr>
              <w:t xml:space="preserve">11/04/2025</w:t>
            </w:r>
            <w:r w:rsidDel="00000000" w:rsidR="00000000" w:rsidRPr="00000000">
              <w:rPr>
                <w:rtl w:val="0"/>
              </w:rPr>
            </w:r>
          </w:p>
        </w:tc>
      </w:tr>
      <w:tr>
        <w:trPr>
          <w:cantSplit w:val="0"/>
          <w:trHeight w:val="1210" w:hRule="atLeast"/>
          <w:tblHeader w:val="0"/>
        </w:trPr>
        <w:tc>
          <w:tcPr>
            <w:tcBorders>
              <w:left w:color="000000" w:space="0" w:sz="4" w:val="single"/>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8">
            <w:pPr>
              <w:rPr>
                <w:b w:val="1"/>
                <w:sz w:val="26"/>
                <w:szCs w:val="26"/>
              </w:rPr>
            </w:pPr>
            <w:r w:rsidDel="00000000" w:rsidR="00000000" w:rsidRPr="00000000">
              <w:rPr>
                <w:b w:val="1"/>
                <w:sz w:val="24"/>
                <w:szCs w:val="24"/>
                <w:rtl w:val="0"/>
              </w:rPr>
              <w:t xml:space="preserve">9</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bottom"/>
          </w:tcPr>
          <w:p w:rsidR="00000000" w:rsidDel="00000000" w:rsidP="00000000" w:rsidRDefault="00000000" w:rsidRPr="00000000" w14:paraId="000000F9">
            <w:pPr>
              <w:rPr>
                <w:b w:val="1"/>
                <w:sz w:val="26"/>
                <w:szCs w:val="26"/>
              </w:rPr>
            </w:pPr>
            <w:hyperlink r:id="rId62">
              <w:r w:rsidDel="00000000" w:rsidR="00000000" w:rsidRPr="00000000">
                <w:rPr>
                  <w:b w:val="1"/>
                  <w:color w:val="1155cc"/>
                  <w:sz w:val="24"/>
                  <w:szCs w:val="24"/>
                  <w:u w:val="single"/>
                  <w:rtl w:val="0"/>
                </w:rPr>
                <w:t xml:space="preserve">Công văn 1046/BTC-ĐT </w:t>
              </w:r>
            </w:hyperlink>
            <w:r w:rsidDel="00000000" w:rsidR="00000000" w:rsidRPr="00000000">
              <w:rPr>
                <w:b w:val="1"/>
                <w:sz w:val="24"/>
                <w:szCs w:val="24"/>
                <w:rtl w:val="0"/>
              </w:rPr>
              <w:t xml:space="preserve">của Bộ Tài chính về việc đề xuất nhu cầu bổ sung vốn ngân sách trung ương năm 2025 </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A">
            <w:pPr>
              <w:jc w:val="center"/>
              <w:rPr>
                <w:b w:val="1"/>
                <w:sz w:val="26"/>
                <w:szCs w:val="26"/>
              </w:rPr>
            </w:pPr>
            <w:r w:rsidDel="00000000" w:rsidR="00000000" w:rsidRPr="00000000">
              <w:rPr>
                <w:b w:val="1"/>
                <w:sz w:val="24"/>
                <w:szCs w:val="24"/>
                <w:rtl w:val="0"/>
              </w:rPr>
              <w:t xml:space="preserve">23/01/2025</w:t>
            </w:r>
            <w:r w:rsidDel="00000000" w:rsidR="00000000" w:rsidRPr="00000000">
              <w:rPr>
                <w:rtl w:val="0"/>
              </w:rPr>
            </w:r>
          </w:p>
        </w:tc>
        <w:tc>
          <w:tcPr>
            <w:tcBorders>
              <w:bottom w:color="000000" w:space="0" w:sz="4" w:val="single"/>
              <w:right w:color="000000" w:space="0" w:sz="4" w:val="single"/>
            </w:tcBorders>
            <w:shd w:fill="auto" w:val="clear"/>
            <w:tcMar>
              <w:top w:w="20.0" w:type="dxa"/>
              <w:left w:w="20.0" w:type="dxa"/>
              <w:bottom w:w="100.0" w:type="dxa"/>
              <w:right w:w="20.0" w:type="dxa"/>
            </w:tcMar>
            <w:vAlign w:val="center"/>
          </w:tcPr>
          <w:p w:rsidR="00000000" w:rsidDel="00000000" w:rsidP="00000000" w:rsidRDefault="00000000" w:rsidRPr="00000000" w14:paraId="000000FB">
            <w:pPr>
              <w:jc w:val="center"/>
              <w:rPr>
                <w:b w:val="1"/>
                <w:sz w:val="26"/>
                <w:szCs w:val="26"/>
              </w:rPr>
            </w:pPr>
            <w:r w:rsidDel="00000000" w:rsidR="00000000" w:rsidRPr="00000000">
              <w:rPr>
                <w:b w:val="1"/>
                <w:sz w:val="24"/>
                <w:szCs w:val="24"/>
                <w:rtl w:val="0"/>
              </w:rPr>
              <w:t xml:space="preserve">23/01/2025</w:t>
            </w:r>
            <w:r w:rsidDel="00000000" w:rsidR="00000000" w:rsidRPr="00000000">
              <w:rPr>
                <w:rtl w:val="0"/>
              </w:rPr>
            </w:r>
          </w:p>
        </w:tc>
      </w:tr>
    </w:tbl>
    <w:p w:rsidR="00000000" w:rsidDel="00000000" w:rsidP="00000000" w:rsidRDefault="00000000" w:rsidRPr="00000000" w14:paraId="000000FC">
      <w:pPr>
        <w:rPr>
          <w:b w:val="1"/>
          <w:color w:val="222222"/>
          <w:sz w:val="26"/>
          <w:szCs w:val="26"/>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luatvietnam.vn/tai-chinh/quyet-dinh-1836-qd-ttg-2025-bo-sung-ngan-sach-trung-uong-cho-dia-phuong-theo-nghi-dinh-178-2024-va-67-2025-410292-d1.html" TargetMode="External"/><Relationship Id="rId42" Type="http://schemas.openxmlformats.org/officeDocument/2006/relationships/hyperlink" Target="https://cms.luatvietnam.vn/admin/Pages/lawsdocs/DocsEdit.aspx?DocId=395212&amp;LanguageId=1" TargetMode="External"/><Relationship Id="rId41" Type="http://schemas.openxmlformats.org/officeDocument/2006/relationships/hyperlink" Target="https://cms.luatvietnam.vn/admin/Pages/lawsdocs/DocsEdit.aspx?DocId=407132&amp;LanguageId=1" TargetMode="External"/><Relationship Id="rId44" Type="http://schemas.openxmlformats.org/officeDocument/2006/relationships/hyperlink" Target="https://luatvietnam.vn/tai-chinh/quyet-dinh-3068-qd-btc-cua-bo-tai-chinh-ve-viec-dieu-chinh-bo-sung-du-toan-chi-ngan-sach-nha-nuoc-nam-2025-410661-d1.html" TargetMode="External"/><Relationship Id="rId43" Type="http://schemas.openxmlformats.org/officeDocument/2006/relationships/hyperlink" Target="https://luatvietnam.vn/tai-chinh/quyet-dinh-02-2025-qd-ttg-cua-thu-tuong-chinh-phu-ve-co-che-xu-ly-rui-ro-tin-dung-tai-ngan-hang-phat-trien-viet-nam-386136-d1.html" TargetMode="External"/><Relationship Id="rId46" Type="http://schemas.openxmlformats.org/officeDocument/2006/relationships/hyperlink" Target="https://luatvietnam.vn/tai-chinh/quyet-dinh-2973-qd-btc-cua-bo-tai-chinh-ve-viec-dieu-chinh-du-toan-chi-ngan-sach-nha-nuoc-2025-410180-d1.html" TargetMode="External"/><Relationship Id="rId45" Type="http://schemas.openxmlformats.org/officeDocument/2006/relationships/hyperlink" Target="https://luatvietnam.vn/tai-chinh/quyet-dinh-3100-qd-btc-cua-bo-tai-chinh-ban-hanh-phuong-an-tong-dieu-tra-kinh-te-nam-2026-410586-d1.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ms.luatvietnam.vn/admin/Pages/lawsdocs/DocsEdit.aspx?DocId=400418&amp;LanguageId=1" TargetMode="External"/><Relationship Id="rId48" Type="http://schemas.openxmlformats.org/officeDocument/2006/relationships/hyperlink" Target="https://cms.luatvietnam.vn/admin/Pages/lawsdocs/DocsEdit.aspx?DocId=404449&amp;LanguageId=1" TargetMode="External"/><Relationship Id="rId47" Type="http://schemas.openxmlformats.org/officeDocument/2006/relationships/hyperlink" Target="https://luatvietnam.vn/tai-chinh/quyet-dinh-2837-qd-btc-cua-bo-tai-chinh-ve-to-chuc-tong-dieu-tra-kinh-te-nam-2026-409336-d1.html" TargetMode="External"/><Relationship Id="rId49" Type="http://schemas.openxmlformats.org/officeDocument/2006/relationships/hyperlink" Target="https://cms.luatvietnam.vn/admin/Pages/lawsdocs/DocsEdit.aspx?DocId=403071&amp;LanguageId=1" TargetMode="External"/><Relationship Id="rId5" Type="http://schemas.openxmlformats.org/officeDocument/2006/relationships/styles" Target="styles.xml"/><Relationship Id="rId6" Type="http://schemas.openxmlformats.org/officeDocument/2006/relationships/hyperlink" Target="https://cms.luatvietnam.vn/admin/Pages/lawsdocs/DocsEdit.aspx?DocId=405430&amp;LanguageId=1" TargetMode="External"/><Relationship Id="rId7" Type="http://schemas.openxmlformats.org/officeDocument/2006/relationships/hyperlink" Target="https://cms.luatvietnam.vn/admin/Pages/lawsdocs/DocsEdit.aspx?DocId=404566&amp;LanguageId=1" TargetMode="External"/><Relationship Id="rId8" Type="http://schemas.openxmlformats.org/officeDocument/2006/relationships/hyperlink" Target="https://cms.luatvietnam.vn/admin/Pages/lawsdocs/DocsEdit.aspx?DocId=401743&amp;LanguageId=1" TargetMode="External"/><Relationship Id="rId31" Type="http://schemas.openxmlformats.org/officeDocument/2006/relationships/hyperlink" Target="https://luatvietnam.vn/tai-chinh/thong-tu-11-2025-tt-nhnn-sua-doi-thong-tu-17-2015-ve-ma-ngan-hang-404241-d1.html" TargetMode="External"/><Relationship Id="rId30" Type="http://schemas.openxmlformats.org/officeDocument/2006/relationships/hyperlink" Target="https://cms.luatvietnam.vn/admin/Pages/lawsdocs/DocsEdit.aspx?DocId=404488&amp;LanguageId=1" TargetMode="External"/><Relationship Id="rId33" Type="http://schemas.openxmlformats.org/officeDocument/2006/relationships/hyperlink" Target="https://luatvietnam.vn/tai-chinh/thong-tu-36-2025-tt-btc-cua-bo-tai-chinh-sua-doi-bo-sung-mot-so-dieu-tai-cac-thong-tu-cua-bo-truong-bo-tai-chinh-trong-linh-vuc-quan-ly-su-dung-tai-san-cong-402947-d1.html" TargetMode="External"/><Relationship Id="rId32" Type="http://schemas.openxmlformats.org/officeDocument/2006/relationships/hyperlink" Target="https://luatvietnam.vn/tai-chinh/thong-tu-10-2025-tt-nhnn-to-chuc-lai-thu-hoi-giay-phep-va-thanh-ly-tai-san-quy-tin-dung-nhan-dan-403811-d1.html" TargetMode="External"/><Relationship Id="rId35" Type="http://schemas.openxmlformats.org/officeDocument/2006/relationships/hyperlink" Target="https://luatvietnam.vn/tai-chinh/thong-tu-022025tt-nhnn-quy-dinh-phat-hanh-chung-chi-tien-gui-trong-nuoc-399440-d1.html" TargetMode="External"/><Relationship Id="rId34" Type="http://schemas.openxmlformats.org/officeDocument/2006/relationships/hyperlink" Target="https://cms.luatvietnam.vn/admin/Pages/lawsdocs/DocsEdit.aspx?DocId=402629&amp;LanguageId=1" TargetMode="External"/><Relationship Id="rId37" Type="http://schemas.openxmlformats.org/officeDocument/2006/relationships/hyperlink" Target="https://luatvietnam.vn/tai-chinh/thong-tu-212025tt-btc-bai-bo-thong-tu-quan-ly-tai-san-cong-cua-bo-tai-chinh-399705-d1.html" TargetMode="External"/><Relationship Id="rId36" Type="http://schemas.openxmlformats.org/officeDocument/2006/relationships/hyperlink" Target="https://luatvietnam.vn/tai-chinh/thong-tu-01-2025-tt-nhnn-cua-ngan-hang-nha-nuoc-viet-nam-quy-dinh-ve-cap-giay-phep-lan-dau-cap-doi-giay-phep-cua-quy-tin-dung-nhan-dan-399313-d1.html" TargetMode="External"/><Relationship Id="rId39" Type="http://schemas.openxmlformats.org/officeDocument/2006/relationships/hyperlink" Target="https://cms.luatvietnam.vn/admin/Pages/lawsdocs/DocsEdit.aspx?DocId=410671&amp;LanguageId=1" TargetMode="External"/><Relationship Id="rId38" Type="http://schemas.openxmlformats.org/officeDocument/2006/relationships/hyperlink" Target="https://luatvietnam.vn/tai-chinh/thong-tu-23-2025-tt-btc-sua-doi-thong-tu-328-2016-tt-btc-ve-quan-ly-thu-ngan-sach-399997-d1.html" TargetMode="External"/><Relationship Id="rId62" Type="http://schemas.openxmlformats.org/officeDocument/2006/relationships/hyperlink" Target="https://cms.luatvietnam.vn/admin/Pages/lawsdocs/DocsEdit.aspx?DocId=387623&amp;LanguageId=1" TargetMode="External"/><Relationship Id="rId61" Type="http://schemas.openxmlformats.org/officeDocument/2006/relationships/hyperlink" Target="https://luatvietnam.vn/tai-chinh/cong-van-4702btc-qlcs-2025-chuan-hoa-so-lieu-va-day-nhanh-tien-do-tong-kiem-ke-tai-san-cong-399653-d1.html" TargetMode="External"/><Relationship Id="rId20" Type="http://schemas.openxmlformats.org/officeDocument/2006/relationships/hyperlink" Target="https://luatvietnam.vn/tai-chinh/nghi-dinh-50-2025-nd-cp-sua-doi-cac-nghi-dinh-quy-dinh-chi-tiet-mot-so-dieu-cua-luat-quan-ly-su-dung-tai-san-cong-391744-d1.html" TargetMode="External"/><Relationship Id="rId22" Type="http://schemas.openxmlformats.org/officeDocument/2006/relationships/hyperlink" Target="https://luatvietnam.vn/co-cau-to-chuc/nghi-dinh-952025nd-cp-quy-dinh-to-chuc-va-hoat-dong-ngan-hang-phat-trien-viet-nam-399143-d1.html" TargetMode="External"/><Relationship Id="rId21" Type="http://schemas.openxmlformats.org/officeDocument/2006/relationships/hyperlink" Target="https://cms.luatvietnam.vn/admin/Pages/lawsdocs/DocsEdit.aspx?DocId=387229&amp;LanguageId=1" TargetMode="External"/><Relationship Id="rId24" Type="http://schemas.openxmlformats.org/officeDocument/2006/relationships/hyperlink" Target="https://cms.luatvietnam.vn/admin/Pages/lawsdocs/DocsEdit.aspx?DocId=409392&amp;LanguageId=1" TargetMode="External"/><Relationship Id="rId23" Type="http://schemas.openxmlformats.org/officeDocument/2006/relationships/hyperlink" Target="https://cms.luatvietnam.vn/admin/Pages/lawsdocs/DocsEdit.aspx?DocId=410683&amp;LanguageId=1" TargetMode="External"/><Relationship Id="rId60" Type="http://schemas.openxmlformats.org/officeDocument/2006/relationships/hyperlink" Target="https://luatvietnam.vn/tai-chinh/cong-van-4205btc-nsnn-2025-huong-dan-xu-ly-tai-chinh-ngan-sach-khi-to-chuc-lai-don-vi-hanh-chinh-399654-d1.html" TargetMode="External"/><Relationship Id="rId26" Type="http://schemas.openxmlformats.org/officeDocument/2006/relationships/hyperlink" Target="https://luatvietnam.vn/tai-chinh/thong-tu-76-2025-tt-btc-cua-bo-tai-chinh-bai-bo-cac-thong-tu-cua-bo-truong-bo-tai-chinh-ve-tu-vay-tu-tra-cua-doanh-nghiep-do-nha-nuoc-so-huu-tren-50-von-dieu-le-406448-d1.html" TargetMode="External"/><Relationship Id="rId25" Type="http://schemas.openxmlformats.org/officeDocument/2006/relationships/hyperlink" Target="https://cms.luatvietnam.vn/admin/Pages/lawsdocs/DocsEdit.aspx?DocId=407548&amp;LanguageId=1" TargetMode="External"/><Relationship Id="rId28" Type="http://schemas.openxmlformats.org/officeDocument/2006/relationships/hyperlink" Target="https://cms.luatvietnam.vn/admin/Pages/lawsdocs/DocsEdit.aspx?DocId=404576&amp;LanguageId=1" TargetMode="External"/><Relationship Id="rId27" Type="http://schemas.openxmlformats.org/officeDocument/2006/relationships/hyperlink" Target="https://luatvietnam.vn/tai-chinh/thong-tu-14-2025-tt-nhnn-cua-ngan-hang-nha-nuoc-viet-nam-quy-dinh-ty-le-an-toan-von-doi-voi-ngan-hang-thuong-mai-chi-nhanh-ngan-hang-nuoc-ngoai-405700-d1.html" TargetMode="External"/><Relationship Id="rId29" Type="http://schemas.openxmlformats.org/officeDocument/2006/relationships/hyperlink" Target="https://cms.luatvietnam.vn/admin/Pages/lawsdocs/DocsEdit.aspx?DocId=404557&amp;LanguageId=1" TargetMode="External"/><Relationship Id="rId51" Type="http://schemas.openxmlformats.org/officeDocument/2006/relationships/hyperlink" Target="https://luatvietnam.vn/tai-chinh/quyet-dinh-655-qd-btc-2025-kiem-tra-hoat-dong-kinh-doanh-xo-so-casino-va-tro-choi-dien-tu-thuong-cho-nguoi-nuoc-ngoai-391758-d1.html" TargetMode="External"/><Relationship Id="rId50" Type="http://schemas.openxmlformats.org/officeDocument/2006/relationships/hyperlink" Target="https://luatvietnam.vn/tai-chinh/quyet-dinh-1759-qd-btc-2025-dieu-chuyen-tai-san-cong-cua-bo-tai-chinh-400738-d1.html" TargetMode="External"/><Relationship Id="rId53" Type="http://schemas.openxmlformats.org/officeDocument/2006/relationships/hyperlink" Target="https://luatvietnam.vn/tai-chinh/cong-van-7464-vpcp-ktth-cua-van-phong-chinh-phu-ve-viec-day-manh-giai-ngan-cac-chuong-trinh-muc-tieu-quoc-gia-408185-d6.html" TargetMode="External"/><Relationship Id="rId52" Type="http://schemas.openxmlformats.org/officeDocument/2006/relationships/hyperlink" Target="https://cms.luatvietnam.vn/admin/Pages/lawsdocs/DocsEdit.aspx?DocId=388613&amp;LanguageId=1" TargetMode="External"/><Relationship Id="rId11" Type="http://schemas.openxmlformats.org/officeDocument/2006/relationships/hyperlink" Target="https://cms.luatvietnam.vn/admin/Pages/lawsdocs/DocsEdit.aspx?DocId=407925&amp;LanguageId=1" TargetMode="External"/><Relationship Id="rId55" Type="http://schemas.openxmlformats.org/officeDocument/2006/relationships/hyperlink" Target="https://cms.luatvietnam.vn/admin/Pages/lawsdocs/DocsEdit.aspx?DocId=398386&amp;LanguageId=1" TargetMode="External"/><Relationship Id="rId10" Type="http://schemas.openxmlformats.org/officeDocument/2006/relationships/hyperlink" Target="https://luatvietnam.vn/tai-chinh/nghi-quyet-05-2025-nq-cp-cua-chinh-phu-ve-viec-trien-khai-thi-diem-thi-truong-tai-san-ma-hoa-tai-viet-nam-410830-d1.html" TargetMode="External"/><Relationship Id="rId54" Type="http://schemas.openxmlformats.org/officeDocument/2006/relationships/hyperlink" Target="https://cms.luatvietnam.vn/admin/Pages/lawsdocs/DocsEdit.aspx?DocId=398386&amp;LanguageId=1" TargetMode="External"/><Relationship Id="rId13" Type="http://schemas.openxmlformats.org/officeDocument/2006/relationships/hyperlink" Target="https://cms.luatvietnam.vn/admin/Pages/lawsdocs/DocsEdit.aspx?DocId=392683&amp;LanguageId=1" TargetMode="External"/><Relationship Id="rId57" Type="http://schemas.openxmlformats.org/officeDocument/2006/relationships/hyperlink" Target="https://cms.luatvietnam.vn/admin/Pages/lawsdocs/DocsEdit.aspx?DocId=385813&amp;LanguageId=1" TargetMode="External"/><Relationship Id="rId12" Type="http://schemas.openxmlformats.org/officeDocument/2006/relationships/hyperlink" Target="https://cms.luatvietnam.vn/admin/Pages/lawsdocs/DocsEdit.aspx?DocId=402909&amp;LanguageId=1" TargetMode="External"/><Relationship Id="rId56" Type="http://schemas.openxmlformats.org/officeDocument/2006/relationships/hyperlink" Target="https://cms.luatvietnam.vn/admin/Pages/lawsdocs/DocsEdit.aspx?DocId=392537&amp;LanguageId=1" TargetMode="External"/><Relationship Id="rId15" Type="http://schemas.openxmlformats.org/officeDocument/2006/relationships/hyperlink" Target="https://cms.luatvietnam.vn/admin/Pages/lawsdocs/DocsEdit.aspx?DocId=405217&amp;LanguageId=1" TargetMode="External"/><Relationship Id="rId59" Type="http://schemas.openxmlformats.org/officeDocument/2006/relationships/hyperlink" Target="https://cms.luatvietnam.vn/admin/Pages/lawsdocs/DocsEdit.aspx?DocId=403169&amp;LanguageId=1" TargetMode="External"/><Relationship Id="rId14" Type="http://schemas.openxmlformats.org/officeDocument/2006/relationships/hyperlink" Target="https://cms.luatvietnam.vn/admin/Pages/lawsdocs/DocsEdit.aspx?DocId=409842&amp;LanguageId=1" TargetMode="External"/><Relationship Id="rId58" Type="http://schemas.openxmlformats.org/officeDocument/2006/relationships/hyperlink" Target="https://cms.luatvietnam.vn/admin/Pages/lawsdocs/DocsEdit.aspx?DocId=409992&amp;LanguageId=1" TargetMode="External"/><Relationship Id="rId17" Type="http://schemas.openxmlformats.org/officeDocument/2006/relationships/hyperlink" Target="https://cms.luatvietnam.vn/admin/Pages/lawsdocs/DocsEdit.aspx?DocId=401058&amp;LanguageId=1" TargetMode="External"/><Relationship Id="rId16" Type="http://schemas.openxmlformats.org/officeDocument/2006/relationships/hyperlink" Target="https://luatvietnam.vn/tai-chinh/nghi-dinh-149-2025-nd-cp-sua-doi-luat-ngan-sach-nha-nuoc-2024-chi-tiet-402769-d1.html" TargetMode="External"/><Relationship Id="rId19" Type="http://schemas.openxmlformats.org/officeDocument/2006/relationships/hyperlink" Target="https://luatvietnam.vn/tai-chinh/nghi-dinh-77-2025-nd-cp-thu-tuc-xac-lap-quyen-so-huu-toan-dan-ve-tai-san-396621-d1.html" TargetMode="External"/><Relationship Id="rId18" Type="http://schemas.openxmlformats.org/officeDocument/2006/relationships/hyperlink" Target="https://luatvietnam.vn/tai-chinh/nghi-dinh-942025nd-cp-co-che-thu-nghiem-co-kiem-soat-trong-linh-vuc-ngan-hang-399142-d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