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7"/>
      </w:tblGrid>
      <w:tr w:rsidR="00CB5418" w:rsidRPr="00C07A3D">
        <w:tblPrEx>
          <w:tblCellMar>
            <w:top w:w="0" w:type="dxa"/>
            <w:bottom w:w="0" w:type="dxa"/>
          </w:tblCellMar>
        </w:tblPrEx>
        <w:tc>
          <w:tcPr>
            <w:tcW w:w="1645" w:type="pct"/>
          </w:tcPr>
          <w:p w:rsidR="002D41A1" w:rsidRPr="00C07A3D" w:rsidRDefault="00E21E52" w:rsidP="00CB5418">
            <w:pPr>
              <w:spacing w:after="0" w:line="240" w:lineRule="auto"/>
              <w:jc w:val="center"/>
              <w:rPr>
                <w:rFonts w:ascii="Arial" w:hAnsi="Arial" w:cs="Arial"/>
                <w:color w:val="000000" w:themeColor="text1"/>
                <w:sz w:val="20"/>
                <w:szCs w:val="20"/>
              </w:rPr>
            </w:pPr>
            <w:r w:rsidRPr="00C07A3D">
              <w:rPr>
                <w:rFonts w:ascii="Arial" w:hAnsi="Arial" w:cs="Arial"/>
                <w:b/>
                <w:color w:val="000000" w:themeColor="text1"/>
                <w:sz w:val="20"/>
                <w:szCs w:val="20"/>
              </w:rPr>
              <w:t>NGÂN HÀNG NHÀ NƯỚC</w:t>
            </w:r>
            <w:r w:rsidRPr="00C07A3D">
              <w:rPr>
                <w:rFonts w:ascii="Arial" w:hAnsi="Arial" w:cs="Arial"/>
                <w:color w:val="000000" w:themeColor="text1"/>
                <w:sz w:val="20"/>
                <w:szCs w:val="20"/>
              </w:rPr>
              <w:br/>
            </w:r>
            <w:r w:rsidRPr="00C07A3D">
              <w:rPr>
                <w:rFonts w:ascii="Arial" w:hAnsi="Arial" w:cs="Arial"/>
                <w:b/>
                <w:color w:val="000000" w:themeColor="text1"/>
                <w:sz w:val="20"/>
                <w:szCs w:val="20"/>
              </w:rPr>
              <w:t>VIỆT NAM</w:t>
            </w:r>
            <w:r w:rsidRPr="00C07A3D">
              <w:rPr>
                <w:rFonts w:ascii="Arial" w:hAnsi="Arial" w:cs="Arial"/>
                <w:color w:val="000000" w:themeColor="text1"/>
                <w:sz w:val="20"/>
                <w:szCs w:val="20"/>
              </w:rPr>
              <w:br/>
            </w:r>
            <w:r w:rsidRPr="00C07A3D">
              <w:rPr>
                <w:rFonts w:ascii="Arial" w:hAnsi="Arial" w:cs="Arial"/>
                <w:color w:val="000000" w:themeColor="text1"/>
                <w:sz w:val="20"/>
                <w:szCs w:val="20"/>
                <w:vertAlign w:val="superscript"/>
              </w:rPr>
              <w:t>_______</w:t>
            </w:r>
            <w:r w:rsidRPr="00C07A3D">
              <w:rPr>
                <w:rFonts w:ascii="Arial" w:hAnsi="Arial" w:cs="Arial"/>
                <w:color w:val="000000" w:themeColor="text1"/>
                <w:sz w:val="20"/>
                <w:szCs w:val="20"/>
              </w:rPr>
              <w:br/>
              <w:t>Số: 30/2025/TT-NHNN</w:t>
            </w:r>
          </w:p>
        </w:tc>
        <w:tc>
          <w:tcPr>
            <w:tcW w:w="3355" w:type="pct"/>
          </w:tcPr>
          <w:p w:rsidR="002D41A1" w:rsidRPr="00C07A3D" w:rsidRDefault="00E21E52" w:rsidP="00CB5418">
            <w:pPr>
              <w:spacing w:after="0" w:line="240" w:lineRule="auto"/>
              <w:jc w:val="center"/>
              <w:rPr>
                <w:rFonts w:ascii="Arial" w:hAnsi="Arial" w:cs="Arial"/>
                <w:color w:val="000000" w:themeColor="text1"/>
                <w:sz w:val="20"/>
                <w:szCs w:val="20"/>
              </w:rPr>
            </w:pPr>
            <w:r w:rsidRPr="00C07A3D">
              <w:rPr>
                <w:rFonts w:ascii="Arial" w:hAnsi="Arial" w:cs="Arial"/>
                <w:b/>
                <w:color w:val="000000" w:themeColor="text1"/>
                <w:sz w:val="20"/>
                <w:szCs w:val="20"/>
              </w:rPr>
              <w:t>CỘNG HÒA XÃ HỘI CHỦ NGHĨA VIỆT NAM</w:t>
            </w:r>
            <w:r w:rsidRPr="00C07A3D">
              <w:rPr>
                <w:rFonts w:ascii="Arial" w:hAnsi="Arial" w:cs="Arial"/>
                <w:color w:val="000000" w:themeColor="text1"/>
                <w:sz w:val="20"/>
                <w:szCs w:val="20"/>
              </w:rPr>
              <w:br/>
            </w:r>
            <w:r w:rsidRPr="00C07A3D">
              <w:rPr>
                <w:rFonts w:ascii="Arial" w:hAnsi="Arial" w:cs="Arial"/>
                <w:b/>
                <w:color w:val="000000" w:themeColor="text1"/>
                <w:sz w:val="20"/>
                <w:szCs w:val="20"/>
              </w:rPr>
              <w:t>Độc lập – Tự do – Hạnh phúc</w:t>
            </w:r>
            <w:r w:rsidRPr="00C07A3D">
              <w:rPr>
                <w:rFonts w:ascii="Arial" w:hAnsi="Arial" w:cs="Arial"/>
                <w:color w:val="000000" w:themeColor="text1"/>
                <w:sz w:val="20"/>
                <w:szCs w:val="20"/>
              </w:rPr>
              <w:br/>
            </w:r>
            <w:r w:rsidRPr="00C07A3D">
              <w:rPr>
                <w:rFonts w:ascii="Arial" w:hAnsi="Arial" w:cs="Arial"/>
                <w:color w:val="000000" w:themeColor="text1"/>
                <w:sz w:val="20"/>
                <w:szCs w:val="20"/>
                <w:vertAlign w:val="superscript"/>
              </w:rPr>
              <w:t>_________________</w:t>
            </w:r>
            <w:r w:rsidRPr="00C07A3D">
              <w:rPr>
                <w:rFonts w:ascii="Arial" w:hAnsi="Arial" w:cs="Arial"/>
                <w:color w:val="000000" w:themeColor="text1"/>
                <w:sz w:val="20"/>
                <w:szCs w:val="20"/>
              </w:rPr>
              <w:br/>
            </w:r>
            <w:r w:rsidRPr="00C07A3D">
              <w:rPr>
                <w:rFonts w:ascii="Arial" w:hAnsi="Arial" w:cs="Arial"/>
                <w:i/>
                <w:color w:val="000000" w:themeColor="text1"/>
                <w:sz w:val="20"/>
                <w:szCs w:val="20"/>
              </w:rPr>
              <w:t>Hà Nội, ngày 30 tháng 9 năm 2025</w:t>
            </w:r>
          </w:p>
        </w:tc>
      </w:tr>
    </w:tbl>
    <w:p w:rsidR="00CB5418" w:rsidRPr="00C07A3D" w:rsidRDefault="00CB5418" w:rsidP="00CB5418">
      <w:pPr>
        <w:spacing w:after="0" w:line="240" w:lineRule="auto"/>
        <w:jc w:val="center"/>
        <w:rPr>
          <w:rFonts w:ascii="Arial" w:hAnsi="Arial" w:cs="Arial"/>
          <w:b/>
          <w:color w:val="000000" w:themeColor="text1"/>
          <w:sz w:val="20"/>
          <w:szCs w:val="20"/>
        </w:rPr>
      </w:pPr>
    </w:p>
    <w:p w:rsidR="00CB5418" w:rsidRPr="00C07A3D" w:rsidRDefault="00CB5418" w:rsidP="00CB5418">
      <w:pPr>
        <w:spacing w:after="0" w:line="240" w:lineRule="auto"/>
        <w:jc w:val="center"/>
        <w:rPr>
          <w:rFonts w:ascii="Arial" w:hAnsi="Arial" w:cs="Arial"/>
          <w:b/>
          <w:color w:val="000000" w:themeColor="text1"/>
          <w:sz w:val="20"/>
          <w:szCs w:val="20"/>
        </w:rPr>
      </w:pPr>
    </w:p>
    <w:p w:rsidR="002D41A1" w:rsidRPr="00C07A3D" w:rsidRDefault="00E21E52" w:rsidP="00CB5418">
      <w:pPr>
        <w:spacing w:after="0" w:line="240" w:lineRule="auto"/>
        <w:jc w:val="center"/>
        <w:rPr>
          <w:rFonts w:ascii="Arial" w:hAnsi="Arial" w:cs="Arial"/>
          <w:color w:val="000000" w:themeColor="text1"/>
          <w:sz w:val="20"/>
          <w:szCs w:val="20"/>
        </w:rPr>
      </w:pPr>
      <w:r w:rsidRPr="00C07A3D">
        <w:rPr>
          <w:rFonts w:ascii="Arial" w:hAnsi="Arial" w:cs="Arial"/>
          <w:b/>
          <w:color w:val="000000" w:themeColor="text1"/>
          <w:sz w:val="20"/>
          <w:szCs w:val="20"/>
        </w:rPr>
        <w:t>THÔNG TƯ</w:t>
      </w:r>
    </w:p>
    <w:p w:rsidR="002D41A1" w:rsidRPr="00C07A3D" w:rsidRDefault="00E21E52" w:rsidP="00CB5418">
      <w:pPr>
        <w:spacing w:after="0" w:line="240" w:lineRule="auto"/>
        <w:jc w:val="center"/>
        <w:rPr>
          <w:rFonts w:ascii="Arial" w:hAnsi="Arial" w:cs="Arial"/>
          <w:b/>
          <w:color w:val="000000" w:themeColor="text1"/>
          <w:sz w:val="20"/>
          <w:szCs w:val="20"/>
        </w:rPr>
      </w:pPr>
      <w:r w:rsidRPr="00C07A3D">
        <w:rPr>
          <w:rFonts w:ascii="Arial" w:hAnsi="Arial" w:cs="Arial"/>
          <w:b/>
          <w:color w:val="000000" w:themeColor="text1"/>
          <w:sz w:val="20"/>
          <w:szCs w:val="20"/>
        </w:rPr>
        <w:t>Sửa đổi, bổ sung một số điều của Thông tư số 15/2024/TT-NHNN</w:t>
      </w:r>
      <w:r w:rsidRPr="00C07A3D">
        <w:rPr>
          <w:rFonts w:ascii="Arial" w:hAnsi="Arial" w:cs="Arial"/>
          <w:color w:val="000000" w:themeColor="text1"/>
          <w:sz w:val="20"/>
          <w:szCs w:val="20"/>
        </w:rPr>
        <w:br/>
      </w:r>
      <w:r w:rsidRPr="00C07A3D">
        <w:rPr>
          <w:rFonts w:ascii="Arial" w:hAnsi="Arial" w:cs="Arial"/>
          <w:b/>
          <w:color w:val="000000" w:themeColor="text1"/>
          <w:sz w:val="20"/>
          <w:szCs w:val="20"/>
        </w:rPr>
        <w:t>quy định về cung ứng dịch vụ thanh toán không dùng tiền mặt</w:t>
      </w:r>
    </w:p>
    <w:p w:rsidR="00CB5418" w:rsidRPr="00C07A3D" w:rsidRDefault="00CB5418" w:rsidP="00CB5418">
      <w:pPr>
        <w:spacing w:after="0" w:line="240" w:lineRule="auto"/>
        <w:jc w:val="center"/>
        <w:rPr>
          <w:rFonts w:ascii="Arial" w:hAnsi="Arial" w:cs="Arial"/>
          <w:color w:val="000000" w:themeColor="text1"/>
          <w:sz w:val="20"/>
          <w:szCs w:val="20"/>
        </w:rPr>
      </w:pP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i/>
          <w:color w:val="000000" w:themeColor="text1"/>
          <w:sz w:val="20"/>
          <w:szCs w:val="20"/>
        </w:rPr>
        <w:t>Căn cứ Luật Ngân hàng Nhà nước Việt Nam số 46/2010/QH12;</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i/>
          <w:color w:val="000000" w:themeColor="text1"/>
          <w:sz w:val="20"/>
          <w:szCs w:val="20"/>
        </w:rPr>
        <w:t>Căn cứ Luật Các tổ chức tín dụng số 32/2024/QH15 đã được sửa đổi, bổ sung tại Luật số 96/2025/QH15;</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i/>
          <w:color w:val="000000" w:themeColor="text1"/>
          <w:sz w:val="20"/>
          <w:szCs w:val="20"/>
        </w:rPr>
        <w:t>Căn cứ Luật Bưu chính số 49/2010/QH12;</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i/>
          <w:color w:val="000000" w:themeColor="text1"/>
          <w:sz w:val="20"/>
          <w:szCs w:val="20"/>
        </w:rPr>
        <w:t>Căn cứ Luật Giao dịch điện tử số 20/2023/QH15;</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i/>
          <w:color w:val="000000" w:themeColor="text1"/>
          <w:sz w:val="20"/>
          <w:szCs w:val="20"/>
        </w:rPr>
        <w:t>Căn cứ Nghị định số 26/2025/NĐ-CP của Chính phủ quy định chức năng, nhiệm vụ, quyền hạn và cơ cấu tổ chức của Ngân hàng Nhà nước Việt Nam;</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i/>
          <w:color w:val="000000" w:themeColor="text1"/>
          <w:sz w:val="20"/>
          <w:szCs w:val="20"/>
        </w:rPr>
        <w:t>Căn cứ Nghị định số 52/2024/NĐ-CP của Chính phủ quy định về thanh toán không dùng tiền mặt;</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i/>
          <w:color w:val="000000" w:themeColor="text1"/>
          <w:sz w:val="20"/>
          <w:szCs w:val="20"/>
        </w:rPr>
        <w:t>Theo đề nghị của Vụ trưởng Vụ Thanh toán;</w:t>
      </w:r>
    </w:p>
    <w:p w:rsidR="002D41A1" w:rsidRPr="00C07A3D" w:rsidRDefault="00E21E52" w:rsidP="00CB5418">
      <w:pPr>
        <w:adjustRightInd w:val="0"/>
        <w:snapToGrid w:val="0"/>
        <w:spacing w:after="0" w:line="240" w:lineRule="auto"/>
        <w:ind w:firstLine="720"/>
        <w:jc w:val="both"/>
        <w:rPr>
          <w:rFonts w:ascii="Arial" w:hAnsi="Arial" w:cs="Arial"/>
          <w:i/>
          <w:color w:val="000000" w:themeColor="text1"/>
          <w:sz w:val="20"/>
          <w:szCs w:val="20"/>
        </w:rPr>
      </w:pPr>
      <w:r w:rsidRPr="00C07A3D">
        <w:rPr>
          <w:rFonts w:ascii="Arial" w:hAnsi="Arial" w:cs="Arial"/>
          <w:i/>
          <w:color w:val="000000" w:themeColor="text1"/>
          <w:sz w:val="20"/>
          <w:szCs w:val="20"/>
        </w:rPr>
        <w:t>Thống đốc Ngân hàng Nhà nước Việt Nam ban hành Thông tư sửa đổi, bổ sung một số điều của Thông tư số 15/2024/TT-NHNN quy định về cung ứng dịch vụ thanh toán không dùng tiền mặ</w:t>
      </w:r>
      <w:r w:rsidR="00CB5418" w:rsidRPr="00C07A3D">
        <w:rPr>
          <w:rFonts w:ascii="Arial" w:hAnsi="Arial" w:cs="Arial"/>
          <w:i/>
          <w:color w:val="000000" w:themeColor="text1"/>
          <w:sz w:val="20"/>
          <w:szCs w:val="20"/>
        </w:rPr>
        <w:t>t.</w:t>
      </w:r>
    </w:p>
    <w:p w:rsidR="00CB5418" w:rsidRPr="00C07A3D" w:rsidRDefault="00CB5418" w:rsidP="00CB5418">
      <w:pPr>
        <w:adjustRightInd w:val="0"/>
        <w:snapToGrid w:val="0"/>
        <w:spacing w:after="0" w:line="240" w:lineRule="auto"/>
        <w:ind w:firstLine="720"/>
        <w:jc w:val="both"/>
        <w:rPr>
          <w:rFonts w:ascii="Arial" w:hAnsi="Arial" w:cs="Arial"/>
          <w:color w:val="000000" w:themeColor="text1"/>
          <w:sz w:val="20"/>
          <w:szCs w:val="20"/>
        </w:rPr>
      </w:pP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color w:val="000000" w:themeColor="text1"/>
          <w:sz w:val="20"/>
          <w:szCs w:val="20"/>
        </w:rPr>
        <w:t>Điều 1. Sửa đổi, bổ sung khoản 10 Điều 3</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“10. Giấy tờ tùy thân bao gồm:</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a) Đối với cá nhân là công dân Việt Nam: thẻ căn cước công dân, thẻ căn cước hoặc căn cước điện tử;</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b) Đối với cá nhân là người gốc Việt Nam chưa xác định được quốc tịch: giấy chứng nhận căn cước;</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c) Đối với người nước ngoài cư trú tại Việt Nam: hộ chiếu hoặc giấy tờ khác chứng minh được nhân thân do cơ quan có thẩm quyền nước ngoài cấp kèm</w:t>
      </w:r>
      <w:r w:rsidR="00980347" w:rsidRPr="00C07A3D">
        <w:rPr>
          <w:rFonts w:ascii="Arial" w:hAnsi="Arial" w:cs="Arial"/>
          <w:color w:val="000000" w:themeColor="text1"/>
          <w:sz w:val="20"/>
          <w:szCs w:val="20"/>
        </w:rPr>
        <w:t xml:space="preserve"> </w:t>
      </w:r>
      <w:r w:rsidRPr="00C07A3D">
        <w:rPr>
          <w:rFonts w:ascii="Arial" w:hAnsi="Arial" w:cs="Arial"/>
          <w:color w:val="000000" w:themeColor="text1"/>
          <w:sz w:val="20"/>
          <w:szCs w:val="20"/>
        </w:rPr>
        <w:t>theo thị thực nhập cảnh hoặc giấy</w:t>
      </w:r>
      <w:r w:rsidR="00980347" w:rsidRPr="00C07A3D">
        <w:rPr>
          <w:rFonts w:ascii="Arial" w:hAnsi="Arial" w:cs="Arial"/>
          <w:color w:val="000000" w:themeColor="text1"/>
          <w:sz w:val="20"/>
          <w:szCs w:val="20"/>
        </w:rPr>
        <w:t xml:space="preserve"> tờ</w:t>
      </w:r>
      <w:r w:rsidRPr="00C07A3D">
        <w:rPr>
          <w:rFonts w:ascii="Arial" w:hAnsi="Arial" w:cs="Arial"/>
          <w:color w:val="000000" w:themeColor="text1"/>
          <w:sz w:val="20"/>
          <w:szCs w:val="20"/>
        </w:rPr>
        <w:t xml:space="preserve"> có giá trị thay thị thực hoặc giấy tờ chứng minh được miễn thị thực nhập cảnh; hoặc danh tính điện tử (thông qua việc truy cập vào tài khoản định danh điện tử mức độ 02) (nế</w:t>
      </w:r>
      <w:r w:rsidR="00980347" w:rsidRPr="00C07A3D">
        <w:rPr>
          <w:rFonts w:ascii="Arial" w:hAnsi="Arial" w:cs="Arial"/>
          <w:color w:val="000000" w:themeColor="text1"/>
          <w:sz w:val="20"/>
          <w:szCs w:val="20"/>
        </w:rPr>
        <w:t>u có).</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Giấy tờ tùy thân phải còn hiệu lực và thời hạn sử dụng trong quá trình sử dụng dịch vụ thanh toán.”.</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color w:val="000000" w:themeColor="text1"/>
          <w:sz w:val="20"/>
          <w:szCs w:val="20"/>
        </w:rPr>
        <w:t>Điều 2. Sửa đổi, bổ sung khoản 5 Điều 6</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“5. Trường hợp phát hiện vụ việc có dấu hiệu tội phạm, tổ chức cung ứng dịch vụ thanh toán, tổ chức cung ứng dịch vụ trung gian thanh toán thực hiện tố giác, báo tin cho cơ quan nhà nước có thẩm quyền theo quy định của pháp luật về tố tụng hình sự và báo cáo bằng văn bản cho Ngân hàng Nhà nước (Vụ Thanh toán, Ngân hàng Nhà nước chi nhánh Khu vực trên địa bàn); đồng thời, thông báo bằng văn bản cho khách hàng về tình trạng xử lý đề nghị tra soát, khiếu nại. Trong trường hợp cơ quan nhà nước có thẩm quyền thông báo kết quả giải quyết không có yếu tố lỗi phạm, trong vòng 15 ngày làm việc kể từ ngày có kết luận của cơ quan nhà nước có thẩm quyền, tổ chức cung ứng dịch vụ thanh toán, tổ chức cung ứng dịch vụ trung gian thanh toán thỏa thuận với khách hàng về phương án xử lý kết quả tra soát, xử lý khiếu nại.”.</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color w:val="000000" w:themeColor="text1"/>
          <w:sz w:val="20"/>
          <w:szCs w:val="20"/>
        </w:rPr>
        <w:t>Điều 3. Sửa đổi, bổ sung một số điểm, khoản của Điều 7</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1. Sửa đổi, bổ sung điểm a khoản 2 Điều 7 như sau:</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 xml:space="preserve">“a) Tổ chức tín dụng có nhu cầu thực hiện nộp, rút tiền mặt qua Hệ thống thanh toán điện tử liên ngân hàng Quốc gia cần thực hiện: Trụ sở chính tổ chức tín dụng hoặc chi nhánh tổ chức tín dụng trên địa bàn gửi Ngân hàng Nhà nước chi nhánh Khu vực trên địa bàn bản đăng ký danh sách cán bộ được ủy quyền thực hiện giao dịch tiền mặt với Ngân hàng Nhà nước chi nhánh Khu vực kèm văn bản </w:t>
      </w:r>
      <w:r w:rsidRPr="00C07A3D">
        <w:rPr>
          <w:rFonts w:ascii="Arial" w:hAnsi="Arial" w:cs="Arial"/>
          <w:color w:val="000000" w:themeColor="text1"/>
          <w:sz w:val="20"/>
          <w:szCs w:val="20"/>
        </w:rPr>
        <w:lastRenderedPageBreak/>
        <w:t>ủy quyền của từng cán bộ do người đại diện hợp pháp của tổ chức tín dụng ký (theo Phụ lục 01 ban hành kèm theo Thông tư này). Văn bản ủy quyền phải ghi rõ các thông tin người được ủy quyền, thời hạn ủy quyền, nội dung ủy quyền về việc giao dịch và vận chuyển tiền mặt;”.</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2. Sửa đổi, bổ sung điểm c khoản 2 Điều 7 như sau:</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“c) Việc thực hiện giao dịch nộp tiền mặt tại Ngân hàng Nhà nước chi nhánh Khu vực: chi nhánh tổ chức tín dụng trên địa bàn lập Giấy nộp tiền theo mẫu quy định tại Chế độ kế toán giao nhận, điều chuyển, phát hành, thu hồi và tiêu hủy tiền mặt tại Ngân hàng Nhà nước, Ngân hàng Nhà nước chi nhánh Khu vực trên địa bàn căn cứ nội dung Giấy nộp tiền, lập Lệnh chuyển tiền qua Hệ thống thanh toán điện tử liên ngân hàng Quốc gia gửi ngân hàng nhận lệnh là Trụ sở chính tổ chức tín dụng để ghi Có vào tài khoản thanh toán của Trụ sở chính tổ chức tín dụng mở tại Sở Giao dịch Ngân hàng Nhà nước. Trường hợp Ngân hàng Nhà nước chi nhánh Khu vực đã thực hiện thủ tục nhập tiền từ chi nhánh tổ chức tín dụng trên địa bàn nhưng hết thời gian gửi lệnh thanh toán của Hệ thống thanh toán điện tử liên ngân hàng Quốc gia, Ngân hàng Nhà nước chi nhánh Khu vực lập Lệnh chuyển tiền qua Hệ thống thanh toán điện tử liên ngân hàng Quốc gia để gửi Trụ sở chính tổ chức tín dụng vào ngày làm việc tiếp theo;”.</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3. Sửa đổi, bổ sung điểm d khoản 2 Điều 7 như sau:</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“d) Định kỳ hàng tháng, Ngân hàng Nhà nước chi nhánh Khu vực xác định số phí phải thu của các chi nhánh tổ chức tín dụng trên địa bàn (phí rút tiền mặt, phí thanh toán từng lần) và lập Lệnh chuyển nợ qua Hệ thống thanh toán điện tử liên ngân hàng Quốc gia gửi Trụ sở chính tổ chức tín dụng để tiến hành thu phí theo quy định của Ngân hàng Nhà nước. Việc gửi Lệnh chuyển Nợ qua Hệ thống thanh toán điện tử liên ngân hàng Quốc gia để thu phí giữa Ngân hàng Nhà nước chi nhánh Khu vực và Trụ sở chính tổ chức tín dụng phải trên cơ sở văn bản thỏa thuận về việc thanh toán Nợ trong Hệ thống thanh toán điện tử liên ngân hàng do Trụ sở chính tổ chức tín dụng cung cấp theo quy định về quản lý, vận hành và sử dụng Hệ thống thanh toán điện tử liên ngân hàng Quốc gia;”.</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4. Thay thế cụm từ “Ngân hàng Nhà nước chi nhánh các tỉnh, thành phố”, “Ngân hàng Nhà nước chi nhánh tỉnh, thành phố” bằng cụm từ “Ngân hàng Nhà nước chi nhánh Khu vực” tại câu m</w:t>
      </w:r>
      <w:r w:rsidR="00980347" w:rsidRPr="00C07A3D">
        <w:rPr>
          <w:rFonts w:ascii="Arial" w:hAnsi="Arial" w:cs="Arial"/>
          <w:color w:val="000000" w:themeColor="text1"/>
          <w:sz w:val="20"/>
          <w:szCs w:val="20"/>
        </w:rPr>
        <w:t>ũ</w:t>
      </w:r>
      <w:r w:rsidRPr="00C07A3D">
        <w:rPr>
          <w:rFonts w:ascii="Arial" w:hAnsi="Arial" w:cs="Arial"/>
          <w:color w:val="000000" w:themeColor="text1"/>
          <w:sz w:val="20"/>
          <w:szCs w:val="20"/>
        </w:rPr>
        <w:t xml:space="preserve"> khoản 2, điểm b, điểm đ khoản 2 Điều 7.</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5. Thay thế cụm từ “Hệ thống thanh toán điện tử liên ngân hàng” bằng cụm từ “Hệ thống thanh toán điện tử liên ngân hàng Quốc gia” tại câu m</w:t>
      </w:r>
      <w:r w:rsidR="00980347" w:rsidRPr="00C07A3D">
        <w:rPr>
          <w:rFonts w:ascii="Arial" w:hAnsi="Arial" w:cs="Arial"/>
          <w:color w:val="000000" w:themeColor="text1"/>
          <w:sz w:val="20"/>
          <w:szCs w:val="20"/>
        </w:rPr>
        <w:t>ũ</w:t>
      </w:r>
      <w:r w:rsidRPr="00C07A3D">
        <w:rPr>
          <w:rFonts w:ascii="Arial" w:hAnsi="Arial" w:cs="Arial"/>
          <w:color w:val="000000" w:themeColor="text1"/>
          <w:sz w:val="20"/>
          <w:szCs w:val="20"/>
        </w:rPr>
        <w:t xml:space="preserve"> khoản 2, điểm b, điểm đ khoản 2 Điều 7.</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color w:val="000000" w:themeColor="text1"/>
          <w:sz w:val="20"/>
          <w:szCs w:val="20"/>
        </w:rPr>
        <w:t>Điều 4. Thay thế một số cụm từ của khoản 2 Điều 12</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1. Thay thế cụm từ “người chuyển tiền” bằng cụm từ “bên chuyển tiền”.</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2. Thay thế cụm từ “người thụ hưởng” bằng cụm từ “bên thụ hưởng”.</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color w:val="000000" w:themeColor="text1"/>
          <w:sz w:val="20"/>
          <w:szCs w:val="20"/>
        </w:rPr>
        <w:t>Điều 5. Sửa đổi, bổ sung một số điểm, khoản của Điều 14</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1. Sửa đổi, bổ sung điểm b(i), (ii) khoản 2 Điều 14 như sau:</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“(i) Khi khách hàng có nhu cầu nộp tiền mặt để yêu cầu doanh nghiệp cung ứng dịch vụ bưu chính công ích chuyển tiền cho bên thụ hưởng, doanh nghiệp cung ứng dịch vụ bưu chính công ích hướng dẫn khách hàng lập mẫu chuyển tiền theo quy định của doanh nghiệp cung ứng dịch vụ bưu chính công ích, đảm bảo đầy đủ thông tin cần thiết của bên chuyển tiền và bên thụ hưởng, bao gồm: tên, địa chỉ, số điện thoại, số giấy tờ tùy thân của cá nhân hoặc người đại diện của tổ chức, chữ ký của bên chuyển tiền; mã số doanh nghiệp (nếu có) và các thông tin khác;</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Nếu bên chuyển tiền là cá nhân, khi chuyển tiền khách hàng phải xuất trình giấy tờ tùy thân. Trong trường hợp bên chuyển tiền là người được ủy quyền, người được ủy quyền phải xuất trình giấy tờ tùy thân và văn bản ủy quyền theo quy định của pháp luật. Nếu bên chuyển tiền là tổ chức, người đại diện của tổ chức khi chuyển tiền phải xuất trình giấy tờ tùy thân và giấy tờ chứng minh tư cách đại diện hợp pháp của tổ chức đó. Doanh nghiệp cung ứng dịch vụ bưu chính công ích có biện pháp kiểm tra, đối chiếu thông tin, dữ liệu định danh khách hàng và lưu trữ theo quy định của pháp luật;</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Khi nhận yêu cầu chuyển tiền, doanh nghiệp cung ứng dịch vụ bưu chính công ích có trách nhiệm kiểm soát các thông tin trên mẫu chuyển tiền. Sau khi kiểm soát, nếu chứng từ thanh toán do khách hàng lập hợp pháp, hợp lệ và số tiền khách hàng nộp khớp đúng với số tiền ghi trên lệnh chuyển tiền, nhân viên ký chứng từ, làm thủ tục chuyển tiền đi cho khách hàng. Chậm nhất trong 01 ngày làm việc kể từ thời điểm nhận được chứng từ thanh toán hợp pháp, hợp lệ của khách hàng, doanh nghiệp cung ứng dịch vụ bưu chính công ích phải xử lý và hoàn tất việc chuyển tiền đi cho khách hàng;</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lastRenderedPageBreak/>
        <w:t>(ii) Khi nhận được lệnh chuyển tiền đến, doanh nghiệp cung ứng dịch vụ bưu chính công ích phục vụ bên thụ hưởng phải kiểm tra chứng từ đảm bảo hợp pháp, hợp lệ và chậm nhất trong 01 ngày làm việc kể từ thời điểm nhận được lệnh chuyển tiền đến thực hiện hạch toán vào tài khoản thích hợp và thông báo cho bên thụ hưởng đến nhận tiền hoặc giao tiền tại địa chỉ bên chuyển tiền yêu cầu theo thỏa thuận;</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Nếu bên thụ hưởng là cá nhân, khi đến nhận tiền khách hàng phải xuất trình giấy tờ tùy thân. Trong trường hợp người nhận tiền là người được ủy quyền, người được ủy quyền xuất trình giấy tờ tùy thân và văn bản ủy quyền theo quy định của pháp luật. Nếu bên thụ hưởng là tổ chức, người đại diện của tổ chức đến nhận tiền phải xuất trình giấy tờ tùy thân và giấy tờ chứng minh tư cách đại diện hợp pháp của tổ chức đó. Doanh nghiệp cung ứng dịch vụ bưu chính công ích có biện pháp kiểm tra, đối chiếu thông tin, dữ liệu định danh khách hàng và lưu trữ theo quy định của pháp luật;”.</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2. Bổ sung khoản 3a vào sau khoản 3 Điều 14 như sau:</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“3a. Căn cứ vào từng loại hình dịch vụ thu hộ, chi hộ, Doanh nghiệp cung ứng dịch vụ bưu chính công ích ký kết thỏa thuận bằng văn bản với khách hàng sử dụng dịch vụ bao gồm tối thiểu các nội dung:</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a) Số hợp đồng/văn bản thỏa thuận;</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b) Thời điểm (ngày, tháng, năm) lập;</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c) Tên, địa chỉ của các bên tham gia;</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d) Thỏa thuận về thời hạn xử lý các giao dịch thanh toán, quyết toán;</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đ) Phạm vi cung cấp dịch vụ;</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e) Đối tượng khách hàng;</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g) Địa điểm giao dịch;</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h) Việc thực hiện các biện pháp đảm bảo an toàn, bảo mật;</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i) Các nội dung về quyền và nghĩa vụ của các bên;</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k) Trách nhiệm phối hợp xử lý tra soát, khiếu nại, tranh chấp rủi ro trong quá trình thực hiện, trong đó quy định cụ thể trách nhiệm của các bên trong việc tiếp nhận thông tin từ khách hàng, thời gian xử lý, trách nhiệm và phương án đền bù các tổn thất phát sinh;</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l) Quy định về phí thu hộ, chi hộ;</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m) Hiệu lực của hợp đồng/văn bản thỏa thuận;</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Các bên được thỏa thuận các nội dung khác phù hợp với quy định của Thông tư này và quy định của pháp luật có liên quan.”.</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color w:val="000000" w:themeColor="text1"/>
          <w:sz w:val="20"/>
          <w:szCs w:val="20"/>
        </w:rPr>
        <w:t>Điều 6. Thay thế cụm từ tại điểm b(ii) khoản 1 và điểm b(ii) khoản 2 Điều 15</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Thay thế cụm từ “Cơ quan thực hiện chức năng phòng, chống rửa tiền” bằng cụm từ “Cục Phòng, chống rửa tiền”.</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color w:val="000000" w:themeColor="text1"/>
          <w:sz w:val="20"/>
          <w:szCs w:val="20"/>
        </w:rPr>
        <w:t>Điều 7. Sửa đổi, bổ sung một số điểm, khoản của Điều 19</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1. Sửa đổi, bổ sung tên Điều 19 như sau:</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“Trách nhiệm của tổ chức cung ứng dịch vụ thanh toán, tổ chức cung ứng dịch vụ trung gian thanh toán”.</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2. Sửa đổi, bổ sung khoản 1 Điều 19 như sau:</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“1. Tổ chức cung ứng dịch vụ thanh toán có trách nhiệm thông báo và hướng dẫn khách hàng sử dụng dịch vụ thanh toán mà mình cung cấp; trả lời hoặc xử lý kịp thời các thắc mắc, khiếu nại của tổ chức, cá nhân sử dụng dịch vụ thanh toán trong phạm vi nghĩa vụ và quyền hạn của mình.”.</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3. Sửa đổi, bổ sung khoản 2 Điều 19 như sau:</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“2. Tổ chức cung ứng dịch vụ thanh toán có trách nhiệm thực hiện giao dịch thanh toán kịp thời, an toàn, chính xác theo thỏa thuận với tổ chức, cá nhân sử dụng dịch vụ thanh toán; niêm yết công khai phí dịch vụ thanh toán.”.</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4. Bổ sung khoản 2a, khoản 2b vào sau khoản 2 Điều 19 như sau:</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lastRenderedPageBreak/>
        <w:t xml:space="preserve">“2a. Tổ chức cung ứng dịch vụ thanh toán, tổ chức cung ứng </w:t>
      </w:r>
      <w:r w:rsidR="00980347" w:rsidRPr="00C07A3D">
        <w:rPr>
          <w:rFonts w:ascii="Arial" w:hAnsi="Arial" w:cs="Arial"/>
          <w:color w:val="000000" w:themeColor="text1"/>
          <w:sz w:val="20"/>
          <w:szCs w:val="20"/>
        </w:rPr>
        <w:t xml:space="preserve">dịch </w:t>
      </w:r>
      <w:r w:rsidRPr="00C07A3D">
        <w:rPr>
          <w:rFonts w:ascii="Arial" w:hAnsi="Arial" w:cs="Arial"/>
          <w:color w:val="000000" w:themeColor="text1"/>
          <w:sz w:val="20"/>
          <w:szCs w:val="20"/>
        </w:rPr>
        <w:t>vụ trung gian thanh toán có trách nhiệm thực hiện các biện pháp đảm bảo cung ứng dịch vụ thanh toán, dịch vụ trung gian thanh toán được thông suốt, liên tục. Tổng thời gian gián đoạn cung ứng toàn bộ dịch vụ thanh toán trực tuyến, dịch vụ trung gian thanh toán trực tuyến không vượt quá 04 giờ/năm, thời gian gián đoạn cung ứng dịch vụ không vượt quá 30 phút/lần trừ các trường hợp bất khả kháng hoặc bảo trì, nâng cấp hệ thống đã được thông báo trước 24 giờ cho khách hàng và gửi thông báo cho đơn vị giám sát (Ngân hàng Nhà nước) qua địa chỉ thư điện từ gshttt_vtt@sbv.gov.vnđể nắm bắt và theo dõi.</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2b. Tổ chức cung ứng dịch vụ thanh toán, tổ chức cung ứng</w:t>
      </w:r>
      <w:r w:rsidR="00980347" w:rsidRPr="00C07A3D">
        <w:rPr>
          <w:rFonts w:ascii="Arial" w:hAnsi="Arial" w:cs="Arial"/>
          <w:color w:val="000000" w:themeColor="text1"/>
          <w:sz w:val="20"/>
          <w:szCs w:val="20"/>
        </w:rPr>
        <w:t xml:space="preserve"> dịch</w:t>
      </w:r>
      <w:r w:rsidRPr="00C07A3D">
        <w:rPr>
          <w:rFonts w:ascii="Arial" w:hAnsi="Arial" w:cs="Arial"/>
          <w:color w:val="000000" w:themeColor="text1"/>
          <w:sz w:val="20"/>
          <w:szCs w:val="20"/>
        </w:rPr>
        <w:t xml:space="preserve"> vụ trung gian thanh toán có trách nhiệm báo cáo Ngân hàng Nhà nước trong thời hạn 04 giờ khi phát hiện sự cố gây gián đoạn quá 30 phút hoạt động cung ứng dịch vụ thanh toán trực tuyến, dịch vụ trung gian thanh toán trực tuyến (trong đó bao gồm trường hợp bất khả kháng hoặc trường hợp vượt quá thời hạn bảo trì, nâng cấp hệ thống đã được thông báo trước 24 giờ) theo Phụ lục 05 ban hành kèm theo Thông tư này. Trong thời hạn 03 ngày làm việc kể từ ngày hoàn thành khắc phục sự cố, tổ chức cung ứng dịch vụ thanh toán, tổ chức cung ứng dịch vụ trung gian thanh toán có trách nhiệm gửi báo cáo sự cố đầy đủ các nội dung theo Phụ lục số 05 ban hành kèm theo Thông tư này qua địa chỉ thư điện tử gshttt_vtt@sbv.gov.vn</w:t>
      </w:r>
      <w:r w:rsidR="00980347" w:rsidRPr="00C07A3D">
        <w:rPr>
          <w:rFonts w:ascii="Arial" w:hAnsi="Arial" w:cs="Arial"/>
          <w:color w:val="000000" w:themeColor="text1"/>
          <w:sz w:val="20"/>
          <w:szCs w:val="20"/>
        </w:rPr>
        <w:t xml:space="preserve"> </w:t>
      </w:r>
      <w:r w:rsidRPr="00C07A3D">
        <w:rPr>
          <w:rFonts w:ascii="Arial" w:hAnsi="Arial" w:cs="Arial"/>
          <w:color w:val="000000" w:themeColor="text1"/>
          <w:sz w:val="20"/>
          <w:szCs w:val="20"/>
        </w:rPr>
        <w:t>để nắm bắt và theo dõi tình hình xử lý sự cố.”.</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5. Bổ sung khoản 3a vào sau khoản 3 Điều 19 như sau:</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“3a. Tổ chức cung ứng dịch vụ thanh toán có trách nhiệm kiểm tra, kiểm soát lệnh thanh toán hợp pháp, hợp lệ trong đó đảm bảo thể hiện đúng số hiệu tài khoản thanh toán, tên tài khoản thanh toán trong thỏa thuận mở và sử dụng tài khoản thanh toán của khách hàng khi thực hiện giao dịch thanh toán và hiển thị đầy đủ trên chứng từ thanh toán.”.</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6. Bổ sung khoản 3b vào sau khoản 3a Điều 19 như sau:</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“3b. Khi thực hiện dịch vụ ủy nhiệm chi, dịch vụ chuyển tiền qua tài khoản thanh toán hoặc không qua tài khoản thanh toán, tổ chức cung ứng dịch vụ thanh toán phục vụ bên trả tiền có trách nhiệm cung cấp cho tổ chức cung ứng dịch vụ thanh toán phục vụ bên thụ hưởng khi được tổ chức cung ứng dịch vụ thanh toán phục vụ bên thụ hưởng yêu cầu các thông tin tối thiểu liên quan đến giao dịch và các tổ chức cung ứng dịch vụ thanh toán phải bảo đảm tuân thủ quy định pháp luật về cung cấp và bảo mật thông tin, gồm:</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a) Thông tin về bên trả tiền, gồm: Tên của bên trả tiền, số hiệu tài khoản thanh toán của bên trả tiền hoặc sổ tham chiếu giao dịch (khi không có tài khoản thanh toán), Địa chỉ hoặc sổ định danh của bên trả tiền;</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b) Thông tin về bên thụ hưởng, gồm: Tên của bên thụ hưởng, Số hiệu tài khoản thanh toán của bên thụ hưởng hoặc số tham chiếu giao dịch (khi không có tài khoản thanh toán).”.</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7. Sửa đổi, bổ sung khoản 8 Điều 19 như sau:</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“8. Tổ chức cung ứng dịch vụ thanh toán có trách nhiệm áp dụng các biện pháp, giải pháp đảm bảo kiểm tra, đối chiếu khớp đúng thông tin xác minh khách hàng đã được xác thực chính xác là do cơ quan Công an cấp hoặc thông qua xác thực tài khoản định danh điện tử của người đó do Hệ thống định danh và xác thực điện tử tạo lập trong quá trình thực hiện giao dịch thanh toán.”.</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8. Sửa đổi, bổ sung khoản 9 Điều 19 như sau:</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“9. Các tổ chức cung ứng dịch vụ thanh toán căn cứ quy định tại Thông tư này và quy định của pháp luật có liên quan để ban hành, tổ chức thực hiện và tuân thủ đầy đủ quy trình nội bộ về cung ứng dịch vụ thanh toán không dùng tiền mặt tại đơn vị mình và chịu trách nhiệm trước pháp luật về quy trình nội bộ của đơn vị mình.”.</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color w:val="000000" w:themeColor="text1"/>
          <w:sz w:val="20"/>
          <w:szCs w:val="20"/>
        </w:rPr>
        <w:t>Điều 8. Sửa đổi, bổ sung điểm a khoản 3 Điều 20</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“a) Có hợp đồng hoặc thỏa thuận bằng văn bản với ĐVCNTT, trong đó phải quy định cụ thể các nội dung: quyền và trách nhiệm của các bên; quy định rõ việc ĐVCNTT phải chịu trách nhiệm về tính hợp pháp của các hàng hóa, dịch vụ cung ứng và cam kết không thực hiện các giao dịch bị cấm theo quy định của pháp luật; yêu cầu ĐVCNTT cam kết không được phân biệt giá hoặc thu thêm tiền, phụ phí đòi với các giao dịch thanh toán tiền hàng hóa, dịch vụ bằng phương tiện thanh toán không dùng tiền mặt so với thanh toán bằng tiền mặt và phân biệt giá giữa các phương tiện tiện thanh toán không dùng tiền mặt; việc xử lý dữ liệu cá nhân của khách hàng hoặc dữ liệu cá nhân do khách hàng cung cấp, việc cung cấp thông tin cho bên thứ ba nhằm phục vụ việc nhận biết ĐVCNTT; các trường hợp chấm dứt hợp đồng;”.</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color w:val="000000" w:themeColor="text1"/>
          <w:sz w:val="20"/>
          <w:szCs w:val="20"/>
        </w:rPr>
        <w:lastRenderedPageBreak/>
        <w:t>Điều 9. Sửa đổi, bổ sung Điều 23</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color w:val="000000" w:themeColor="text1"/>
          <w:sz w:val="20"/>
          <w:szCs w:val="20"/>
        </w:rPr>
        <w:t>“Điều 23. Trách nhiệm tổ chức thực hiện</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1. Vụ Thanh toán</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a) Có trách nhiệm theo dõi và phối hợp với các đơn vị liên quan để xử lý những vướng mắc phát sinh trong quá trình thực hiện Thông tư này;</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b) Làm đầu mối, phối hợp với Thanh tra Ngân hàng Nhà nước, Cục Công nghệ thông tin trong công tác kiểm tra việc tuân thủ các quy định về hoạt động cung ứng dịch vụ thanh toán không qua tài khoản thanh toán của khách hàng của doanh nghiệp cung ứng dịch vụ bưu chính công ích.</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2. Thanh tra Ngân hàng Nhà nước, Cục Quản lý, giám sát tổ chức tín dụng, Ngân hàng Nhà nước chi nhánh Khu vực</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a) Có trách nhiệm thanh tra, giám sát việc tuân thủ các quy định tại Thông tư này và xử lý các trường hợp vi phạm theo thẩm quyền, thông báo cho Vụ Thanh toán để theo dõi;</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b) Thực hiện thanh tra hoạt động cung ứng dịch vụ thanh toán không qua tài khoản thanh toán của doanh nghiệp cung ứng dịch vụ bưu chính công ích theo quy định của pháp luật, xử lý các trường hợp vi phạm theo thẩm quyền và thông báo kết quả cho Vụ Thanh toán, các đơn vị có liên quan.</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3. Thủ trưởng các đơn vị thuộc Ngân hàng Nhà nước, tổ chức cung ứng dịch vụ thanh toán, tổ chức cung ứng dịch vụ trung gian thanh toán và các tổ chức, cá nhân có liên quan chịu trách nhiệm tổ chức thực hiện Thông tư này.”.</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color w:val="000000" w:themeColor="text1"/>
          <w:sz w:val="20"/>
          <w:szCs w:val="20"/>
        </w:rPr>
        <w:t>Điều 10. Sửa đổi, bổ sung Phụ lục kèm theo Thông tư số 15/2024/TT-NHNN</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1. Thay thế Phụ lục số 01 ban hành kèm theo Thông tư số 15/2024/TT- NHNN bằng Phụ lục 01 ban hành kèm theo Thông tư này.</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2. Thay thế Phụ lục số 02 ban hành kèm theo Thông tư số 15/2024/TT- NHNN bằng Phụ lục 02 ban hành kèm theo Thông tư này.</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3. Thay thế Phụ lục số 04 ban hành kèm theo Thông tư 15/2024/TT-NHNN bằng Phụ lục 04 ban hành kèm theo Thông tư này.</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4. Bổ sung Phụ lục 05.</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color w:val="000000" w:themeColor="text1"/>
          <w:sz w:val="20"/>
          <w:szCs w:val="20"/>
        </w:rPr>
        <w:t>Điều 11. Trách nhiệm tổ chức thực hiện</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Thủ trưởng các đơn vị thuộc Ngân hàng Nhà nước, tổ chức cung ứng dịch vụ thanh toán, tổ chức cung ứng dịch vụ trung gian thanh toán và các tổ chức, cá nhân có liên quan chịu trách nhiệm tổ chức thực hiện Thông tư này.</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color w:val="000000" w:themeColor="text1"/>
          <w:sz w:val="20"/>
          <w:szCs w:val="20"/>
        </w:rPr>
        <w:t>Điều 12. Điều khoản thi hành</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1. Thông tư này có hiệu lực thi hành từ ngày 18 tháng 11 năm 2025, trừ quy định tại khoản 2 Điều này.</w:t>
      </w:r>
    </w:p>
    <w:p w:rsidR="002D41A1" w:rsidRPr="00C07A3D" w:rsidRDefault="00E21E52" w:rsidP="00CB5418">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2. Khoản 5 Điều 7 Thông tư này có hiệu lực thi hành từ ngày 01 tháng 4 năm 2026.</w:t>
      </w:r>
    </w:p>
    <w:p w:rsidR="002D41A1" w:rsidRPr="00C07A3D" w:rsidRDefault="00E21E52" w:rsidP="00CB5418">
      <w:pPr>
        <w:adjustRightInd w:val="0"/>
        <w:snapToGrid w:val="0"/>
        <w:spacing w:after="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3. Bãi bỏ khoản 2 Điều 17 Thông tư số 41/2024/TT-NHNN ngày 17 tháng 7 năm 2024 của Thống đốc Ngân hàng Nhà nước Việt Nam quy định về giám sát và thực hiện giám sát các hệ thống thanh toán quan trọng, hoạt động cung ứng dịch vụ trung gian thanh toán.</w:t>
      </w:r>
    </w:p>
    <w:p w:rsidR="00CB5418" w:rsidRPr="00C07A3D" w:rsidRDefault="00CB5418" w:rsidP="00CB5418">
      <w:pPr>
        <w:adjustRightInd w:val="0"/>
        <w:snapToGrid w:val="0"/>
        <w:spacing w:after="0" w:line="240" w:lineRule="auto"/>
        <w:ind w:firstLine="720"/>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4"/>
      </w:tblGrid>
      <w:tr w:rsidR="00CB5418" w:rsidRPr="00C07A3D">
        <w:tblPrEx>
          <w:tblCellMar>
            <w:top w:w="0" w:type="dxa"/>
            <w:bottom w:w="0" w:type="dxa"/>
          </w:tblCellMar>
        </w:tblPrEx>
        <w:tc>
          <w:tcPr>
            <w:tcW w:w="2500" w:type="pct"/>
          </w:tcPr>
          <w:p w:rsidR="002D41A1" w:rsidRPr="00C07A3D" w:rsidRDefault="00E21E52" w:rsidP="00CB5418">
            <w:pPr>
              <w:spacing w:after="0" w:line="240" w:lineRule="auto"/>
              <w:jc w:val="both"/>
              <w:rPr>
                <w:rFonts w:ascii="Arial" w:hAnsi="Arial" w:cs="Arial"/>
                <w:color w:val="000000" w:themeColor="text1"/>
                <w:sz w:val="20"/>
                <w:szCs w:val="20"/>
              </w:rPr>
            </w:pPr>
            <w:r w:rsidRPr="00C07A3D">
              <w:rPr>
                <w:rFonts w:ascii="Arial" w:hAnsi="Arial" w:cs="Arial"/>
                <w:b/>
                <w:i/>
                <w:color w:val="000000" w:themeColor="text1"/>
                <w:sz w:val="20"/>
                <w:szCs w:val="20"/>
              </w:rPr>
              <w:t>Nơi nhận:</w:t>
            </w:r>
          </w:p>
          <w:p w:rsidR="002D41A1" w:rsidRPr="00C07A3D" w:rsidRDefault="00E21E52" w:rsidP="00CB5418">
            <w:pPr>
              <w:spacing w:after="0" w:line="240" w:lineRule="auto"/>
              <w:jc w:val="both"/>
              <w:rPr>
                <w:rFonts w:ascii="Arial" w:hAnsi="Arial" w:cs="Arial"/>
                <w:color w:val="000000" w:themeColor="text1"/>
                <w:sz w:val="20"/>
                <w:szCs w:val="20"/>
              </w:rPr>
            </w:pPr>
            <w:r w:rsidRPr="00C07A3D">
              <w:rPr>
                <w:rFonts w:ascii="Arial" w:hAnsi="Arial" w:cs="Arial"/>
                <w:i/>
                <w:color w:val="000000" w:themeColor="text1"/>
                <w:sz w:val="20"/>
                <w:szCs w:val="20"/>
              </w:rPr>
              <w:t xml:space="preserve">- </w:t>
            </w:r>
            <w:r w:rsidRPr="00C07A3D">
              <w:rPr>
                <w:rFonts w:ascii="Arial" w:hAnsi="Arial" w:cs="Arial"/>
                <w:color w:val="000000" w:themeColor="text1"/>
                <w:sz w:val="20"/>
                <w:szCs w:val="20"/>
              </w:rPr>
              <w:t>Như Điều 11;</w:t>
            </w:r>
          </w:p>
          <w:p w:rsidR="002D41A1" w:rsidRPr="00C07A3D" w:rsidRDefault="00E21E52" w:rsidP="00CB5418">
            <w:pPr>
              <w:spacing w:after="0" w:line="240" w:lineRule="auto"/>
              <w:jc w:val="both"/>
              <w:rPr>
                <w:rFonts w:ascii="Arial" w:hAnsi="Arial" w:cs="Arial"/>
                <w:color w:val="000000" w:themeColor="text1"/>
                <w:sz w:val="20"/>
                <w:szCs w:val="20"/>
              </w:rPr>
            </w:pPr>
            <w:r w:rsidRPr="00C07A3D">
              <w:rPr>
                <w:rFonts w:ascii="Arial" w:hAnsi="Arial" w:cs="Arial"/>
                <w:i/>
                <w:color w:val="000000" w:themeColor="text1"/>
                <w:sz w:val="20"/>
                <w:szCs w:val="20"/>
              </w:rPr>
              <w:t xml:space="preserve">- </w:t>
            </w:r>
            <w:r w:rsidRPr="00C07A3D">
              <w:rPr>
                <w:rFonts w:ascii="Arial" w:hAnsi="Arial" w:cs="Arial"/>
                <w:color w:val="000000" w:themeColor="text1"/>
                <w:sz w:val="20"/>
                <w:szCs w:val="20"/>
              </w:rPr>
              <w:t>Ban lãnh đạo NHNN;</w:t>
            </w:r>
          </w:p>
          <w:p w:rsidR="002D41A1" w:rsidRPr="00C07A3D" w:rsidRDefault="00E21E52" w:rsidP="00CB5418">
            <w:pPr>
              <w:spacing w:after="0" w:line="240" w:lineRule="auto"/>
              <w:jc w:val="both"/>
              <w:rPr>
                <w:rFonts w:ascii="Arial" w:hAnsi="Arial" w:cs="Arial"/>
                <w:color w:val="000000" w:themeColor="text1"/>
                <w:sz w:val="20"/>
                <w:szCs w:val="20"/>
              </w:rPr>
            </w:pPr>
            <w:r w:rsidRPr="00C07A3D">
              <w:rPr>
                <w:rFonts w:ascii="Arial" w:hAnsi="Arial" w:cs="Arial"/>
                <w:i/>
                <w:color w:val="000000" w:themeColor="text1"/>
                <w:sz w:val="20"/>
                <w:szCs w:val="20"/>
              </w:rPr>
              <w:t xml:space="preserve">- </w:t>
            </w:r>
            <w:r w:rsidRPr="00C07A3D">
              <w:rPr>
                <w:rFonts w:ascii="Arial" w:hAnsi="Arial" w:cs="Arial"/>
                <w:color w:val="000000" w:themeColor="text1"/>
                <w:sz w:val="20"/>
                <w:szCs w:val="20"/>
              </w:rPr>
              <w:t>Văn phòng Chính phủ;</w:t>
            </w:r>
          </w:p>
          <w:p w:rsidR="002D41A1" w:rsidRPr="00C07A3D" w:rsidRDefault="00E21E52" w:rsidP="00CB5418">
            <w:pPr>
              <w:spacing w:after="0" w:line="240" w:lineRule="auto"/>
              <w:jc w:val="both"/>
              <w:rPr>
                <w:rFonts w:ascii="Arial" w:hAnsi="Arial" w:cs="Arial"/>
                <w:color w:val="000000" w:themeColor="text1"/>
                <w:sz w:val="20"/>
                <w:szCs w:val="20"/>
              </w:rPr>
            </w:pPr>
            <w:r w:rsidRPr="00C07A3D">
              <w:rPr>
                <w:rFonts w:ascii="Arial" w:hAnsi="Arial" w:cs="Arial"/>
                <w:i/>
                <w:color w:val="000000" w:themeColor="text1"/>
                <w:sz w:val="20"/>
                <w:szCs w:val="20"/>
              </w:rPr>
              <w:t xml:space="preserve">- </w:t>
            </w:r>
            <w:r w:rsidRPr="00C07A3D">
              <w:rPr>
                <w:rFonts w:ascii="Arial" w:hAnsi="Arial" w:cs="Arial"/>
                <w:color w:val="000000" w:themeColor="text1"/>
                <w:sz w:val="20"/>
                <w:szCs w:val="20"/>
              </w:rPr>
              <w:t>Bộ Tư pháp (để kiểm tra);</w:t>
            </w:r>
          </w:p>
          <w:p w:rsidR="002D41A1" w:rsidRPr="00C07A3D" w:rsidRDefault="00E21E52" w:rsidP="00CB5418">
            <w:pPr>
              <w:spacing w:after="0" w:line="240" w:lineRule="auto"/>
              <w:jc w:val="both"/>
              <w:rPr>
                <w:rFonts w:ascii="Arial" w:hAnsi="Arial" w:cs="Arial"/>
                <w:color w:val="000000" w:themeColor="text1"/>
                <w:sz w:val="20"/>
                <w:szCs w:val="20"/>
              </w:rPr>
            </w:pPr>
            <w:r w:rsidRPr="00C07A3D">
              <w:rPr>
                <w:rFonts w:ascii="Arial" w:hAnsi="Arial" w:cs="Arial"/>
                <w:i/>
                <w:color w:val="000000" w:themeColor="text1"/>
                <w:sz w:val="20"/>
                <w:szCs w:val="20"/>
              </w:rPr>
              <w:t xml:space="preserve">- </w:t>
            </w:r>
            <w:r w:rsidRPr="00C07A3D">
              <w:rPr>
                <w:rFonts w:ascii="Arial" w:hAnsi="Arial" w:cs="Arial"/>
                <w:color w:val="000000" w:themeColor="text1"/>
                <w:sz w:val="20"/>
                <w:szCs w:val="20"/>
              </w:rPr>
              <w:t>Công báo;</w:t>
            </w:r>
          </w:p>
          <w:p w:rsidR="002D41A1" w:rsidRPr="00C07A3D" w:rsidRDefault="00E21E52" w:rsidP="00CB5418">
            <w:pPr>
              <w:spacing w:after="0" w:line="240" w:lineRule="auto"/>
              <w:jc w:val="both"/>
              <w:rPr>
                <w:rFonts w:ascii="Arial" w:hAnsi="Arial" w:cs="Arial"/>
                <w:color w:val="000000" w:themeColor="text1"/>
                <w:sz w:val="20"/>
                <w:szCs w:val="20"/>
              </w:rPr>
            </w:pPr>
            <w:r w:rsidRPr="00C07A3D">
              <w:rPr>
                <w:rFonts w:ascii="Arial" w:hAnsi="Arial" w:cs="Arial"/>
                <w:i/>
                <w:color w:val="000000" w:themeColor="text1"/>
                <w:sz w:val="20"/>
                <w:szCs w:val="20"/>
              </w:rPr>
              <w:t xml:space="preserve">- </w:t>
            </w:r>
            <w:r w:rsidRPr="00C07A3D">
              <w:rPr>
                <w:rFonts w:ascii="Arial" w:hAnsi="Arial" w:cs="Arial"/>
                <w:color w:val="000000" w:themeColor="text1"/>
                <w:sz w:val="20"/>
                <w:szCs w:val="20"/>
              </w:rPr>
              <w:t>Cổng thông tin điện tử của NHNN;</w:t>
            </w:r>
          </w:p>
          <w:p w:rsidR="002D41A1" w:rsidRPr="00C07A3D" w:rsidRDefault="00E21E52" w:rsidP="00CB5418">
            <w:pPr>
              <w:spacing w:after="0" w:line="240" w:lineRule="auto"/>
              <w:jc w:val="both"/>
              <w:rPr>
                <w:rFonts w:ascii="Arial" w:hAnsi="Arial" w:cs="Arial"/>
                <w:color w:val="000000" w:themeColor="text1"/>
                <w:sz w:val="20"/>
                <w:szCs w:val="20"/>
              </w:rPr>
            </w:pPr>
            <w:r w:rsidRPr="00C07A3D">
              <w:rPr>
                <w:rFonts w:ascii="Arial" w:hAnsi="Arial" w:cs="Arial"/>
                <w:i/>
                <w:color w:val="000000" w:themeColor="text1"/>
                <w:sz w:val="20"/>
                <w:szCs w:val="20"/>
              </w:rPr>
              <w:t xml:space="preserve">- </w:t>
            </w:r>
            <w:r w:rsidRPr="00C07A3D">
              <w:rPr>
                <w:rFonts w:ascii="Arial" w:hAnsi="Arial" w:cs="Arial"/>
                <w:color w:val="000000" w:themeColor="text1"/>
                <w:sz w:val="20"/>
                <w:szCs w:val="20"/>
              </w:rPr>
              <w:t>Lưu: VP, Vụ PC, Vụ TT (05).</w:t>
            </w:r>
          </w:p>
        </w:tc>
        <w:tc>
          <w:tcPr>
            <w:tcW w:w="2500" w:type="pct"/>
          </w:tcPr>
          <w:p w:rsidR="002D41A1" w:rsidRPr="00C07A3D" w:rsidRDefault="00E21E52" w:rsidP="00CB5418">
            <w:pPr>
              <w:spacing w:after="0" w:line="240" w:lineRule="auto"/>
              <w:jc w:val="center"/>
              <w:rPr>
                <w:rFonts w:ascii="Arial" w:hAnsi="Arial" w:cs="Arial"/>
                <w:color w:val="000000" w:themeColor="text1"/>
                <w:sz w:val="20"/>
                <w:szCs w:val="20"/>
              </w:rPr>
            </w:pPr>
            <w:r w:rsidRPr="00C07A3D">
              <w:rPr>
                <w:rFonts w:ascii="Arial" w:hAnsi="Arial" w:cs="Arial"/>
                <w:b/>
                <w:color w:val="000000" w:themeColor="text1"/>
                <w:sz w:val="20"/>
                <w:szCs w:val="20"/>
              </w:rPr>
              <w:t>KT. THỐNG ĐỐC</w:t>
            </w:r>
          </w:p>
          <w:p w:rsidR="002D41A1" w:rsidRPr="00C07A3D" w:rsidRDefault="00E21E52" w:rsidP="00CB5418">
            <w:pPr>
              <w:spacing w:after="0" w:line="240" w:lineRule="auto"/>
              <w:jc w:val="center"/>
              <w:rPr>
                <w:rFonts w:ascii="Arial" w:hAnsi="Arial" w:cs="Arial"/>
                <w:color w:val="000000" w:themeColor="text1"/>
                <w:sz w:val="20"/>
                <w:szCs w:val="20"/>
              </w:rPr>
            </w:pPr>
            <w:r w:rsidRPr="00C07A3D">
              <w:rPr>
                <w:rFonts w:ascii="Arial" w:hAnsi="Arial" w:cs="Arial"/>
                <w:b/>
                <w:color w:val="000000" w:themeColor="text1"/>
                <w:sz w:val="20"/>
                <w:szCs w:val="20"/>
              </w:rPr>
              <w:t>PHÓ THỐNG ĐỐC</w:t>
            </w:r>
            <w:r w:rsidRPr="00C07A3D">
              <w:rPr>
                <w:rFonts w:ascii="Arial" w:hAnsi="Arial" w:cs="Arial"/>
                <w:color w:val="000000" w:themeColor="text1"/>
                <w:sz w:val="20"/>
                <w:szCs w:val="20"/>
              </w:rPr>
              <w:br/>
            </w:r>
            <w:r w:rsidRPr="00C07A3D">
              <w:rPr>
                <w:rFonts w:ascii="Arial" w:hAnsi="Arial" w:cs="Arial"/>
                <w:color w:val="000000" w:themeColor="text1"/>
                <w:sz w:val="20"/>
                <w:szCs w:val="20"/>
              </w:rPr>
              <w:br/>
            </w:r>
            <w:r w:rsidRPr="00C07A3D">
              <w:rPr>
                <w:rFonts w:ascii="Arial" w:hAnsi="Arial" w:cs="Arial"/>
                <w:color w:val="000000" w:themeColor="text1"/>
                <w:sz w:val="20"/>
                <w:szCs w:val="20"/>
              </w:rPr>
              <w:br/>
            </w:r>
            <w:r w:rsidRPr="00C07A3D">
              <w:rPr>
                <w:rFonts w:ascii="Arial" w:hAnsi="Arial" w:cs="Arial"/>
                <w:color w:val="000000" w:themeColor="text1"/>
                <w:sz w:val="20"/>
                <w:szCs w:val="20"/>
              </w:rPr>
              <w:br/>
            </w:r>
            <w:r w:rsidRPr="00C07A3D">
              <w:rPr>
                <w:rFonts w:ascii="Arial" w:hAnsi="Arial" w:cs="Arial"/>
                <w:color w:val="000000" w:themeColor="text1"/>
                <w:sz w:val="20"/>
                <w:szCs w:val="20"/>
              </w:rPr>
              <w:br/>
            </w:r>
            <w:r w:rsidRPr="00C07A3D">
              <w:rPr>
                <w:rFonts w:ascii="Arial" w:hAnsi="Arial" w:cs="Arial"/>
                <w:color w:val="000000" w:themeColor="text1"/>
                <w:sz w:val="20"/>
                <w:szCs w:val="20"/>
              </w:rPr>
              <w:br/>
            </w:r>
            <w:r w:rsidRPr="00C07A3D">
              <w:rPr>
                <w:rFonts w:ascii="Arial" w:hAnsi="Arial" w:cs="Arial"/>
                <w:b/>
                <w:color w:val="000000" w:themeColor="text1"/>
                <w:sz w:val="20"/>
                <w:szCs w:val="20"/>
              </w:rPr>
              <w:t>Phạm Tiến D</w:t>
            </w:r>
            <w:r w:rsidR="00CB5418" w:rsidRPr="00C07A3D">
              <w:rPr>
                <w:rFonts w:ascii="Arial" w:hAnsi="Arial" w:cs="Arial"/>
                <w:b/>
                <w:color w:val="000000" w:themeColor="text1"/>
                <w:sz w:val="20"/>
                <w:szCs w:val="20"/>
              </w:rPr>
              <w:t>ũng</w:t>
            </w:r>
          </w:p>
        </w:tc>
      </w:tr>
    </w:tbl>
    <w:p w:rsidR="00CB5418" w:rsidRPr="00C07A3D" w:rsidRDefault="00CB5418" w:rsidP="00CB5418">
      <w:pPr>
        <w:spacing w:after="0" w:line="240" w:lineRule="auto"/>
        <w:jc w:val="center"/>
        <w:rPr>
          <w:rFonts w:ascii="Arial" w:hAnsi="Arial" w:cs="Arial"/>
          <w:color w:val="000000" w:themeColor="text1"/>
          <w:sz w:val="20"/>
          <w:szCs w:val="20"/>
        </w:rPr>
      </w:pPr>
    </w:p>
    <w:p w:rsidR="00CB5418" w:rsidRPr="00C07A3D" w:rsidRDefault="00CB5418">
      <w:pPr>
        <w:rPr>
          <w:rFonts w:ascii="Arial" w:hAnsi="Arial" w:cs="Arial"/>
          <w:color w:val="000000" w:themeColor="text1"/>
          <w:sz w:val="20"/>
          <w:szCs w:val="20"/>
        </w:rPr>
      </w:pPr>
      <w:r w:rsidRPr="00C07A3D">
        <w:rPr>
          <w:rFonts w:ascii="Arial" w:hAnsi="Arial" w:cs="Arial"/>
          <w:color w:val="000000" w:themeColor="text1"/>
          <w:sz w:val="20"/>
          <w:szCs w:val="20"/>
        </w:rPr>
        <w:br w:type="page"/>
      </w:r>
    </w:p>
    <w:p w:rsidR="002D41A1" w:rsidRPr="00C07A3D" w:rsidRDefault="00E21E52" w:rsidP="00CB5418">
      <w:pPr>
        <w:spacing w:after="0" w:line="240" w:lineRule="auto"/>
        <w:jc w:val="center"/>
        <w:rPr>
          <w:rFonts w:ascii="Arial" w:hAnsi="Arial" w:cs="Arial"/>
          <w:b/>
          <w:color w:val="000000" w:themeColor="text1"/>
          <w:sz w:val="20"/>
          <w:szCs w:val="20"/>
        </w:rPr>
      </w:pPr>
      <w:r w:rsidRPr="00C07A3D">
        <w:rPr>
          <w:rFonts w:ascii="Arial" w:hAnsi="Arial" w:cs="Arial"/>
          <w:b/>
          <w:color w:val="000000" w:themeColor="text1"/>
          <w:sz w:val="20"/>
          <w:szCs w:val="20"/>
        </w:rPr>
        <w:lastRenderedPageBreak/>
        <w:t>PHỤ LỤC</w:t>
      </w:r>
    </w:p>
    <w:p w:rsidR="002D41A1" w:rsidRPr="00C07A3D" w:rsidRDefault="00E21E52" w:rsidP="00CB5418">
      <w:pPr>
        <w:spacing w:after="0" w:line="240" w:lineRule="auto"/>
        <w:jc w:val="center"/>
        <w:rPr>
          <w:rFonts w:ascii="Arial" w:hAnsi="Arial" w:cs="Arial"/>
          <w:color w:val="000000" w:themeColor="text1"/>
          <w:sz w:val="20"/>
          <w:szCs w:val="20"/>
        </w:rPr>
      </w:pPr>
      <w:r w:rsidRPr="00C07A3D">
        <w:rPr>
          <w:rFonts w:ascii="Arial" w:hAnsi="Arial" w:cs="Arial"/>
          <w:i/>
          <w:color w:val="000000" w:themeColor="text1"/>
          <w:sz w:val="20"/>
          <w:szCs w:val="20"/>
        </w:rPr>
        <w:t>(Ban hành kèm theo Thông tư số 30/2025/TT-NHNN ngày 30 tháng 9 năm 2025</w:t>
      </w:r>
      <w:r w:rsidRPr="00C07A3D">
        <w:rPr>
          <w:rFonts w:ascii="Arial" w:hAnsi="Arial" w:cs="Arial"/>
          <w:color w:val="000000" w:themeColor="text1"/>
          <w:sz w:val="20"/>
          <w:szCs w:val="20"/>
        </w:rPr>
        <w:br/>
      </w:r>
      <w:r w:rsidRPr="00C07A3D">
        <w:rPr>
          <w:rFonts w:ascii="Arial" w:hAnsi="Arial" w:cs="Arial"/>
          <w:i/>
          <w:color w:val="000000" w:themeColor="text1"/>
          <w:sz w:val="20"/>
          <w:szCs w:val="20"/>
        </w:rPr>
        <w:t xml:space="preserve"> của Thống đốc Ngân hàng Nhà nước Việt Nam)</w:t>
      </w:r>
    </w:p>
    <w:p w:rsidR="00E46746" w:rsidRPr="00C07A3D" w:rsidRDefault="00E46746" w:rsidP="00CB5418">
      <w:pPr>
        <w:spacing w:after="0" w:line="240" w:lineRule="auto"/>
        <w:jc w:val="center"/>
        <w:rPr>
          <w:rFonts w:ascii="Arial" w:hAnsi="Arial" w:cs="Arial"/>
          <w:b/>
          <w:color w:val="000000" w:themeColor="text1"/>
          <w:sz w:val="20"/>
          <w:szCs w:val="20"/>
        </w:rPr>
      </w:pPr>
    </w:p>
    <w:p w:rsidR="002D41A1" w:rsidRPr="00C07A3D" w:rsidRDefault="00E21E52" w:rsidP="00CB5418">
      <w:pPr>
        <w:spacing w:after="0" w:line="240" w:lineRule="auto"/>
        <w:jc w:val="center"/>
        <w:rPr>
          <w:rFonts w:ascii="Arial" w:hAnsi="Arial" w:cs="Arial"/>
          <w:color w:val="000000" w:themeColor="text1"/>
          <w:sz w:val="20"/>
          <w:szCs w:val="20"/>
        </w:rPr>
      </w:pPr>
      <w:r w:rsidRPr="00C07A3D">
        <w:rPr>
          <w:rFonts w:ascii="Arial" w:hAnsi="Arial" w:cs="Arial"/>
          <w:b/>
          <w:color w:val="000000" w:themeColor="text1"/>
          <w:sz w:val="20"/>
          <w:szCs w:val="20"/>
        </w:rPr>
        <w:t>Phụ lục 01</w:t>
      </w:r>
    </w:p>
    <w:p w:rsidR="002D41A1" w:rsidRPr="00C07A3D" w:rsidRDefault="00E21E52" w:rsidP="00CB5418">
      <w:pPr>
        <w:spacing w:after="0" w:line="240" w:lineRule="auto"/>
        <w:rPr>
          <w:rFonts w:ascii="Arial" w:hAnsi="Arial" w:cs="Arial"/>
          <w:color w:val="000000" w:themeColor="text1"/>
          <w:sz w:val="20"/>
          <w:szCs w:val="20"/>
        </w:rPr>
      </w:pPr>
      <w:r w:rsidRPr="00C07A3D">
        <w:rPr>
          <w:rFonts w:ascii="Arial" w:hAnsi="Arial" w:cs="Arial"/>
          <w:b/>
          <w:color w:val="000000" w:themeColor="text1"/>
          <w:sz w:val="20"/>
          <w:szCs w:val="20"/>
        </w:rPr>
        <w:t>NGÂN HÀNG..............</w:t>
      </w:r>
    </w:p>
    <w:p w:rsidR="002D41A1" w:rsidRPr="00C07A3D" w:rsidRDefault="00E46746" w:rsidP="00CB5418">
      <w:pPr>
        <w:spacing w:after="0" w:line="240" w:lineRule="auto"/>
        <w:jc w:val="center"/>
        <w:rPr>
          <w:rFonts w:ascii="Arial" w:hAnsi="Arial" w:cs="Arial"/>
          <w:color w:val="000000" w:themeColor="text1"/>
          <w:sz w:val="20"/>
          <w:szCs w:val="20"/>
        </w:rPr>
      </w:pPr>
      <w:r w:rsidRPr="00C07A3D">
        <w:rPr>
          <w:rFonts w:ascii="Arial" w:hAnsi="Arial" w:cs="Arial"/>
          <w:b/>
          <w:color w:val="000000" w:themeColor="text1"/>
          <w:sz w:val="20"/>
          <w:szCs w:val="20"/>
        </w:rPr>
        <w:t>BẢN ĐĂNG KÝ DANH SÁCH CÁN BỘ</w:t>
      </w:r>
      <w:r w:rsidRPr="00C07A3D">
        <w:rPr>
          <w:rFonts w:ascii="Arial" w:hAnsi="Arial" w:cs="Arial"/>
          <w:b/>
          <w:color w:val="000000" w:themeColor="text1"/>
          <w:sz w:val="20"/>
          <w:szCs w:val="20"/>
        </w:rPr>
        <w:br/>
        <w:t>ĐƯỢC ỦY QUYỀN THỰC HIỆN GIAO DỊCH TIỀN MẶT</w:t>
      </w:r>
      <w:r w:rsidRPr="00C07A3D">
        <w:rPr>
          <w:rFonts w:ascii="Arial" w:hAnsi="Arial" w:cs="Arial"/>
          <w:color w:val="000000" w:themeColor="text1"/>
          <w:sz w:val="20"/>
          <w:szCs w:val="20"/>
        </w:rPr>
        <w:br/>
      </w:r>
      <w:r w:rsidRPr="00C07A3D">
        <w:rPr>
          <w:rFonts w:ascii="Arial" w:hAnsi="Arial" w:cs="Arial"/>
          <w:b/>
          <w:color w:val="000000" w:themeColor="text1"/>
          <w:sz w:val="20"/>
          <w:szCs w:val="20"/>
        </w:rPr>
        <w:t>VỚI NGÂN HÀNG NHÀ NƯỚC CHI NHÁNH KHU VỰC</w:t>
      </w:r>
    </w:p>
    <w:p w:rsidR="00E46746" w:rsidRPr="00C07A3D" w:rsidRDefault="00E46746" w:rsidP="00CB5418">
      <w:pPr>
        <w:spacing w:after="0" w:line="240" w:lineRule="auto"/>
        <w:jc w:val="center"/>
        <w:rPr>
          <w:rFonts w:ascii="Arial" w:hAnsi="Arial" w:cs="Arial"/>
          <w:color w:val="000000" w:themeColor="text1"/>
          <w:sz w:val="20"/>
          <w:szCs w:val="20"/>
        </w:rPr>
      </w:pPr>
    </w:p>
    <w:p w:rsidR="002D41A1" w:rsidRPr="00C07A3D" w:rsidRDefault="00E21E52" w:rsidP="00CB5418">
      <w:pPr>
        <w:spacing w:after="0" w:line="240" w:lineRule="auto"/>
        <w:jc w:val="center"/>
        <w:rPr>
          <w:rFonts w:ascii="Arial" w:hAnsi="Arial" w:cs="Arial"/>
          <w:color w:val="000000" w:themeColor="text1"/>
          <w:sz w:val="20"/>
          <w:szCs w:val="20"/>
        </w:rPr>
      </w:pPr>
      <w:r w:rsidRPr="00C07A3D">
        <w:rPr>
          <w:rFonts w:ascii="Arial" w:hAnsi="Arial" w:cs="Arial"/>
          <w:color w:val="000000" w:themeColor="text1"/>
          <w:sz w:val="20"/>
          <w:szCs w:val="20"/>
        </w:rPr>
        <w:t>Kính gửi: Ngân hàng Nhà nước chi nhánh Khu vực</w:t>
      </w:r>
      <w:r w:rsidR="00E46746" w:rsidRPr="00C07A3D">
        <w:rPr>
          <w:rFonts w:ascii="Arial" w:hAnsi="Arial" w:cs="Arial"/>
          <w:color w:val="000000" w:themeColor="text1"/>
          <w:sz w:val="20"/>
          <w:szCs w:val="20"/>
        </w:rPr>
        <w:t>…………………..</w:t>
      </w:r>
    </w:p>
    <w:p w:rsidR="00E46746" w:rsidRPr="00C07A3D" w:rsidRDefault="00E46746" w:rsidP="00CB5418">
      <w:pPr>
        <w:spacing w:after="0" w:line="240" w:lineRule="auto"/>
        <w:jc w:val="center"/>
        <w:rPr>
          <w:rFonts w:ascii="Arial" w:hAnsi="Arial" w:cs="Arial"/>
          <w:color w:val="000000" w:themeColor="text1"/>
          <w:sz w:val="20"/>
          <w:szCs w:val="20"/>
        </w:rPr>
      </w:pPr>
    </w:p>
    <w:p w:rsidR="002D41A1" w:rsidRPr="00C07A3D" w:rsidRDefault="00E21E52" w:rsidP="00E46746">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Ngân hàng</w:t>
      </w:r>
      <w:r w:rsidR="00E46746" w:rsidRPr="00C07A3D">
        <w:rPr>
          <w:rFonts w:ascii="Arial" w:hAnsi="Arial" w:cs="Arial"/>
          <w:color w:val="000000" w:themeColor="text1"/>
          <w:sz w:val="20"/>
          <w:szCs w:val="20"/>
        </w:rPr>
        <w:t>…………………………………………………</w:t>
      </w:r>
      <w:r w:rsidRPr="00C07A3D">
        <w:rPr>
          <w:rFonts w:ascii="Arial" w:hAnsi="Arial" w:cs="Arial"/>
          <w:color w:val="000000" w:themeColor="text1"/>
          <w:sz w:val="20"/>
          <w:szCs w:val="20"/>
        </w:rPr>
        <w:t xml:space="preserve"> Giấy phép số </w:t>
      </w:r>
      <w:r w:rsidR="00E46746" w:rsidRPr="00C07A3D">
        <w:rPr>
          <w:rFonts w:ascii="Arial" w:hAnsi="Arial" w:cs="Arial"/>
          <w:color w:val="000000" w:themeColor="text1"/>
          <w:sz w:val="20"/>
          <w:szCs w:val="20"/>
        </w:rPr>
        <w:t>………………………….</w:t>
      </w:r>
    </w:p>
    <w:p w:rsidR="002D41A1" w:rsidRPr="00C07A3D" w:rsidRDefault="00E21E52" w:rsidP="00E46746">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 xml:space="preserve">Địa chỉ giao dịch: </w:t>
      </w:r>
      <w:r w:rsidR="00E46746" w:rsidRPr="00C07A3D">
        <w:rPr>
          <w:rFonts w:ascii="Arial" w:hAnsi="Arial" w:cs="Arial"/>
          <w:color w:val="000000" w:themeColor="text1"/>
          <w:sz w:val="20"/>
          <w:szCs w:val="20"/>
        </w:rPr>
        <w:t>…………………………………</w:t>
      </w:r>
      <w:r w:rsidRPr="00C07A3D">
        <w:rPr>
          <w:rFonts w:ascii="Arial" w:hAnsi="Arial" w:cs="Arial"/>
          <w:color w:val="000000" w:themeColor="text1"/>
          <w:sz w:val="20"/>
          <w:szCs w:val="20"/>
        </w:rPr>
        <w:t>Điện thoại giao dịch:</w:t>
      </w:r>
      <w:r w:rsidR="00E46746" w:rsidRPr="00C07A3D">
        <w:rPr>
          <w:rFonts w:ascii="Arial" w:hAnsi="Arial" w:cs="Arial"/>
          <w:color w:val="000000" w:themeColor="text1"/>
          <w:sz w:val="20"/>
          <w:szCs w:val="20"/>
        </w:rPr>
        <w:t xml:space="preserve"> …………………………</w:t>
      </w:r>
    </w:p>
    <w:p w:rsidR="002D41A1" w:rsidRPr="00C07A3D" w:rsidRDefault="00E21E52" w:rsidP="00E46746">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Tên tài khoản thanh toán:</w:t>
      </w:r>
      <w:r w:rsidR="00E46746" w:rsidRPr="00C07A3D">
        <w:rPr>
          <w:rFonts w:ascii="Arial" w:hAnsi="Arial" w:cs="Arial"/>
          <w:color w:val="000000" w:themeColor="text1"/>
          <w:sz w:val="20"/>
          <w:szCs w:val="20"/>
        </w:rPr>
        <w:t xml:space="preserve"> …………………………………………………………………………..</w:t>
      </w:r>
    </w:p>
    <w:p w:rsidR="002D41A1" w:rsidRPr="00C07A3D" w:rsidRDefault="00E21E52" w:rsidP="00E46746">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 xml:space="preserve">Số hiệu tài khoản thanh toán: </w:t>
      </w:r>
      <w:r w:rsidR="00E46746" w:rsidRPr="00C07A3D">
        <w:rPr>
          <w:rFonts w:ascii="Arial" w:hAnsi="Arial" w:cs="Arial"/>
          <w:color w:val="000000" w:themeColor="text1"/>
          <w:sz w:val="20"/>
          <w:szCs w:val="20"/>
        </w:rPr>
        <w:t>………………………………..</w:t>
      </w:r>
      <w:r w:rsidRPr="00C07A3D">
        <w:rPr>
          <w:rFonts w:ascii="Arial" w:hAnsi="Arial" w:cs="Arial"/>
          <w:color w:val="000000" w:themeColor="text1"/>
          <w:sz w:val="20"/>
          <w:szCs w:val="20"/>
        </w:rPr>
        <w:t>tại Sở Giao dịch Ngân</w:t>
      </w:r>
      <w:r w:rsidR="00E46746" w:rsidRPr="00C07A3D">
        <w:rPr>
          <w:rFonts w:ascii="Arial" w:hAnsi="Arial" w:cs="Arial"/>
          <w:color w:val="000000" w:themeColor="text1"/>
          <w:sz w:val="20"/>
          <w:szCs w:val="20"/>
        </w:rPr>
        <w:t xml:space="preserve"> </w:t>
      </w:r>
      <w:r w:rsidRPr="00C07A3D">
        <w:rPr>
          <w:rFonts w:ascii="Arial" w:hAnsi="Arial" w:cs="Arial"/>
          <w:color w:val="000000" w:themeColor="text1"/>
          <w:sz w:val="20"/>
          <w:szCs w:val="20"/>
        </w:rPr>
        <w:t>hàng Nhà nước Việt Nam,</w:t>
      </w:r>
    </w:p>
    <w:p w:rsidR="002D41A1" w:rsidRPr="00C07A3D" w:rsidRDefault="00E21E52" w:rsidP="00E46746">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Đăng ký danh sách và mẫu chữ ký của các cán bộ được ủy quyền thực hiện giao dịch nộp, rút tiền mặt và vận chuyển tiền mặt qua Hệ thống thanh toán điện tử liên ngân hàng Quốc gia tại Ngân hàng Nhà nước chi nhánh Khu vực</w:t>
      </w:r>
      <w:r w:rsidR="00E46746" w:rsidRPr="00C07A3D">
        <w:rPr>
          <w:rFonts w:ascii="Arial" w:hAnsi="Arial" w:cs="Arial"/>
          <w:color w:val="000000" w:themeColor="text1"/>
          <w:sz w:val="20"/>
          <w:szCs w:val="20"/>
        </w:rPr>
        <w:t xml:space="preserve"> …………………………</w:t>
      </w:r>
      <w:r w:rsidRPr="00C07A3D">
        <w:rPr>
          <w:rFonts w:ascii="Arial" w:hAnsi="Arial" w:cs="Arial"/>
          <w:color w:val="000000" w:themeColor="text1"/>
          <w:sz w:val="20"/>
          <w:szCs w:val="20"/>
        </w:rPr>
        <w:t>như sau:</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7E0" w:firstRow="1" w:lastRow="1" w:firstColumn="1" w:lastColumn="1" w:noHBand="1" w:noVBand="1"/>
      </w:tblPr>
      <w:tblGrid>
        <w:gridCol w:w="548"/>
        <w:gridCol w:w="4395"/>
        <w:gridCol w:w="2127"/>
        <w:gridCol w:w="1937"/>
      </w:tblGrid>
      <w:tr w:rsidR="00C07A3D" w:rsidRPr="00C07A3D" w:rsidTr="007E070B">
        <w:tblPrEx>
          <w:tblCellMar>
            <w:top w:w="0" w:type="dxa"/>
            <w:bottom w:w="0" w:type="dxa"/>
          </w:tblCellMar>
        </w:tblPrEx>
        <w:tc>
          <w:tcPr>
            <w:tcW w:w="304" w:type="pct"/>
            <w:tcBorders>
              <w:top w:val="single" w:sz="8" w:space="0" w:color="000000"/>
              <w:left w:val="single" w:sz="8" w:space="0" w:color="000000"/>
              <w:bottom w:val="nil"/>
              <w:right w:val="nil"/>
            </w:tcBorders>
            <w:vAlign w:val="center"/>
          </w:tcPr>
          <w:p w:rsidR="002D41A1" w:rsidRPr="00C07A3D" w:rsidRDefault="00E21E52" w:rsidP="007E070B">
            <w:pPr>
              <w:spacing w:after="0" w:line="240" w:lineRule="auto"/>
              <w:jc w:val="center"/>
              <w:rPr>
                <w:rFonts w:ascii="Arial" w:hAnsi="Arial" w:cs="Arial"/>
                <w:color w:val="000000" w:themeColor="text1"/>
                <w:sz w:val="20"/>
                <w:szCs w:val="20"/>
              </w:rPr>
            </w:pPr>
            <w:r w:rsidRPr="00C07A3D">
              <w:rPr>
                <w:rFonts w:ascii="Arial" w:hAnsi="Arial" w:cs="Arial"/>
                <w:b/>
                <w:color w:val="000000" w:themeColor="text1"/>
                <w:sz w:val="20"/>
                <w:szCs w:val="20"/>
              </w:rPr>
              <w:t>STT</w:t>
            </w:r>
          </w:p>
        </w:tc>
        <w:tc>
          <w:tcPr>
            <w:tcW w:w="2440" w:type="pct"/>
            <w:tcBorders>
              <w:top w:val="single" w:sz="8" w:space="0" w:color="000000"/>
              <w:left w:val="single" w:sz="8" w:space="0" w:color="000000"/>
              <w:bottom w:val="nil"/>
              <w:right w:val="nil"/>
            </w:tcBorders>
            <w:vAlign w:val="center"/>
          </w:tcPr>
          <w:p w:rsidR="002D41A1" w:rsidRPr="00C07A3D" w:rsidRDefault="00E21E52" w:rsidP="007E070B">
            <w:pPr>
              <w:spacing w:after="0" w:line="240" w:lineRule="auto"/>
              <w:jc w:val="center"/>
              <w:rPr>
                <w:rFonts w:ascii="Arial" w:hAnsi="Arial" w:cs="Arial"/>
                <w:color w:val="000000" w:themeColor="text1"/>
                <w:sz w:val="20"/>
                <w:szCs w:val="20"/>
              </w:rPr>
            </w:pPr>
            <w:r w:rsidRPr="00C07A3D">
              <w:rPr>
                <w:rFonts w:ascii="Arial" w:hAnsi="Arial" w:cs="Arial"/>
                <w:b/>
                <w:color w:val="000000" w:themeColor="text1"/>
                <w:sz w:val="20"/>
                <w:szCs w:val="20"/>
              </w:rPr>
              <w:t>Cán bộ được ủy quyền</w:t>
            </w:r>
          </w:p>
        </w:tc>
        <w:tc>
          <w:tcPr>
            <w:tcW w:w="1181" w:type="pct"/>
            <w:tcBorders>
              <w:top w:val="single" w:sz="8" w:space="0" w:color="000000"/>
              <w:left w:val="single" w:sz="8" w:space="0" w:color="000000"/>
              <w:bottom w:val="nil"/>
              <w:right w:val="nil"/>
            </w:tcBorders>
            <w:vAlign w:val="center"/>
          </w:tcPr>
          <w:p w:rsidR="002D41A1" w:rsidRPr="00C07A3D" w:rsidRDefault="00E21E52" w:rsidP="007E070B">
            <w:pPr>
              <w:spacing w:after="0" w:line="240" w:lineRule="auto"/>
              <w:jc w:val="center"/>
              <w:rPr>
                <w:rFonts w:ascii="Arial" w:hAnsi="Arial" w:cs="Arial"/>
                <w:color w:val="000000" w:themeColor="text1"/>
                <w:sz w:val="20"/>
                <w:szCs w:val="20"/>
              </w:rPr>
            </w:pPr>
            <w:r w:rsidRPr="00C07A3D">
              <w:rPr>
                <w:rFonts w:ascii="Arial" w:hAnsi="Arial" w:cs="Arial"/>
                <w:b/>
                <w:color w:val="000000" w:themeColor="text1"/>
                <w:sz w:val="20"/>
                <w:szCs w:val="20"/>
              </w:rPr>
              <w:t>Mẫu chữ ký thứ nhất</w:t>
            </w:r>
          </w:p>
        </w:tc>
        <w:tc>
          <w:tcPr>
            <w:tcW w:w="1075" w:type="pct"/>
            <w:tcBorders>
              <w:top w:val="single" w:sz="8" w:space="0" w:color="000000"/>
              <w:left w:val="single" w:sz="8" w:space="0" w:color="000000"/>
              <w:bottom w:val="nil"/>
              <w:right w:val="single" w:sz="8" w:space="0" w:color="000000"/>
            </w:tcBorders>
            <w:vAlign w:val="center"/>
          </w:tcPr>
          <w:p w:rsidR="002D41A1" w:rsidRPr="00C07A3D" w:rsidRDefault="00E21E52" w:rsidP="007E070B">
            <w:pPr>
              <w:spacing w:after="0" w:line="240" w:lineRule="auto"/>
              <w:jc w:val="center"/>
              <w:rPr>
                <w:rFonts w:ascii="Arial" w:hAnsi="Arial" w:cs="Arial"/>
                <w:color w:val="000000" w:themeColor="text1"/>
                <w:sz w:val="20"/>
                <w:szCs w:val="20"/>
              </w:rPr>
            </w:pPr>
            <w:r w:rsidRPr="00C07A3D">
              <w:rPr>
                <w:rFonts w:ascii="Arial" w:hAnsi="Arial" w:cs="Arial"/>
                <w:b/>
                <w:color w:val="000000" w:themeColor="text1"/>
                <w:sz w:val="20"/>
                <w:szCs w:val="20"/>
              </w:rPr>
              <w:t>Mẫu chữ ký thứ hai</w:t>
            </w:r>
          </w:p>
        </w:tc>
      </w:tr>
      <w:tr w:rsidR="00C07A3D" w:rsidRPr="00C07A3D" w:rsidTr="007E070B">
        <w:tblPrEx>
          <w:tblCellMar>
            <w:top w:w="0" w:type="dxa"/>
            <w:bottom w:w="0" w:type="dxa"/>
          </w:tblCellMar>
        </w:tblPrEx>
        <w:trPr>
          <w:trHeight w:val="2760"/>
        </w:trPr>
        <w:tc>
          <w:tcPr>
            <w:tcW w:w="304" w:type="pct"/>
            <w:tcBorders>
              <w:top w:val="single" w:sz="8" w:space="0" w:color="000000"/>
              <w:left w:val="single" w:sz="8" w:space="0" w:color="000000"/>
              <w:right w:val="nil"/>
            </w:tcBorders>
          </w:tcPr>
          <w:p w:rsidR="0021204D" w:rsidRPr="00C07A3D" w:rsidRDefault="0021204D" w:rsidP="007E070B">
            <w:pPr>
              <w:spacing w:after="0" w:line="240" w:lineRule="auto"/>
              <w:jc w:val="center"/>
              <w:rPr>
                <w:rFonts w:ascii="Arial" w:hAnsi="Arial" w:cs="Arial"/>
                <w:color w:val="000000" w:themeColor="text1"/>
                <w:sz w:val="20"/>
                <w:szCs w:val="20"/>
              </w:rPr>
            </w:pPr>
            <w:r w:rsidRPr="00C07A3D">
              <w:rPr>
                <w:rFonts w:ascii="Arial" w:hAnsi="Arial" w:cs="Arial"/>
                <w:color w:val="000000" w:themeColor="text1"/>
                <w:sz w:val="20"/>
                <w:szCs w:val="20"/>
              </w:rPr>
              <w:t>1</w:t>
            </w:r>
          </w:p>
        </w:tc>
        <w:tc>
          <w:tcPr>
            <w:tcW w:w="2440" w:type="pct"/>
            <w:tcBorders>
              <w:top w:val="single" w:sz="8" w:space="0" w:color="000000"/>
              <w:left w:val="single" w:sz="8" w:space="0" w:color="000000"/>
              <w:right w:val="nil"/>
            </w:tcBorders>
          </w:tcPr>
          <w:p w:rsidR="0021204D" w:rsidRPr="00C07A3D" w:rsidRDefault="0021204D" w:rsidP="007E070B">
            <w:pPr>
              <w:spacing w:after="0" w:line="240" w:lineRule="auto"/>
              <w:rPr>
                <w:rFonts w:ascii="Arial" w:hAnsi="Arial" w:cs="Arial"/>
                <w:color w:val="000000" w:themeColor="text1"/>
                <w:sz w:val="20"/>
                <w:szCs w:val="20"/>
              </w:rPr>
            </w:pPr>
            <w:r w:rsidRPr="00C07A3D">
              <w:rPr>
                <w:rFonts w:ascii="Arial" w:hAnsi="Arial" w:cs="Arial"/>
                <w:color w:val="000000" w:themeColor="text1"/>
                <w:sz w:val="20"/>
                <w:szCs w:val="20"/>
              </w:rPr>
              <w:t>Họ và tên: ………………………………………</w:t>
            </w:r>
          </w:p>
          <w:p w:rsidR="0021204D" w:rsidRPr="00C07A3D" w:rsidRDefault="0021204D" w:rsidP="007E070B">
            <w:pPr>
              <w:spacing w:after="0" w:line="240" w:lineRule="auto"/>
              <w:rPr>
                <w:rFonts w:ascii="Arial" w:hAnsi="Arial" w:cs="Arial"/>
                <w:color w:val="000000" w:themeColor="text1"/>
                <w:sz w:val="20"/>
                <w:szCs w:val="20"/>
              </w:rPr>
            </w:pPr>
            <w:r w:rsidRPr="00C07A3D">
              <w:rPr>
                <w:rFonts w:ascii="Arial" w:hAnsi="Arial" w:cs="Arial"/>
                <w:color w:val="000000" w:themeColor="text1"/>
                <w:sz w:val="20"/>
                <w:szCs w:val="20"/>
              </w:rPr>
              <w:t>Chức vụ: ………………………………………..</w:t>
            </w:r>
          </w:p>
          <w:p w:rsidR="0021204D" w:rsidRPr="00C07A3D" w:rsidRDefault="0021204D" w:rsidP="007E070B">
            <w:pPr>
              <w:spacing w:after="0" w:line="240" w:lineRule="auto"/>
              <w:rPr>
                <w:rFonts w:ascii="Arial" w:hAnsi="Arial" w:cs="Arial"/>
                <w:color w:val="000000" w:themeColor="text1"/>
                <w:sz w:val="20"/>
                <w:szCs w:val="20"/>
              </w:rPr>
            </w:pPr>
            <w:r w:rsidRPr="00C07A3D">
              <w:rPr>
                <w:rFonts w:ascii="Arial" w:hAnsi="Arial" w:cs="Arial"/>
                <w:color w:val="000000" w:themeColor="text1"/>
                <w:sz w:val="20"/>
                <w:szCs w:val="20"/>
              </w:rPr>
              <w:t>Tại đơn vị: ………………………………………</w:t>
            </w:r>
          </w:p>
          <w:p w:rsidR="0021204D" w:rsidRPr="00C07A3D" w:rsidRDefault="0021204D" w:rsidP="007E070B">
            <w:pPr>
              <w:spacing w:after="0" w:line="240" w:lineRule="auto"/>
              <w:rPr>
                <w:rFonts w:ascii="Arial" w:hAnsi="Arial" w:cs="Arial"/>
                <w:color w:val="000000" w:themeColor="text1"/>
                <w:sz w:val="20"/>
                <w:szCs w:val="20"/>
              </w:rPr>
            </w:pPr>
            <w:r w:rsidRPr="00C07A3D">
              <w:rPr>
                <w:rFonts w:ascii="Arial" w:hAnsi="Arial" w:cs="Arial"/>
                <w:color w:val="000000" w:themeColor="text1"/>
                <w:sz w:val="20"/>
                <w:szCs w:val="20"/>
              </w:rPr>
              <w:t>Số định danh cá nhân (đối với thẻ căn cước, thẻ căn cước công dân)/số Hộ chiếu (còn hiệu lực): ……………………………………………….</w:t>
            </w:r>
          </w:p>
          <w:p w:rsidR="0021204D" w:rsidRPr="00C07A3D" w:rsidRDefault="0021204D" w:rsidP="007E070B">
            <w:pPr>
              <w:spacing w:after="0" w:line="240" w:lineRule="auto"/>
              <w:rPr>
                <w:rFonts w:ascii="Arial" w:hAnsi="Arial" w:cs="Arial"/>
                <w:color w:val="000000" w:themeColor="text1"/>
                <w:sz w:val="20"/>
                <w:szCs w:val="20"/>
              </w:rPr>
            </w:pPr>
            <w:r w:rsidRPr="00C07A3D">
              <w:rPr>
                <w:rFonts w:ascii="Arial" w:hAnsi="Arial" w:cs="Arial"/>
                <w:color w:val="000000" w:themeColor="text1"/>
                <w:sz w:val="20"/>
                <w:szCs w:val="20"/>
              </w:rPr>
              <w:t>Ngày cấp: ……………………………………</w:t>
            </w:r>
          </w:p>
          <w:p w:rsidR="0021204D" w:rsidRPr="00C07A3D" w:rsidRDefault="0021204D" w:rsidP="007E070B">
            <w:pPr>
              <w:spacing w:after="0" w:line="240" w:lineRule="auto"/>
              <w:rPr>
                <w:rFonts w:ascii="Arial" w:hAnsi="Arial" w:cs="Arial"/>
                <w:color w:val="000000" w:themeColor="text1"/>
                <w:sz w:val="20"/>
                <w:szCs w:val="20"/>
              </w:rPr>
            </w:pPr>
            <w:r w:rsidRPr="00C07A3D">
              <w:rPr>
                <w:rFonts w:ascii="Arial" w:hAnsi="Arial" w:cs="Arial"/>
                <w:color w:val="000000" w:themeColor="text1"/>
                <w:sz w:val="20"/>
                <w:szCs w:val="20"/>
              </w:rPr>
              <w:t>Có giá trị đến: ………………………………..</w:t>
            </w:r>
          </w:p>
          <w:p w:rsidR="0021204D" w:rsidRPr="00C07A3D" w:rsidRDefault="0021204D" w:rsidP="007E070B">
            <w:pPr>
              <w:spacing w:after="0" w:line="240" w:lineRule="auto"/>
              <w:rPr>
                <w:rFonts w:ascii="Arial" w:hAnsi="Arial" w:cs="Arial"/>
                <w:color w:val="000000" w:themeColor="text1"/>
                <w:sz w:val="20"/>
                <w:szCs w:val="20"/>
              </w:rPr>
            </w:pPr>
            <w:r w:rsidRPr="00C07A3D">
              <w:rPr>
                <w:rFonts w:ascii="Arial" w:hAnsi="Arial" w:cs="Arial"/>
                <w:color w:val="000000" w:themeColor="text1"/>
                <w:sz w:val="20"/>
                <w:szCs w:val="20"/>
              </w:rPr>
              <w:t>Nơi cấp: ……………………………………….</w:t>
            </w:r>
          </w:p>
          <w:p w:rsidR="0021204D" w:rsidRPr="00C07A3D" w:rsidRDefault="0021204D" w:rsidP="007E070B">
            <w:pPr>
              <w:spacing w:after="0" w:line="240" w:lineRule="auto"/>
              <w:rPr>
                <w:rFonts w:ascii="Arial" w:hAnsi="Arial" w:cs="Arial"/>
                <w:color w:val="000000" w:themeColor="text1"/>
                <w:sz w:val="20"/>
                <w:szCs w:val="20"/>
              </w:rPr>
            </w:pPr>
            <w:r w:rsidRPr="00C07A3D">
              <w:rPr>
                <w:rFonts w:ascii="Arial" w:hAnsi="Arial" w:cs="Arial"/>
                <w:color w:val="000000" w:themeColor="text1"/>
                <w:sz w:val="20"/>
                <w:szCs w:val="20"/>
              </w:rPr>
              <w:t>Số điện thoại ………………………………….</w:t>
            </w:r>
          </w:p>
          <w:p w:rsidR="0021204D" w:rsidRPr="00C07A3D" w:rsidRDefault="0021204D" w:rsidP="007E070B">
            <w:pPr>
              <w:spacing w:after="0" w:line="240" w:lineRule="auto"/>
              <w:rPr>
                <w:rFonts w:ascii="Arial" w:hAnsi="Arial" w:cs="Arial"/>
                <w:color w:val="000000" w:themeColor="text1"/>
                <w:sz w:val="20"/>
                <w:szCs w:val="20"/>
              </w:rPr>
            </w:pPr>
            <w:r w:rsidRPr="00C07A3D">
              <w:rPr>
                <w:rFonts w:ascii="Arial" w:hAnsi="Arial" w:cs="Arial"/>
                <w:color w:val="000000" w:themeColor="text1"/>
                <w:sz w:val="20"/>
                <w:szCs w:val="20"/>
              </w:rPr>
              <w:t>Văn bản ủy quyền số.............ngày ………..</w:t>
            </w:r>
          </w:p>
          <w:p w:rsidR="0021204D" w:rsidRPr="00C07A3D" w:rsidRDefault="0021204D" w:rsidP="007E070B">
            <w:pPr>
              <w:spacing w:after="0" w:line="240" w:lineRule="auto"/>
              <w:rPr>
                <w:rFonts w:ascii="Arial" w:hAnsi="Arial" w:cs="Arial"/>
                <w:color w:val="000000" w:themeColor="text1"/>
                <w:sz w:val="20"/>
                <w:szCs w:val="20"/>
              </w:rPr>
            </w:pPr>
            <w:r w:rsidRPr="00C07A3D">
              <w:rPr>
                <w:rFonts w:ascii="Arial" w:hAnsi="Arial" w:cs="Arial"/>
                <w:color w:val="000000" w:themeColor="text1"/>
                <w:sz w:val="20"/>
                <w:szCs w:val="20"/>
              </w:rPr>
              <w:t>Thời hạn ủy quyền: …………………………</w:t>
            </w:r>
          </w:p>
        </w:tc>
        <w:tc>
          <w:tcPr>
            <w:tcW w:w="1181" w:type="pct"/>
            <w:tcBorders>
              <w:top w:val="single" w:sz="8" w:space="0" w:color="000000"/>
              <w:left w:val="single" w:sz="8" w:space="0" w:color="000000"/>
              <w:right w:val="nil"/>
            </w:tcBorders>
          </w:tcPr>
          <w:p w:rsidR="0021204D" w:rsidRPr="00C07A3D" w:rsidRDefault="0021204D" w:rsidP="007E070B">
            <w:pPr>
              <w:spacing w:after="0" w:line="240" w:lineRule="auto"/>
              <w:rPr>
                <w:rFonts w:ascii="Arial" w:hAnsi="Arial" w:cs="Arial"/>
                <w:color w:val="000000" w:themeColor="text1"/>
                <w:sz w:val="20"/>
                <w:szCs w:val="20"/>
              </w:rPr>
            </w:pPr>
          </w:p>
        </w:tc>
        <w:tc>
          <w:tcPr>
            <w:tcW w:w="1075" w:type="pct"/>
            <w:tcBorders>
              <w:top w:val="single" w:sz="8" w:space="0" w:color="000000"/>
              <w:left w:val="single" w:sz="8" w:space="0" w:color="000000"/>
              <w:right w:val="single" w:sz="8" w:space="0" w:color="000000"/>
            </w:tcBorders>
          </w:tcPr>
          <w:p w:rsidR="0021204D" w:rsidRPr="00C07A3D" w:rsidRDefault="0021204D" w:rsidP="007E070B">
            <w:pPr>
              <w:spacing w:after="0" w:line="240" w:lineRule="auto"/>
              <w:rPr>
                <w:rFonts w:ascii="Arial" w:hAnsi="Arial" w:cs="Arial"/>
                <w:color w:val="000000" w:themeColor="text1"/>
                <w:sz w:val="20"/>
                <w:szCs w:val="20"/>
              </w:rPr>
            </w:pPr>
          </w:p>
        </w:tc>
      </w:tr>
      <w:tr w:rsidR="00C07A3D" w:rsidRPr="00C07A3D" w:rsidTr="007E070B">
        <w:tblPrEx>
          <w:tblCellMar>
            <w:top w:w="0" w:type="dxa"/>
            <w:bottom w:w="0" w:type="dxa"/>
          </w:tblCellMar>
        </w:tblPrEx>
        <w:tc>
          <w:tcPr>
            <w:tcW w:w="304" w:type="pct"/>
            <w:tcBorders>
              <w:top w:val="single" w:sz="8" w:space="0" w:color="000000"/>
              <w:left w:val="single" w:sz="8" w:space="0" w:color="000000"/>
              <w:bottom w:val="nil"/>
              <w:right w:val="nil"/>
            </w:tcBorders>
          </w:tcPr>
          <w:p w:rsidR="002D41A1" w:rsidRPr="00C07A3D" w:rsidRDefault="0021204D" w:rsidP="007E070B">
            <w:pPr>
              <w:spacing w:after="0" w:line="240" w:lineRule="auto"/>
              <w:jc w:val="center"/>
              <w:rPr>
                <w:rFonts w:ascii="Arial" w:hAnsi="Arial" w:cs="Arial"/>
                <w:color w:val="000000" w:themeColor="text1"/>
                <w:sz w:val="20"/>
                <w:szCs w:val="20"/>
              </w:rPr>
            </w:pPr>
            <w:r w:rsidRPr="00C07A3D">
              <w:rPr>
                <w:rFonts w:ascii="Arial" w:hAnsi="Arial" w:cs="Arial"/>
                <w:color w:val="000000" w:themeColor="text1"/>
                <w:sz w:val="20"/>
                <w:szCs w:val="20"/>
              </w:rPr>
              <w:t>2</w:t>
            </w:r>
          </w:p>
        </w:tc>
        <w:tc>
          <w:tcPr>
            <w:tcW w:w="2440" w:type="pct"/>
            <w:tcBorders>
              <w:top w:val="single" w:sz="8" w:space="0" w:color="000000"/>
              <w:left w:val="single" w:sz="8" w:space="0" w:color="000000"/>
              <w:bottom w:val="nil"/>
              <w:right w:val="nil"/>
            </w:tcBorders>
          </w:tcPr>
          <w:p w:rsidR="002D41A1" w:rsidRPr="00C07A3D" w:rsidRDefault="00E21E52" w:rsidP="007E070B">
            <w:pPr>
              <w:spacing w:after="0" w:line="240" w:lineRule="auto"/>
              <w:rPr>
                <w:rFonts w:ascii="Arial" w:hAnsi="Arial" w:cs="Arial"/>
                <w:color w:val="000000" w:themeColor="text1"/>
                <w:sz w:val="20"/>
                <w:szCs w:val="20"/>
              </w:rPr>
            </w:pPr>
            <w:r w:rsidRPr="00C07A3D">
              <w:rPr>
                <w:rFonts w:ascii="Arial" w:hAnsi="Arial" w:cs="Arial"/>
                <w:color w:val="000000" w:themeColor="text1"/>
                <w:sz w:val="20"/>
                <w:szCs w:val="20"/>
              </w:rPr>
              <w:t>Họ</w:t>
            </w:r>
            <w:r w:rsidR="0021204D" w:rsidRPr="00C07A3D">
              <w:rPr>
                <w:rFonts w:ascii="Arial" w:hAnsi="Arial" w:cs="Arial"/>
                <w:color w:val="000000" w:themeColor="text1"/>
                <w:sz w:val="20"/>
                <w:szCs w:val="20"/>
              </w:rPr>
              <w:t xml:space="preserve"> và tên: ……………………………………</w:t>
            </w:r>
          </w:p>
          <w:p w:rsidR="002D41A1" w:rsidRPr="00C07A3D" w:rsidRDefault="00E21E52" w:rsidP="007E070B">
            <w:pPr>
              <w:spacing w:after="0" w:line="240" w:lineRule="auto"/>
              <w:rPr>
                <w:rFonts w:ascii="Arial" w:hAnsi="Arial" w:cs="Arial"/>
                <w:color w:val="000000" w:themeColor="text1"/>
                <w:sz w:val="20"/>
                <w:szCs w:val="20"/>
              </w:rPr>
            </w:pPr>
            <w:r w:rsidRPr="00C07A3D">
              <w:rPr>
                <w:rFonts w:ascii="Arial" w:hAnsi="Arial" w:cs="Arial"/>
                <w:color w:val="000000" w:themeColor="text1"/>
                <w:sz w:val="20"/>
                <w:szCs w:val="20"/>
              </w:rPr>
              <w:t xml:space="preserve">Chức vụ: </w:t>
            </w:r>
            <w:r w:rsidR="0021204D" w:rsidRPr="00C07A3D">
              <w:rPr>
                <w:rFonts w:ascii="Arial" w:hAnsi="Arial" w:cs="Arial"/>
                <w:color w:val="000000" w:themeColor="text1"/>
                <w:sz w:val="20"/>
                <w:szCs w:val="20"/>
              </w:rPr>
              <w:t>…………………………</w:t>
            </w:r>
          </w:p>
          <w:p w:rsidR="002D41A1" w:rsidRPr="00C07A3D" w:rsidRDefault="00E21E52" w:rsidP="007E070B">
            <w:pPr>
              <w:spacing w:after="0" w:line="240" w:lineRule="auto"/>
              <w:rPr>
                <w:rFonts w:ascii="Arial" w:hAnsi="Arial" w:cs="Arial"/>
                <w:color w:val="000000" w:themeColor="text1"/>
                <w:sz w:val="20"/>
                <w:szCs w:val="20"/>
              </w:rPr>
            </w:pPr>
            <w:r w:rsidRPr="00C07A3D">
              <w:rPr>
                <w:rFonts w:ascii="Arial" w:hAnsi="Arial" w:cs="Arial"/>
                <w:color w:val="000000" w:themeColor="text1"/>
                <w:sz w:val="20"/>
                <w:szCs w:val="20"/>
              </w:rPr>
              <w:t xml:space="preserve">Tại đơn vị: </w:t>
            </w:r>
            <w:r w:rsidR="0021204D" w:rsidRPr="00C07A3D">
              <w:rPr>
                <w:rFonts w:ascii="Arial" w:hAnsi="Arial" w:cs="Arial"/>
                <w:color w:val="000000" w:themeColor="text1"/>
                <w:sz w:val="20"/>
                <w:szCs w:val="20"/>
              </w:rPr>
              <w:t>…………………………</w:t>
            </w:r>
          </w:p>
          <w:p w:rsidR="0021204D" w:rsidRPr="00C07A3D" w:rsidRDefault="00E21E52" w:rsidP="007E070B">
            <w:pPr>
              <w:spacing w:after="0" w:line="240" w:lineRule="auto"/>
              <w:rPr>
                <w:rFonts w:ascii="Arial" w:hAnsi="Arial" w:cs="Arial"/>
                <w:color w:val="000000" w:themeColor="text1"/>
                <w:sz w:val="20"/>
                <w:szCs w:val="20"/>
              </w:rPr>
            </w:pPr>
            <w:r w:rsidRPr="00C07A3D">
              <w:rPr>
                <w:rFonts w:ascii="Arial" w:hAnsi="Arial" w:cs="Arial"/>
                <w:color w:val="000000" w:themeColor="text1"/>
                <w:sz w:val="20"/>
                <w:szCs w:val="20"/>
              </w:rPr>
              <w:t xml:space="preserve">Số định danh cá nhân (đối với thẻ căn cước, thẻ căn cước công dân)/số Hộ chiếu (còn hiệu lực): </w:t>
            </w:r>
            <w:r w:rsidR="0021204D" w:rsidRPr="00C07A3D">
              <w:rPr>
                <w:rFonts w:ascii="Arial" w:hAnsi="Arial" w:cs="Arial"/>
                <w:color w:val="000000" w:themeColor="text1"/>
                <w:sz w:val="20"/>
                <w:szCs w:val="20"/>
              </w:rPr>
              <w:t xml:space="preserve"> ………………………………………</w:t>
            </w:r>
          </w:p>
          <w:p w:rsidR="002D41A1" w:rsidRPr="00C07A3D" w:rsidRDefault="00E21E52" w:rsidP="007E070B">
            <w:pPr>
              <w:spacing w:after="0" w:line="240" w:lineRule="auto"/>
              <w:rPr>
                <w:rFonts w:ascii="Arial" w:hAnsi="Arial" w:cs="Arial"/>
                <w:color w:val="000000" w:themeColor="text1"/>
                <w:sz w:val="20"/>
                <w:szCs w:val="20"/>
              </w:rPr>
            </w:pPr>
            <w:r w:rsidRPr="00C07A3D">
              <w:rPr>
                <w:rFonts w:ascii="Arial" w:hAnsi="Arial" w:cs="Arial"/>
                <w:color w:val="000000" w:themeColor="text1"/>
                <w:sz w:val="20"/>
                <w:szCs w:val="20"/>
              </w:rPr>
              <w:t xml:space="preserve">Ngày cấp: </w:t>
            </w:r>
            <w:r w:rsidR="0021204D" w:rsidRPr="00C07A3D">
              <w:rPr>
                <w:rFonts w:ascii="Arial" w:hAnsi="Arial" w:cs="Arial"/>
                <w:color w:val="000000" w:themeColor="text1"/>
                <w:sz w:val="20"/>
                <w:szCs w:val="20"/>
              </w:rPr>
              <w:t>…………………………</w:t>
            </w:r>
          </w:p>
          <w:p w:rsidR="002D41A1" w:rsidRPr="00C07A3D" w:rsidRDefault="00E21E52" w:rsidP="007E070B">
            <w:pPr>
              <w:spacing w:after="0" w:line="240" w:lineRule="auto"/>
              <w:rPr>
                <w:rFonts w:ascii="Arial" w:hAnsi="Arial" w:cs="Arial"/>
                <w:color w:val="000000" w:themeColor="text1"/>
                <w:sz w:val="20"/>
                <w:szCs w:val="20"/>
              </w:rPr>
            </w:pPr>
            <w:r w:rsidRPr="00C07A3D">
              <w:rPr>
                <w:rFonts w:ascii="Arial" w:hAnsi="Arial" w:cs="Arial"/>
                <w:color w:val="000000" w:themeColor="text1"/>
                <w:sz w:val="20"/>
                <w:szCs w:val="20"/>
              </w:rPr>
              <w:t xml:space="preserve">Có giá trị đến: </w:t>
            </w:r>
            <w:r w:rsidR="0021204D" w:rsidRPr="00C07A3D">
              <w:rPr>
                <w:rFonts w:ascii="Arial" w:hAnsi="Arial" w:cs="Arial"/>
                <w:color w:val="000000" w:themeColor="text1"/>
                <w:sz w:val="20"/>
                <w:szCs w:val="20"/>
              </w:rPr>
              <w:t>…………………………</w:t>
            </w:r>
          </w:p>
          <w:p w:rsidR="002D41A1" w:rsidRPr="00C07A3D" w:rsidRDefault="00E21E52" w:rsidP="007E070B">
            <w:pPr>
              <w:spacing w:after="0" w:line="240" w:lineRule="auto"/>
              <w:rPr>
                <w:rFonts w:ascii="Arial" w:hAnsi="Arial" w:cs="Arial"/>
                <w:color w:val="000000" w:themeColor="text1"/>
                <w:sz w:val="20"/>
                <w:szCs w:val="20"/>
              </w:rPr>
            </w:pPr>
            <w:r w:rsidRPr="00C07A3D">
              <w:rPr>
                <w:rFonts w:ascii="Arial" w:hAnsi="Arial" w:cs="Arial"/>
                <w:color w:val="000000" w:themeColor="text1"/>
                <w:sz w:val="20"/>
                <w:szCs w:val="20"/>
              </w:rPr>
              <w:t xml:space="preserve">Nơi cấp: </w:t>
            </w:r>
            <w:r w:rsidR="0021204D" w:rsidRPr="00C07A3D">
              <w:rPr>
                <w:rFonts w:ascii="Arial" w:hAnsi="Arial" w:cs="Arial"/>
                <w:color w:val="000000" w:themeColor="text1"/>
                <w:sz w:val="20"/>
                <w:szCs w:val="20"/>
              </w:rPr>
              <w:t>…………………………</w:t>
            </w:r>
          </w:p>
          <w:p w:rsidR="002D41A1" w:rsidRPr="00C07A3D" w:rsidRDefault="00E21E52" w:rsidP="007E070B">
            <w:pPr>
              <w:spacing w:after="0" w:line="240" w:lineRule="auto"/>
              <w:rPr>
                <w:rFonts w:ascii="Arial" w:hAnsi="Arial" w:cs="Arial"/>
                <w:color w:val="000000" w:themeColor="text1"/>
                <w:sz w:val="20"/>
                <w:szCs w:val="20"/>
              </w:rPr>
            </w:pPr>
            <w:r w:rsidRPr="00C07A3D">
              <w:rPr>
                <w:rFonts w:ascii="Arial" w:hAnsi="Arial" w:cs="Arial"/>
                <w:color w:val="000000" w:themeColor="text1"/>
                <w:sz w:val="20"/>
                <w:szCs w:val="20"/>
              </w:rPr>
              <w:t xml:space="preserve">Số điện thoại </w:t>
            </w:r>
            <w:r w:rsidR="0021204D" w:rsidRPr="00C07A3D">
              <w:rPr>
                <w:rFonts w:ascii="Arial" w:hAnsi="Arial" w:cs="Arial"/>
                <w:color w:val="000000" w:themeColor="text1"/>
                <w:sz w:val="20"/>
                <w:szCs w:val="20"/>
              </w:rPr>
              <w:t>…………………………</w:t>
            </w:r>
          </w:p>
          <w:p w:rsidR="002D41A1" w:rsidRPr="00C07A3D" w:rsidRDefault="00E21E52" w:rsidP="007E070B">
            <w:pPr>
              <w:spacing w:after="0" w:line="240" w:lineRule="auto"/>
              <w:rPr>
                <w:rFonts w:ascii="Arial" w:hAnsi="Arial" w:cs="Arial"/>
                <w:color w:val="000000" w:themeColor="text1"/>
                <w:sz w:val="20"/>
                <w:szCs w:val="20"/>
              </w:rPr>
            </w:pPr>
            <w:r w:rsidRPr="00C07A3D">
              <w:rPr>
                <w:rFonts w:ascii="Arial" w:hAnsi="Arial" w:cs="Arial"/>
                <w:color w:val="000000" w:themeColor="text1"/>
                <w:sz w:val="20"/>
                <w:szCs w:val="20"/>
              </w:rPr>
              <w:t xml:space="preserve">Văn bản ủy quyền số....ngày </w:t>
            </w:r>
            <w:r w:rsidR="0021204D" w:rsidRPr="00C07A3D">
              <w:rPr>
                <w:rFonts w:ascii="Arial" w:hAnsi="Arial" w:cs="Arial"/>
                <w:color w:val="000000" w:themeColor="text1"/>
                <w:sz w:val="20"/>
                <w:szCs w:val="20"/>
              </w:rPr>
              <w:t>…………</w:t>
            </w:r>
          </w:p>
          <w:p w:rsidR="002D41A1" w:rsidRPr="00C07A3D" w:rsidRDefault="00E21E52" w:rsidP="007E070B">
            <w:pPr>
              <w:spacing w:after="0" w:line="240" w:lineRule="auto"/>
              <w:rPr>
                <w:rFonts w:ascii="Arial" w:hAnsi="Arial" w:cs="Arial"/>
                <w:color w:val="000000" w:themeColor="text1"/>
                <w:sz w:val="20"/>
                <w:szCs w:val="20"/>
              </w:rPr>
            </w:pPr>
            <w:r w:rsidRPr="00C07A3D">
              <w:rPr>
                <w:rFonts w:ascii="Arial" w:hAnsi="Arial" w:cs="Arial"/>
                <w:color w:val="000000" w:themeColor="text1"/>
                <w:sz w:val="20"/>
                <w:szCs w:val="20"/>
              </w:rPr>
              <w:t xml:space="preserve">Thời hạn ủy quyền: </w:t>
            </w:r>
            <w:r w:rsidR="0021204D" w:rsidRPr="00C07A3D">
              <w:rPr>
                <w:rFonts w:ascii="Arial" w:hAnsi="Arial" w:cs="Arial"/>
                <w:color w:val="000000" w:themeColor="text1"/>
                <w:sz w:val="20"/>
                <w:szCs w:val="20"/>
              </w:rPr>
              <w:t>…………………………</w:t>
            </w:r>
          </w:p>
        </w:tc>
        <w:tc>
          <w:tcPr>
            <w:tcW w:w="1181" w:type="pct"/>
            <w:tcBorders>
              <w:top w:val="single" w:sz="8" w:space="0" w:color="000000"/>
              <w:left w:val="single" w:sz="8" w:space="0" w:color="000000"/>
              <w:bottom w:val="nil"/>
              <w:right w:val="nil"/>
            </w:tcBorders>
          </w:tcPr>
          <w:p w:rsidR="002D41A1" w:rsidRPr="00C07A3D" w:rsidRDefault="002D41A1" w:rsidP="007E070B">
            <w:pPr>
              <w:spacing w:after="0" w:line="240" w:lineRule="auto"/>
              <w:rPr>
                <w:rFonts w:ascii="Arial" w:hAnsi="Arial" w:cs="Arial"/>
                <w:color w:val="000000" w:themeColor="text1"/>
                <w:sz w:val="20"/>
                <w:szCs w:val="20"/>
              </w:rPr>
            </w:pPr>
          </w:p>
        </w:tc>
        <w:tc>
          <w:tcPr>
            <w:tcW w:w="1075" w:type="pct"/>
            <w:tcBorders>
              <w:top w:val="single" w:sz="8" w:space="0" w:color="000000"/>
              <w:left w:val="single" w:sz="8" w:space="0" w:color="000000"/>
              <w:bottom w:val="nil"/>
              <w:right w:val="single" w:sz="8" w:space="0" w:color="000000"/>
            </w:tcBorders>
          </w:tcPr>
          <w:p w:rsidR="002D41A1" w:rsidRPr="00C07A3D" w:rsidRDefault="002D41A1" w:rsidP="007E070B">
            <w:pPr>
              <w:spacing w:after="0" w:line="240" w:lineRule="auto"/>
              <w:rPr>
                <w:rFonts w:ascii="Arial" w:hAnsi="Arial" w:cs="Arial"/>
                <w:color w:val="000000" w:themeColor="text1"/>
                <w:sz w:val="20"/>
                <w:szCs w:val="20"/>
              </w:rPr>
            </w:pPr>
          </w:p>
        </w:tc>
      </w:tr>
      <w:tr w:rsidR="00C07A3D" w:rsidRPr="00C07A3D" w:rsidTr="007E070B">
        <w:tblPrEx>
          <w:tblCellMar>
            <w:top w:w="0" w:type="dxa"/>
            <w:bottom w:w="0" w:type="dxa"/>
          </w:tblCellMar>
        </w:tblPrEx>
        <w:tc>
          <w:tcPr>
            <w:tcW w:w="304" w:type="pct"/>
            <w:tcBorders>
              <w:top w:val="single" w:sz="8" w:space="0" w:color="000000"/>
              <w:left w:val="single" w:sz="8" w:space="0" w:color="000000"/>
              <w:bottom w:val="single" w:sz="8" w:space="0" w:color="000000"/>
              <w:right w:val="nil"/>
            </w:tcBorders>
          </w:tcPr>
          <w:p w:rsidR="002D41A1" w:rsidRPr="00C07A3D" w:rsidRDefault="00E21E52" w:rsidP="007E070B">
            <w:pPr>
              <w:spacing w:after="0" w:line="240" w:lineRule="auto"/>
              <w:jc w:val="center"/>
              <w:rPr>
                <w:rFonts w:ascii="Arial" w:hAnsi="Arial" w:cs="Arial"/>
                <w:color w:val="000000" w:themeColor="text1"/>
                <w:sz w:val="20"/>
                <w:szCs w:val="20"/>
              </w:rPr>
            </w:pPr>
            <w:r w:rsidRPr="00C07A3D">
              <w:rPr>
                <w:rFonts w:ascii="Arial" w:hAnsi="Arial" w:cs="Arial"/>
                <w:color w:val="000000" w:themeColor="text1"/>
                <w:sz w:val="20"/>
                <w:szCs w:val="20"/>
              </w:rPr>
              <w:t>3</w:t>
            </w:r>
          </w:p>
        </w:tc>
        <w:tc>
          <w:tcPr>
            <w:tcW w:w="2440" w:type="pct"/>
            <w:tcBorders>
              <w:top w:val="single" w:sz="8" w:space="0" w:color="000000"/>
              <w:left w:val="single" w:sz="8" w:space="0" w:color="000000"/>
              <w:bottom w:val="single" w:sz="8" w:space="0" w:color="000000"/>
              <w:right w:val="nil"/>
            </w:tcBorders>
          </w:tcPr>
          <w:p w:rsidR="002D41A1" w:rsidRPr="00C07A3D" w:rsidRDefault="00E21E52" w:rsidP="007E070B">
            <w:pPr>
              <w:spacing w:after="0" w:line="240" w:lineRule="auto"/>
              <w:rPr>
                <w:rFonts w:ascii="Arial" w:hAnsi="Arial" w:cs="Arial"/>
                <w:color w:val="000000" w:themeColor="text1"/>
                <w:sz w:val="20"/>
                <w:szCs w:val="20"/>
              </w:rPr>
            </w:pPr>
            <w:r w:rsidRPr="00C07A3D">
              <w:rPr>
                <w:rFonts w:ascii="Arial" w:hAnsi="Arial" w:cs="Arial"/>
                <w:color w:val="000000" w:themeColor="text1"/>
                <w:sz w:val="20"/>
                <w:szCs w:val="20"/>
              </w:rPr>
              <w:t>....</w:t>
            </w:r>
          </w:p>
        </w:tc>
        <w:tc>
          <w:tcPr>
            <w:tcW w:w="1181" w:type="pct"/>
            <w:tcBorders>
              <w:top w:val="single" w:sz="8" w:space="0" w:color="000000"/>
              <w:left w:val="single" w:sz="8" w:space="0" w:color="000000"/>
              <w:bottom w:val="single" w:sz="8" w:space="0" w:color="000000"/>
              <w:right w:val="nil"/>
            </w:tcBorders>
          </w:tcPr>
          <w:p w:rsidR="002D41A1" w:rsidRPr="00C07A3D" w:rsidRDefault="002D41A1" w:rsidP="007E070B">
            <w:pPr>
              <w:spacing w:after="0" w:line="240" w:lineRule="auto"/>
              <w:rPr>
                <w:rFonts w:ascii="Arial" w:hAnsi="Arial" w:cs="Arial"/>
                <w:color w:val="000000" w:themeColor="text1"/>
                <w:sz w:val="20"/>
                <w:szCs w:val="20"/>
              </w:rPr>
            </w:pPr>
          </w:p>
        </w:tc>
        <w:tc>
          <w:tcPr>
            <w:tcW w:w="1075" w:type="pct"/>
            <w:tcBorders>
              <w:top w:val="single" w:sz="8" w:space="0" w:color="000000"/>
              <w:left w:val="single" w:sz="8" w:space="0" w:color="000000"/>
              <w:bottom w:val="single" w:sz="8" w:space="0" w:color="000000"/>
              <w:right w:val="single" w:sz="8" w:space="0" w:color="000000"/>
            </w:tcBorders>
          </w:tcPr>
          <w:p w:rsidR="002D41A1" w:rsidRPr="00C07A3D" w:rsidRDefault="002D41A1" w:rsidP="007E070B">
            <w:pPr>
              <w:spacing w:after="0" w:line="240" w:lineRule="auto"/>
              <w:rPr>
                <w:rFonts w:ascii="Arial" w:hAnsi="Arial" w:cs="Arial"/>
                <w:color w:val="000000" w:themeColor="text1"/>
                <w:sz w:val="20"/>
                <w:szCs w:val="20"/>
              </w:rPr>
            </w:pPr>
          </w:p>
        </w:tc>
      </w:tr>
    </w:tbl>
    <w:p w:rsidR="0021204D" w:rsidRPr="00C07A3D" w:rsidRDefault="0021204D" w:rsidP="007E070B">
      <w:pPr>
        <w:spacing w:after="0" w:line="240" w:lineRule="auto"/>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4"/>
      </w:tblGrid>
      <w:tr w:rsidR="000E1852" w:rsidRPr="00C07A3D" w:rsidTr="007C72B7">
        <w:tblPrEx>
          <w:tblCellMar>
            <w:top w:w="0" w:type="dxa"/>
            <w:bottom w:w="0" w:type="dxa"/>
          </w:tblCellMar>
        </w:tblPrEx>
        <w:tc>
          <w:tcPr>
            <w:tcW w:w="2277" w:type="pct"/>
          </w:tcPr>
          <w:p w:rsidR="002D41A1" w:rsidRPr="00C07A3D" w:rsidRDefault="00E21E52" w:rsidP="007E070B">
            <w:pPr>
              <w:spacing w:after="0" w:line="240" w:lineRule="auto"/>
              <w:rPr>
                <w:rFonts w:ascii="Arial" w:hAnsi="Arial" w:cs="Arial"/>
                <w:color w:val="000000" w:themeColor="text1"/>
                <w:sz w:val="20"/>
                <w:szCs w:val="20"/>
              </w:rPr>
            </w:pPr>
            <w:r w:rsidRPr="00C07A3D">
              <w:rPr>
                <w:rFonts w:ascii="Arial" w:hAnsi="Arial" w:cs="Arial"/>
                <w:b/>
                <w:color w:val="000000" w:themeColor="text1"/>
                <w:sz w:val="20"/>
                <w:szCs w:val="20"/>
              </w:rPr>
              <w:t>Nơi gửi:</w:t>
            </w:r>
          </w:p>
          <w:p w:rsidR="002D41A1" w:rsidRPr="00C07A3D" w:rsidRDefault="00E21E52" w:rsidP="007E070B">
            <w:pPr>
              <w:spacing w:after="0" w:line="240" w:lineRule="auto"/>
              <w:rPr>
                <w:rFonts w:ascii="Arial" w:hAnsi="Arial" w:cs="Arial"/>
                <w:color w:val="000000" w:themeColor="text1"/>
                <w:sz w:val="20"/>
                <w:szCs w:val="20"/>
              </w:rPr>
            </w:pPr>
            <w:r w:rsidRPr="00C07A3D">
              <w:rPr>
                <w:rFonts w:ascii="Arial" w:hAnsi="Arial" w:cs="Arial"/>
                <w:color w:val="000000" w:themeColor="text1"/>
                <w:sz w:val="20"/>
                <w:szCs w:val="20"/>
              </w:rPr>
              <w:t>- Như trên;</w:t>
            </w:r>
          </w:p>
          <w:p w:rsidR="002D41A1" w:rsidRPr="00C07A3D" w:rsidRDefault="00E21E52" w:rsidP="007E070B">
            <w:pPr>
              <w:spacing w:after="0" w:line="240" w:lineRule="auto"/>
              <w:rPr>
                <w:rFonts w:ascii="Arial" w:hAnsi="Arial" w:cs="Arial"/>
                <w:color w:val="000000" w:themeColor="text1"/>
                <w:sz w:val="20"/>
                <w:szCs w:val="20"/>
              </w:rPr>
            </w:pPr>
            <w:r w:rsidRPr="00C07A3D">
              <w:rPr>
                <w:rFonts w:ascii="Arial" w:hAnsi="Arial" w:cs="Arial"/>
                <w:color w:val="000000" w:themeColor="text1"/>
                <w:sz w:val="20"/>
                <w:szCs w:val="20"/>
              </w:rPr>
              <w:t>- Lưu:</w:t>
            </w:r>
          </w:p>
          <w:p w:rsidR="002D41A1" w:rsidRPr="00C07A3D" w:rsidRDefault="00E21E52" w:rsidP="007E070B">
            <w:pPr>
              <w:spacing w:after="0" w:line="240" w:lineRule="auto"/>
              <w:rPr>
                <w:rFonts w:ascii="Arial" w:hAnsi="Arial" w:cs="Arial"/>
                <w:color w:val="000000" w:themeColor="text1"/>
                <w:sz w:val="20"/>
                <w:szCs w:val="20"/>
              </w:rPr>
            </w:pPr>
            <w:r w:rsidRPr="00C07A3D">
              <w:rPr>
                <w:rFonts w:ascii="Arial" w:hAnsi="Arial" w:cs="Arial"/>
                <w:b/>
                <w:color w:val="000000" w:themeColor="text1"/>
                <w:sz w:val="20"/>
                <w:szCs w:val="20"/>
              </w:rPr>
              <w:t>Đính kèm:</w:t>
            </w:r>
          </w:p>
          <w:p w:rsidR="007C72B7" w:rsidRPr="00C07A3D" w:rsidRDefault="00E21E52" w:rsidP="007E070B">
            <w:pPr>
              <w:spacing w:after="0" w:line="240" w:lineRule="auto"/>
              <w:rPr>
                <w:rFonts w:ascii="Arial" w:hAnsi="Arial" w:cs="Arial"/>
                <w:color w:val="000000" w:themeColor="text1"/>
                <w:sz w:val="20"/>
                <w:szCs w:val="20"/>
              </w:rPr>
            </w:pPr>
            <w:r w:rsidRPr="00C07A3D">
              <w:rPr>
                <w:rFonts w:ascii="Arial" w:hAnsi="Arial" w:cs="Arial"/>
                <w:color w:val="000000" w:themeColor="text1"/>
                <w:sz w:val="20"/>
                <w:szCs w:val="20"/>
              </w:rPr>
              <w:t>- Các văn bản ủy quyền.</w:t>
            </w:r>
          </w:p>
        </w:tc>
        <w:tc>
          <w:tcPr>
            <w:tcW w:w="2723" w:type="pct"/>
          </w:tcPr>
          <w:p w:rsidR="002D41A1" w:rsidRPr="00C07A3D" w:rsidRDefault="00E21E52" w:rsidP="007E070B">
            <w:pPr>
              <w:spacing w:after="0" w:line="240" w:lineRule="auto"/>
              <w:jc w:val="center"/>
              <w:rPr>
                <w:rFonts w:ascii="Arial" w:hAnsi="Arial" w:cs="Arial"/>
                <w:color w:val="000000" w:themeColor="text1"/>
                <w:sz w:val="20"/>
                <w:szCs w:val="20"/>
              </w:rPr>
            </w:pPr>
            <w:r w:rsidRPr="00C07A3D">
              <w:rPr>
                <w:rFonts w:ascii="Arial" w:hAnsi="Arial" w:cs="Arial"/>
                <w:i/>
                <w:color w:val="000000" w:themeColor="text1"/>
                <w:sz w:val="20"/>
                <w:szCs w:val="20"/>
              </w:rPr>
              <w:t>....... ngày.......tháng ......năm ....</w:t>
            </w:r>
          </w:p>
          <w:p w:rsidR="002D41A1" w:rsidRPr="00C07A3D" w:rsidRDefault="00E21E52" w:rsidP="007E070B">
            <w:pPr>
              <w:spacing w:after="0" w:line="240" w:lineRule="auto"/>
              <w:jc w:val="center"/>
              <w:rPr>
                <w:rFonts w:ascii="Arial" w:hAnsi="Arial" w:cs="Arial"/>
                <w:color w:val="000000" w:themeColor="text1"/>
                <w:sz w:val="20"/>
                <w:szCs w:val="20"/>
              </w:rPr>
            </w:pPr>
            <w:r w:rsidRPr="00C07A3D">
              <w:rPr>
                <w:rFonts w:ascii="Arial" w:hAnsi="Arial" w:cs="Arial"/>
                <w:b/>
                <w:color w:val="000000" w:themeColor="text1"/>
                <w:sz w:val="20"/>
                <w:szCs w:val="20"/>
              </w:rPr>
              <w:t>NGƯỜI ĐẠI DIỆN HỢP PHÁP</w:t>
            </w:r>
          </w:p>
          <w:p w:rsidR="002D41A1" w:rsidRPr="00C07A3D" w:rsidRDefault="00E21E52" w:rsidP="007E070B">
            <w:pPr>
              <w:spacing w:after="0" w:line="240" w:lineRule="auto"/>
              <w:jc w:val="center"/>
              <w:rPr>
                <w:rFonts w:ascii="Arial" w:hAnsi="Arial" w:cs="Arial"/>
                <w:color w:val="000000" w:themeColor="text1"/>
                <w:sz w:val="20"/>
                <w:szCs w:val="20"/>
              </w:rPr>
            </w:pPr>
            <w:r w:rsidRPr="00C07A3D">
              <w:rPr>
                <w:rFonts w:ascii="Arial" w:hAnsi="Arial" w:cs="Arial"/>
                <w:i/>
                <w:color w:val="000000" w:themeColor="text1"/>
                <w:sz w:val="20"/>
                <w:szCs w:val="20"/>
              </w:rPr>
              <w:t>(Ký, ghi rõ họ tên, đóng dấu)</w:t>
            </w:r>
          </w:p>
        </w:tc>
      </w:tr>
      <w:tr w:rsidR="000E1852" w:rsidRPr="00C07A3D" w:rsidTr="007C72B7">
        <w:tblPrEx>
          <w:tblCellMar>
            <w:top w:w="0" w:type="dxa"/>
            <w:bottom w:w="0" w:type="dxa"/>
          </w:tblCellMar>
        </w:tblPrEx>
        <w:tc>
          <w:tcPr>
            <w:tcW w:w="2277" w:type="pct"/>
          </w:tcPr>
          <w:p w:rsidR="007C72B7" w:rsidRPr="00C07A3D" w:rsidRDefault="007C72B7" w:rsidP="000E1852">
            <w:pPr>
              <w:spacing w:after="0" w:line="240" w:lineRule="auto"/>
              <w:rPr>
                <w:rFonts w:ascii="Arial" w:hAnsi="Arial" w:cs="Arial"/>
                <w:b/>
                <w:color w:val="000000" w:themeColor="text1"/>
                <w:sz w:val="20"/>
                <w:szCs w:val="20"/>
              </w:rPr>
            </w:pPr>
          </w:p>
        </w:tc>
        <w:tc>
          <w:tcPr>
            <w:tcW w:w="2723" w:type="pct"/>
          </w:tcPr>
          <w:p w:rsidR="007C72B7" w:rsidRPr="00C07A3D" w:rsidRDefault="007C72B7" w:rsidP="000E1852">
            <w:pPr>
              <w:spacing w:after="0" w:line="240" w:lineRule="auto"/>
              <w:jc w:val="center"/>
              <w:rPr>
                <w:rFonts w:ascii="Arial" w:hAnsi="Arial" w:cs="Arial"/>
                <w:color w:val="000000" w:themeColor="text1"/>
                <w:sz w:val="20"/>
                <w:szCs w:val="20"/>
              </w:rPr>
            </w:pPr>
            <w:r w:rsidRPr="00C07A3D">
              <w:rPr>
                <w:rFonts w:ascii="Arial" w:hAnsi="Arial" w:cs="Arial"/>
                <w:b/>
                <w:color w:val="000000" w:themeColor="text1"/>
                <w:sz w:val="20"/>
                <w:szCs w:val="20"/>
              </w:rPr>
              <w:t xml:space="preserve">XÁC NHẬN CỦA NHNN CHI NHÁNH KHU VỰC </w:t>
            </w:r>
            <w:r w:rsidRPr="00C07A3D">
              <w:rPr>
                <w:rFonts w:ascii="Arial" w:hAnsi="Arial" w:cs="Arial"/>
                <w:color w:val="000000" w:themeColor="text1"/>
                <w:sz w:val="20"/>
                <w:szCs w:val="20"/>
              </w:rPr>
              <w:br/>
            </w:r>
            <w:r w:rsidRPr="00C07A3D">
              <w:rPr>
                <w:rFonts w:ascii="Arial" w:hAnsi="Arial" w:cs="Arial"/>
                <w:i/>
                <w:color w:val="000000" w:themeColor="text1"/>
                <w:sz w:val="20"/>
                <w:szCs w:val="20"/>
              </w:rPr>
              <w:t>(ghi rõ nhận đủ hồ sơ đăng ký của ngân hàng)</w:t>
            </w:r>
          </w:p>
          <w:p w:rsidR="007C72B7" w:rsidRPr="00C07A3D" w:rsidRDefault="007C72B7" w:rsidP="000E1852">
            <w:pPr>
              <w:spacing w:after="0" w:line="240" w:lineRule="auto"/>
              <w:jc w:val="center"/>
              <w:rPr>
                <w:rFonts w:ascii="Arial" w:hAnsi="Arial" w:cs="Arial"/>
                <w:i/>
                <w:color w:val="000000" w:themeColor="text1"/>
                <w:sz w:val="20"/>
                <w:szCs w:val="20"/>
              </w:rPr>
            </w:pPr>
          </w:p>
          <w:p w:rsidR="007C72B7" w:rsidRPr="00C07A3D" w:rsidRDefault="007C72B7" w:rsidP="000E1852">
            <w:pPr>
              <w:spacing w:after="0" w:line="240" w:lineRule="auto"/>
              <w:jc w:val="center"/>
              <w:rPr>
                <w:rFonts w:ascii="Arial" w:hAnsi="Arial" w:cs="Arial"/>
                <w:i/>
                <w:color w:val="000000" w:themeColor="text1"/>
                <w:sz w:val="20"/>
                <w:szCs w:val="20"/>
              </w:rPr>
            </w:pPr>
          </w:p>
          <w:p w:rsidR="007C72B7" w:rsidRPr="00C07A3D" w:rsidRDefault="007C72B7" w:rsidP="000E1852">
            <w:pPr>
              <w:spacing w:after="0" w:line="240" w:lineRule="auto"/>
              <w:jc w:val="center"/>
              <w:rPr>
                <w:rFonts w:ascii="Arial" w:hAnsi="Arial" w:cs="Arial"/>
                <w:color w:val="000000" w:themeColor="text1"/>
                <w:sz w:val="20"/>
                <w:szCs w:val="20"/>
              </w:rPr>
            </w:pPr>
            <w:r w:rsidRPr="00C07A3D">
              <w:rPr>
                <w:rFonts w:ascii="Arial" w:hAnsi="Arial" w:cs="Arial"/>
                <w:i/>
                <w:color w:val="000000" w:themeColor="text1"/>
                <w:sz w:val="20"/>
                <w:szCs w:val="20"/>
              </w:rPr>
              <w:t>....... ngày.......tháng ......năm ....</w:t>
            </w:r>
          </w:p>
          <w:p w:rsidR="007C72B7" w:rsidRPr="00C07A3D" w:rsidRDefault="007C72B7" w:rsidP="000E1852">
            <w:pPr>
              <w:spacing w:after="0" w:line="240" w:lineRule="auto"/>
              <w:jc w:val="center"/>
              <w:rPr>
                <w:rFonts w:ascii="Arial" w:hAnsi="Arial" w:cs="Arial"/>
                <w:color w:val="000000" w:themeColor="text1"/>
                <w:sz w:val="20"/>
                <w:szCs w:val="20"/>
              </w:rPr>
            </w:pPr>
            <w:r w:rsidRPr="00C07A3D">
              <w:rPr>
                <w:rFonts w:ascii="Arial" w:hAnsi="Arial" w:cs="Arial"/>
                <w:b/>
                <w:color w:val="000000" w:themeColor="text1"/>
                <w:sz w:val="20"/>
                <w:szCs w:val="20"/>
              </w:rPr>
              <w:lastRenderedPageBreak/>
              <w:t>GIÁM ĐỐC NHNN CHI NHÁNH KHU VỰC</w:t>
            </w:r>
          </w:p>
          <w:p w:rsidR="007C72B7" w:rsidRPr="00C07A3D" w:rsidRDefault="007C72B7" w:rsidP="000E1852">
            <w:pPr>
              <w:spacing w:after="0" w:line="240" w:lineRule="auto"/>
              <w:jc w:val="center"/>
              <w:rPr>
                <w:rFonts w:ascii="Arial" w:hAnsi="Arial" w:cs="Arial"/>
                <w:i/>
                <w:color w:val="000000" w:themeColor="text1"/>
                <w:sz w:val="20"/>
                <w:szCs w:val="20"/>
              </w:rPr>
            </w:pPr>
            <w:r w:rsidRPr="00C07A3D">
              <w:rPr>
                <w:rFonts w:ascii="Arial" w:hAnsi="Arial" w:cs="Arial"/>
                <w:i/>
                <w:color w:val="000000" w:themeColor="text1"/>
                <w:sz w:val="20"/>
                <w:szCs w:val="20"/>
              </w:rPr>
              <w:t>(Ký, ghi rõ họ tên, đóng dấu)</w:t>
            </w:r>
          </w:p>
        </w:tc>
      </w:tr>
    </w:tbl>
    <w:p w:rsidR="007C72B7" w:rsidRPr="00C07A3D" w:rsidRDefault="007C72B7" w:rsidP="00CB5418">
      <w:pPr>
        <w:spacing w:after="0" w:line="240" w:lineRule="auto"/>
        <w:jc w:val="center"/>
        <w:rPr>
          <w:rFonts w:ascii="Arial" w:hAnsi="Arial" w:cs="Arial"/>
          <w:b/>
          <w:color w:val="000000" w:themeColor="text1"/>
          <w:sz w:val="20"/>
          <w:szCs w:val="20"/>
        </w:rPr>
      </w:pPr>
    </w:p>
    <w:p w:rsidR="007C72B7" w:rsidRPr="00C07A3D" w:rsidRDefault="007C72B7">
      <w:pPr>
        <w:rPr>
          <w:rFonts w:ascii="Arial" w:hAnsi="Arial" w:cs="Arial"/>
          <w:b/>
          <w:color w:val="000000" w:themeColor="text1"/>
          <w:sz w:val="20"/>
          <w:szCs w:val="20"/>
        </w:rPr>
      </w:pPr>
      <w:r w:rsidRPr="00C07A3D">
        <w:rPr>
          <w:rFonts w:ascii="Arial" w:hAnsi="Arial" w:cs="Arial"/>
          <w:b/>
          <w:color w:val="000000" w:themeColor="text1"/>
          <w:sz w:val="20"/>
          <w:szCs w:val="20"/>
        </w:rPr>
        <w:br w:type="page"/>
      </w:r>
    </w:p>
    <w:p w:rsidR="007C72B7" w:rsidRPr="00C07A3D" w:rsidRDefault="007C72B7" w:rsidP="00CB5418">
      <w:pPr>
        <w:spacing w:after="0" w:line="240" w:lineRule="auto"/>
        <w:jc w:val="center"/>
        <w:rPr>
          <w:rFonts w:ascii="Arial" w:hAnsi="Arial" w:cs="Arial"/>
          <w:b/>
          <w:color w:val="000000" w:themeColor="text1"/>
          <w:sz w:val="20"/>
          <w:szCs w:val="20"/>
        </w:rPr>
        <w:sectPr w:rsidR="007C72B7" w:rsidRPr="00C07A3D" w:rsidSect="00F628D3">
          <w:footerReference w:type="default" r:id="rId7"/>
          <w:pgSz w:w="11907" w:h="16840" w:code="9"/>
          <w:pgMar w:top="1440" w:right="1440" w:bottom="1440" w:left="1440" w:header="0" w:footer="0" w:gutter="0"/>
          <w:cols w:space="720"/>
          <w:docGrid w:linePitch="299"/>
        </w:sectPr>
      </w:pPr>
    </w:p>
    <w:p w:rsidR="002D41A1" w:rsidRPr="00C07A3D" w:rsidRDefault="00E21E52" w:rsidP="00CB5418">
      <w:pPr>
        <w:spacing w:after="0" w:line="240" w:lineRule="auto"/>
        <w:jc w:val="center"/>
        <w:rPr>
          <w:rFonts w:ascii="Arial" w:hAnsi="Arial" w:cs="Arial"/>
          <w:color w:val="000000" w:themeColor="text1"/>
          <w:sz w:val="20"/>
          <w:szCs w:val="20"/>
        </w:rPr>
      </w:pPr>
      <w:r w:rsidRPr="00C07A3D">
        <w:rPr>
          <w:rFonts w:ascii="Arial" w:hAnsi="Arial" w:cs="Arial"/>
          <w:b/>
          <w:color w:val="000000" w:themeColor="text1"/>
          <w:sz w:val="20"/>
          <w:szCs w:val="20"/>
        </w:rPr>
        <w:lastRenderedPageBreak/>
        <w:t>Phụ lục 02</w:t>
      </w:r>
    </w:p>
    <w:tbl>
      <w:tblPr>
        <w:tblW w:w="5000" w:type="pct"/>
        <w:tblCellMar>
          <w:left w:w="10" w:type="dxa"/>
          <w:right w:w="10" w:type="dxa"/>
        </w:tblCellMar>
        <w:tblLook w:val="07E0" w:firstRow="1" w:lastRow="1" w:firstColumn="1" w:lastColumn="1" w:noHBand="1" w:noVBand="1"/>
      </w:tblPr>
      <w:tblGrid>
        <w:gridCol w:w="2976"/>
        <w:gridCol w:w="7371"/>
        <w:gridCol w:w="3613"/>
      </w:tblGrid>
      <w:tr w:rsidR="007C72B7" w:rsidRPr="00C07A3D" w:rsidTr="007C72B7">
        <w:tblPrEx>
          <w:tblCellMar>
            <w:top w:w="0" w:type="dxa"/>
            <w:bottom w:w="0" w:type="dxa"/>
          </w:tblCellMar>
        </w:tblPrEx>
        <w:tc>
          <w:tcPr>
            <w:tcW w:w="1066" w:type="pct"/>
          </w:tcPr>
          <w:p w:rsidR="007C72B7" w:rsidRPr="00C07A3D" w:rsidRDefault="007C72B7" w:rsidP="00353049">
            <w:pPr>
              <w:spacing w:after="0" w:line="240" w:lineRule="auto"/>
              <w:jc w:val="center"/>
              <w:rPr>
                <w:rFonts w:ascii="Arial" w:hAnsi="Arial" w:cs="Arial"/>
                <w:color w:val="000000" w:themeColor="text1"/>
                <w:sz w:val="20"/>
                <w:szCs w:val="20"/>
                <w:vertAlign w:val="superscript"/>
              </w:rPr>
            </w:pPr>
            <w:r w:rsidRPr="00C07A3D">
              <w:rPr>
                <w:rFonts w:ascii="Arial" w:hAnsi="Arial" w:cs="Arial"/>
                <w:b/>
                <w:color w:val="000000" w:themeColor="text1"/>
                <w:sz w:val="20"/>
                <w:szCs w:val="20"/>
              </w:rPr>
              <w:t>ĐƠN VỊ BÁO CÁO</w:t>
            </w:r>
            <w:r w:rsidR="00353049">
              <w:rPr>
                <w:rFonts w:ascii="Arial" w:hAnsi="Arial" w:cs="Arial"/>
                <w:b/>
                <w:color w:val="000000" w:themeColor="text1"/>
                <w:sz w:val="20"/>
                <w:szCs w:val="20"/>
              </w:rPr>
              <w:br/>
            </w:r>
            <w:r w:rsidRPr="00C07A3D">
              <w:rPr>
                <w:rFonts w:ascii="Arial" w:hAnsi="Arial" w:cs="Arial"/>
                <w:color w:val="000000" w:themeColor="text1"/>
                <w:sz w:val="20"/>
                <w:szCs w:val="20"/>
                <w:vertAlign w:val="superscript"/>
              </w:rPr>
              <w:t>_____</w:t>
            </w:r>
          </w:p>
        </w:tc>
        <w:tc>
          <w:tcPr>
            <w:tcW w:w="2640" w:type="pct"/>
          </w:tcPr>
          <w:p w:rsidR="007C72B7" w:rsidRPr="00C07A3D" w:rsidRDefault="007C72B7" w:rsidP="007C72B7">
            <w:pPr>
              <w:spacing w:after="0"/>
              <w:jc w:val="center"/>
              <w:rPr>
                <w:rFonts w:ascii="Arial" w:hAnsi="Arial" w:cs="Arial"/>
                <w:i/>
                <w:color w:val="000000" w:themeColor="text1"/>
                <w:sz w:val="20"/>
                <w:szCs w:val="20"/>
              </w:rPr>
            </w:pPr>
          </w:p>
        </w:tc>
        <w:tc>
          <w:tcPr>
            <w:tcW w:w="1294" w:type="pct"/>
          </w:tcPr>
          <w:p w:rsidR="007C72B7" w:rsidRPr="00C07A3D" w:rsidRDefault="007C72B7" w:rsidP="007C72B7">
            <w:pPr>
              <w:spacing w:after="0"/>
              <w:jc w:val="center"/>
              <w:rPr>
                <w:rFonts w:ascii="Arial" w:hAnsi="Arial" w:cs="Arial"/>
                <w:color w:val="000000" w:themeColor="text1"/>
                <w:sz w:val="20"/>
                <w:szCs w:val="20"/>
              </w:rPr>
            </w:pPr>
            <w:r w:rsidRPr="00C07A3D">
              <w:rPr>
                <w:rFonts w:ascii="Arial" w:hAnsi="Arial" w:cs="Arial"/>
                <w:i/>
                <w:color w:val="000000" w:themeColor="text1"/>
                <w:sz w:val="20"/>
                <w:szCs w:val="20"/>
              </w:rPr>
              <w:t>....... ngày.......tháng ......năm ....</w:t>
            </w:r>
          </w:p>
        </w:tc>
      </w:tr>
    </w:tbl>
    <w:p w:rsidR="007C72B7" w:rsidRPr="00C07A3D" w:rsidRDefault="007C72B7" w:rsidP="00CB5418">
      <w:pPr>
        <w:spacing w:after="0" w:line="240" w:lineRule="auto"/>
        <w:rPr>
          <w:rFonts w:ascii="Arial" w:hAnsi="Arial" w:cs="Arial"/>
          <w:color w:val="000000" w:themeColor="text1"/>
          <w:sz w:val="20"/>
          <w:szCs w:val="20"/>
          <w:vertAlign w:val="subscript"/>
        </w:rPr>
      </w:pPr>
    </w:p>
    <w:p w:rsidR="002D41A1" w:rsidRPr="00C07A3D" w:rsidRDefault="007C72B7" w:rsidP="00CB5418">
      <w:pPr>
        <w:spacing w:after="0" w:line="240" w:lineRule="auto"/>
        <w:jc w:val="center"/>
        <w:rPr>
          <w:rFonts w:ascii="Arial" w:hAnsi="Arial" w:cs="Arial"/>
          <w:b/>
          <w:color w:val="000000" w:themeColor="text1"/>
          <w:sz w:val="20"/>
          <w:szCs w:val="20"/>
        </w:rPr>
      </w:pPr>
      <w:r w:rsidRPr="00C07A3D">
        <w:rPr>
          <w:rFonts w:ascii="Arial" w:hAnsi="Arial" w:cs="Arial"/>
          <w:b/>
          <w:color w:val="000000" w:themeColor="text1"/>
          <w:sz w:val="20"/>
          <w:szCs w:val="20"/>
        </w:rPr>
        <w:t>BÁO CÁO TÌNH HÌNH TRIỂN KHAI NỘP, RÚT TIỀN MẶT TẠI NGÂN HÀNG NHÀ NƯỚC CHI NHÁNH KHU VỰC</w:t>
      </w:r>
      <w:r w:rsidRPr="00C07A3D">
        <w:rPr>
          <w:rFonts w:ascii="Arial" w:hAnsi="Arial" w:cs="Arial"/>
          <w:b/>
          <w:color w:val="000000" w:themeColor="text1"/>
          <w:sz w:val="20"/>
          <w:szCs w:val="20"/>
        </w:rPr>
        <w:br/>
        <w:t>QUA HỆ THỐNG THANH TOÁN ĐIỆN TỬ LIÊN NGÂN HÀNG QUỐC GIA NĂM……….</w:t>
      </w:r>
    </w:p>
    <w:p w:rsidR="007C72B7" w:rsidRPr="00C07A3D" w:rsidRDefault="007C72B7" w:rsidP="00CB5418">
      <w:pPr>
        <w:spacing w:after="0" w:line="240" w:lineRule="auto"/>
        <w:jc w:val="center"/>
        <w:rPr>
          <w:rFonts w:ascii="Arial" w:hAnsi="Arial" w:cs="Arial"/>
          <w:b/>
          <w:color w:val="000000" w:themeColor="text1"/>
          <w:sz w:val="20"/>
          <w:szCs w:val="20"/>
        </w:rPr>
      </w:pPr>
    </w:p>
    <w:p w:rsidR="002D41A1" w:rsidRPr="00C07A3D" w:rsidRDefault="00E21E52" w:rsidP="00CB5418">
      <w:pPr>
        <w:spacing w:after="0" w:line="240" w:lineRule="auto"/>
        <w:jc w:val="center"/>
        <w:rPr>
          <w:rFonts w:ascii="Arial" w:hAnsi="Arial" w:cs="Arial"/>
          <w:color w:val="000000" w:themeColor="text1"/>
          <w:sz w:val="20"/>
          <w:szCs w:val="20"/>
        </w:rPr>
      </w:pPr>
      <w:r w:rsidRPr="00C07A3D">
        <w:rPr>
          <w:rFonts w:ascii="Arial" w:hAnsi="Arial" w:cs="Arial"/>
          <w:color w:val="000000" w:themeColor="text1"/>
          <w:sz w:val="20"/>
          <w:szCs w:val="20"/>
        </w:rPr>
        <w:t>Kính gửi: Ngân hàng Nhà nước Việt Nam</w:t>
      </w:r>
      <w:r w:rsidR="007C72B7" w:rsidRPr="00C07A3D">
        <w:rPr>
          <w:rFonts w:ascii="Arial" w:hAnsi="Arial" w:cs="Arial"/>
          <w:color w:val="000000" w:themeColor="text1"/>
          <w:sz w:val="20"/>
          <w:szCs w:val="20"/>
        </w:rPr>
        <w:t>………….</w:t>
      </w:r>
    </w:p>
    <w:p w:rsidR="007C72B7" w:rsidRPr="00C07A3D" w:rsidRDefault="007C72B7" w:rsidP="00CB5418">
      <w:pPr>
        <w:spacing w:after="0" w:line="240" w:lineRule="auto"/>
        <w:jc w:val="center"/>
        <w:rPr>
          <w:rFonts w:ascii="Arial" w:hAnsi="Arial" w:cs="Arial"/>
          <w:color w:val="000000" w:themeColor="text1"/>
          <w:sz w:val="20"/>
          <w:szCs w:val="20"/>
        </w:rPr>
      </w:pPr>
    </w:p>
    <w:p w:rsidR="002D41A1" w:rsidRPr="00C07A3D" w:rsidRDefault="00E21E52" w:rsidP="007E070B">
      <w:pPr>
        <w:adjustRightInd w:val="0"/>
        <w:snapToGrid w:val="0"/>
        <w:spacing w:after="120" w:line="240" w:lineRule="auto"/>
        <w:ind w:firstLine="720"/>
        <w:jc w:val="both"/>
        <w:rPr>
          <w:rFonts w:ascii="Arial" w:hAnsi="Arial" w:cs="Arial"/>
          <w:b/>
          <w:color w:val="000000" w:themeColor="text1"/>
          <w:sz w:val="20"/>
          <w:szCs w:val="20"/>
        </w:rPr>
      </w:pPr>
      <w:r w:rsidRPr="00C07A3D">
        <w:rPr>
          <w:rFonts w:ascii="Arial" w:hAnsi="Arial" w:cs="Arial"/>
          <w:b/>
          <w:color w:val="000000" w:themeColor="text1"/>
          <w:sz w:val="20"/>
          <w:szCs w:val="20"/>
        </w:rPr>
        <w:t>I. Số liệu:</w:t>
      </w:r>
    </w:p>
    <w:tbl>
      <w:tblPr>
        <w:tblStyle w:val="TableGrid"/>
        <w:tblW w:w="5000" w:type="pct"/>
        <w:tblLook w:val="04A0" w:firstRow="1" w:lastRow="0" w:firstColumn="1" w:lastColumn="0" w:noHBand="0" w:noVBand="1"/>
      </w:tblPr>
      <w:tblGrid>
        <w:gridCol w:w="504"/>
        <w:gridCol w:w="2217"/>
        <w:gridCol w:w="803"/>
        <w:gridCol w:w="734"/>
        <w:gridCol w:w="806"/>
        <w:gridCol w:w="734"/>
        <w:gridCol w:w="505"/>
        <w:gridCol w:w="804"/>
        <w:gridCol w:w="734"/>
        <w:gridCol w:w="505"/>
        <w:gridCol w:w="804"/>
        <w:gridCol w:w="734"/>
        <w:gridCol w:w="804"/>
        <w:gridCol w:w="734"/>
        <w:gridCol w:w="505"/>
        <w:gridCol w:w="804"/>
        <w:gridCol w:w="734"/>
        <w:gridCol w:w="485"/>
      </w:tblGrid>
      <w:tr w:rsidR="00353049" w:rsidTr="00353049">
        <w:trPr>
          <w:trHeight w:val="113"/>
        </w:trPr>
        <w:tc>
          <w:tcPr>
            <w:tcW w:w="181" w:type="pct"/>
            <w:vMerge w:val="restart"/>
            <w:vAlign w:val="center"/>
          </w:tcPr>
          <w:p w:rsidR="00353049" w:rsidRPr="00C07A3D" w:rsidRDefault="00353049" w:rsidP="00353049">
            <w:pPr>
              <w:pStyle w:val="Other0"/>
              <w:spacing w:after="0" w:line="240" w:lineRule="auto"/>
              <w:ind w:firstLine="0"/>
              <w:jc w:val="center"/>
              <w:rPr>
                <w:rFonts w:ascii="Arial" w:hAnsi="Arial" w:cs="Arial"/>
                <w:color w:val="000000" w:themeColor="text1"/>
                <w:sz w:val="20"/>
                <w:szCs w:val="20"/>
              </w:rPr>
            </w:pPr>
            <w:r w:rsidRPr="00C07A3D">
              <w:rPr>
                <w:rFonts w:ascii="Arial" w:hAnsi="Arial" w:cs="Arial"/>
                <w:b/>
                <w:bCs/>
                <w:color w:val="000000" w:themeColor="text1"/>
                <w:sz w:val="20"/>
                <w:szCs w:val="20"/>
              </w:rPr>
              <w:t>TT</w:t>
            </w:r>
          </w:p>
        </w:tc>
        <w:tc>
          <w:tcPr>
            <w:tcW w:w="795" w:type="pct"/>
            <w:vMerge w:val="restart"/>
            <w:vAlign w:val="center"/>
          </w:tcPr>
          <w:p w:rsidR="00353049" w:rsidRPr="00C07A3D" w:rsidRDefault="00353049" w:rsidP="00353049">
            <w:pPr>
              <w:pStyle w:val="Other0"/>
              <w:spacing w:after="0" w:line="240" w:lineRule="auto"/>
              <w:ind w:firstLine="0"/>
              <w:jc w:val="center"/>
              <w:rPr>
                <w:rFonts w:ascii="Arial" w:hAnsi="Arial" w:cs="Arial"/>
                <w:color w:val="000000" w:themeColor="text1"/>
                <w:sz w:val="20"/>
                <w:szCs w:val="20"/>
              </w:rPr>
            </w:pPr>
            <w:r w:rsidRPr="00C07A3D">
              <w:rPr>
                <w:rFonts w:ascii="Arial" w:hAnsi="Arial" w:cs="Arial"/>
                <w:b/>
                <w:bCs/>
                <w:color w:val="000000" w:themeColor="text1"/>
                <w:sz w:val="20"/>
                <w:szCs w:val="20"/>
              </w:rPr>
              <w:t>Tên Chi nhánh TCTD</w:t>
            </w:r>
          </w:p>
        </w:tc>
        <w:tc>
          <w:tcPr>
            <w:tcW w:w="2016" w:type="pct"/>
            <w:gridSpan w:val="8"/>
            <w:vAlign w:val="center"/>
          </w:tcPr>
          <w:p w:rsidR="00353049" w:rsidRPr="00C07A3D" w:rsidRDefault="00353049" w:rsidP="00353049">
            <w:pPr>
              <w:pStyle w:val="Other0"/>
              <w:spacing w:after="0" w:line="240" w:lineRule="auto"/>
              <w:ind w:firstLine="0"/>
              <w:jc w:val="center"/>
              <w:rPr>
                <w:rFonts w:ascii="Arial" w:hAnsi="Arial" w:cs="Arial"/>
                <w:color w:val="000000" w:themeColor="text1"/>
                <w:sz w:val="20"/>
                <w:szCs w:val="20"/>
              </w:rPr>
            </w:pPr>
            <w:r w:rsidRPr="00C07A3D">
              <w:rPr>
                <w:rFonts w:ascii="Arial" w:hAnsi="Arial" w:cs="Arial"/>
                <w:b/>
                <w:bCs/>
                <w:color w:val="000000" w:themeColor="text1"/>
                <w:sz w:val="20"/>
                <w:szCs w:val="20"/>
              </w:rPr>
              <w:t>GIAO DỊCH NỘP TIỀN MẶT</w:t>
            </w:r>
          </w:p>
        </w:tc>
        <w:tc>
          <w:tcPr>
            <w:tcW w:w="2008" w:type="pct"/>
            <w:gridSpan w:val="8"/>
            <w:vAlign w:val="center"/>
          </w:tcPr>
          <w:p w:rsidR="00353049" w:rsidRPr="00C07A3D" w:rsidRDefault="00353049" w:rsidP="00353049">
            <w:pPr>
              <w:pStyle w:val="Other0"/>
              <w:spacing w:after="0" w:line="240" w:lineRule="auto"/>
              <w:ind w:firstLine="0"/>
              <w:jc w:val="center"/>
              <w:rPr>
                <w:rFonts w:ascii="Arial" w:hAnsi="Arial" w:cs="Arial"/>
                <w:color w:val="000000" w:themeColor="text1"/>
                <w:sz w:val="20"/>
                <w:szCs w:val="20"/>
              </w:rPr>
            </w:pPr>
            <w:r w:rsidRPr="00C07A3D">
              <w:rPr>
                <w:rFonts w:ascii="Arial" w:hAnsi="Arial" w:cs="Arial"/>
                <w:b/>
                <w:bCs/>
                <w:color w:val="000000" w:themeColor="text1"/>
                <w:sz w:val="20"/>
                <w:szCs w:val="20"/>
              </w:rPr>
              <w:t>GIAO DỊCH RÚT TIỀN MẶT</w:t>
            </w:r>
          </w:p>
        </w:tc>
      </w:tr>
      <w:tr w:rsidR="00353049" w:rsidTr="00353049">
        <w:trPr>
          <w:trHeight w:val="113"/>
        </w:trPr>
        <w:tc>
          <w:tcPr>
            <w:tcW w:w="181" w:type="pct"/>
            <w:vMerge/>
            <w:vAlign w:val="center"/>
          </w:tcPr>
          <w:p w:rsidR="00353049" w:rsidRDefault="00353049" w:rsidP="00353049">
            <w:pPr>
              <w:pStyle w:val="BodyText"/>
              <w:adjustRightInd w:val="0"/>
              <w:snapToGrid w:val="0"/>
              <w:spacing w:after="120" w:line="240" w:lineRule="auto"/>
              <w:ind w:firstLine="0"/>
              <w:jc w:val="center"/>
              <w:rPr>
                <w:rFonts w:ascii="Arial" w:hAnsi="Arial" w:cs="Arial"/>
                <w:b/>
                <w:bCs/>
                <w:color w:val="000000" w:themeColor="text1"/>
                <w:sz w:val="20"/>
                <w:szCs w:val="20"/>
              </w:rPr>
            </w:pPr>
          </w:p>
        </w:tc>
        <w:tc>
          <w:tcPr>
            <w:tcW w:w="795" w:type="pct"/>
            <w:vMerge/>
            <w:vAlign w:val="center"/>
          </w:tcPr>
          <w:p w:rsidR="00353049" w:rsidRDefault="00353049" w:rsidP="00353049">
            <w:pPr>
              <w:pStyle w:val="BodyText"/>
              <w:adjustRightInd w:val="0"/>
              <w:snapToGrid w:val="0"/>
              <w:spacing w:after="120" w:line="240" w:lineRule="auto"/>
              <w:ind w:firstLine="0"/>
              <w:jc w:val="center"/>
              <w:rPr>
                <w:rFonts w:ascii="Arial" w:hAnsi="Arial" w:cs="Arial"/>
                <w:b/>
                <w:bCs/>
                <w:color w:val="000000" w:themeColor="text1"/>
                <w:sz w:val="20"/>
                <w:szCs w:val="20"/>
              </w:rPr>
            </w:pPr>
          </w:p>
        </w:tc>
        <w:tc>
          <w:tcPr>
            <w:tcW w:w="551" w:type="pct"/>
            <w:gridSpan w:val="2"/>
            <w:vAlign w:val="center"/>
          </w:tcPr>
          <w:p w:rsidR="00353049" w:rsidRPr="00C07A3D" w:rsidRDefault="00353049" w:rsidP="00353049">
            <w:pPr>
              <w:pStyle w:val="Other0"/>
              <w:spacing w:after="0" w:line="240" w:lineRule="auto"/>
              <w:ind w:firstLine="0"/>
              <w:jc w:val="center"/>
              <w:rPr>
                <w:rFonts w:ascii="Arial" w:hAnsi="Arial" w:cs="Arial"/>
                <w:color w:val="000000" w:themeColor="text1"/>
                <w:sz w:val="20"/>
                <w:szCs w:val="20"/>
              </w:rPr>
            </w:pPr>
            <w:r w:rsidRPr="00C07A3D">
              <w:rPr>
                <w:rFonts w:ascii="Arial" w:hAnsi="Arial" w:cs="Arial"/>
                <w:b/>
                <w:bCs/>
                <w:color w:val="000000" w:themeColor="text1"/>
                <w:sz w:val="20"/>
                <w:szCs w:val="20"/>
              </w:rPr>
              <w:t>Giao dịch thành công</w:t>
            </w:r>
          </w:p>
        </w:tc>
        <w:tc>
          <w:tcPr>
            <w:tcW w:w="733" w:type="pct"/>
            <w:gridSpan w:val="3"/>
            <w:vAlign w:val="center"/>
          </w:tcPr>
          <w:p w:rsidR="00353049" w:rsidRPr="00C07A3D" w:rsidRDefault="00353049" w:rsidP="00353049">
            <w:pPr>
              <w:pStyle w:val="Other0"/>
              <w:spacing w:after="0" w:line="240" w:lineRule="auto"/>
              <w:ind w:firstLine="0"/>
              <w:jc w:val="center"/>
              <w:rPr>
                <w:rFonts w:ascii="Arial" w:hAnsi="Arial" w:cs="Arial"/>
                <w:color w:val="000000" w:themeColor="text1"/>
                <w:sz w:val="20"/>
                <w:szCs w:val="20"/>
              </w:rPr>
            </w:pPr>
            <w:r w:rsidRPr="00C07A3D">
              <w:rPr>
                <w:rFonts w:ascii="Arial" w:hAnsi="Arial" w:cs="Arial"/>
                <w:b/>
                <w:bCs/>
                <w:color w:val="000000" w:themeColor="text1"/>
                <w:sz w:val="20"/>
                <w:szCs w:val="20"/>
              </w:rPr>
              <w:t>Giao dịch phải tra soát</w:t>
            </w:r>
          </w:p>
        </w:tc>
        <w:tc>
          <w:tcPr>
            <w:tcW w:w="732" w:type="pct"/>
            <w:gridSpan w:val="3"/>
            <w:vAlign w:val="center"/>
          </w:tcPr>
          <w:p w:rsidR="00353049" w:rsidRPr="00C07A3D" w:rsidRDefault="00353049" w:rsidP="00353049">
            <w:pPr>
              <w:pStyle w:val="Other0"/>
              <w:spacing w:after="0" w:line="240" w:lineRule="auto"/>
              <w:ind w:firstLine="0"/>
              <w:jc w:val="center"/>
              <w:rPr>
                <w:rFonts w:ascii="Arial" w:hAnsi="Arial" w:cs="Arial"/>
                <w:color w:val="000000" w:themeColor="text1"/>
                <w:sz w:val="20"/>
                <w:szCs w:val="20"/>
              </w:rPr>
            </w:pPr>
            <w:r w:rsidRPr="00C07A3D">
              <w:rPr>
                <w:rFonts w:ascii="Arial" w:hAnsi="Arial" w:cs="Arial"/>
                <w:b/>
                <w:bCs/>
                <w:color w:val="000000" w:themeColor="text1"/>
                <w:sz w:val="20"/>
                <w:szCs w:val="20"/>
              </w:rPr>
              <w:t>Giao dịch không thành công</w:t>
            </w:r>
          </w:p>
        </w:tc>
        <w:tc>
          <w:tcPr>
            <w:tcW w:w="551" w:type="pct"/>
            <w:gridSpan w:val="2"/>
            <w:vAlign w:val="center"/>
          </w:tcPr>
          <w:p w:rsidR="00353049" w:rsidRPr="00C07A3D" w:rsidRDefault="00353049" w:rsidP="00353049">
            <w:pPr>
              <w:pStyle w:val="Other0"/>
              <w:spacing w:after="0" w:line="240" w:lineRule="auto"/>
              <w:ind w:firstLine="0"/>
              <w:jc w:val="center"/>
              <w:rPr>
                <w:rFonts w:ascii="Arial" w:hAnsi="Arial" w:cs="Arial"/>
                <w:color w:val="000000" w:themeColor="text1"/>
                <w:sz w:val="20"/>
                <w:szCs w:val="20"/>
              </w:rPr>
            </w:pPr>
            <w:r w:rsidRPr="00C07A3D">
              <w:rPr>
                <w:rFonts w:ascii="Arial" w:hAnsi="Arial" w:cs="Arial"/>
                <w:b/>
                <w:bCs/>
                <w:color w:val="000000" w:themeColor="text1"/>
                <w:sz w:val="20"/>
                <w:szCs w:val="20"/>
              </w:rPr>
              <w:t>Giao dịch thành công</w:t>
            </w:r>
          </w:p>
        </w:tc>
        <w:tc>
          <w:tcPr>
            <w:tcW w:w="732" w:type="pct"/>
            <w:gridSpan w:val="3"/>
            <w:vAlign w:val="center"/>
          </w:tcPr>
          <w:p w:rsidR="00353049" w:rsidRPr="00C07A3D" w:rsidRDefault="00353049" w:rsidP="00353049">
            <w:pPr>
              <w:pStyle w:val="Other0"/>
              <w:spacing w:after="0" w:line="240" w:lineRule="auto"/>
              <w:ind w:firstLine="0"/>
              <w:jc w:val="center"/>
              <w:rPr>
                <w:rFonts w:ascii="Arial" w:hAnsi="Arial" w:cs="Arial"/>
                <w:color w:val="000000" w:themeColor="text1"/>
                <w:sz w:val="20"/>
                <w:szCs w:val="20"/>
              </w:rPr>
            </w:pPr>
            <w:r w:rsidRPr="00C07A3D">
              <w:rPr>
                <w:rFonts w:ascii="Arial" w:hAnsi="Arial" w:cs="Arial"/>
                <w:b/>
                <w:bCs/>
                <w:color w:val="000000" w:themeColor="text1"/>
                <w:sz w:val="20"/>
                <w:szCs w:val="20"/>
              </w:rPr>
              <w:t>Giao dịch phải tra soát</w:t>
            </w:r>
          </w:p>
        </w:tc>
        <w:tc>
          <w:tcPr>
            <w:tcW w:w="725" w:type="pct"/>
            <w:gridSpan w:val="3"/>
            <w:vAlign w:val="center"/>
          </w:tcPr>
          <w:p w:rsidR="00353049" w:rsidRPr="00C07A3D" w:rsidRDefault="00353049" w:rsidP="00353049">
            <w:pPr>
              <w:pStyle w:val="Other0"/>
              <w:spacing w:after="0" w:line="252" w:lineRule="auto"/>
              <w:ind w:firstLine="0"/>
              <w:jc w:val="center"/>
              <w:rPr>
                <w:rFonts w:ascii="Arial" w:hAnsi="Arial" w:cs="Arial"/>
                <w:color w:val="000000" w:themeColor="text1"/>
                <w:sz w:val="20"/>
                <w:szCs w:val="20"/>
              </w:rPr>
            </w:pPr>
            <w:r w:rsidRPr="00C07A3D">
              <w:rPr>
                <w:rFonts w:ascii="Arial" w:hAnsi="Arial" w:cs="Arial"/>
                <w:b/>
                <w:bCs/>
                <w:color w:val="000000" w:themeColor="text1"/>
                <w:sz w:val="20"/>
                <w:szCs w:val="20"/>
              </w:rPr>
              <w:t>Giao dịch không thành công</w:t>
            </w:r>
          </w:p>
        </w:tc>
      </w:tr>
      <w:tr w:rsidR="00353049" w:rsidTr="00353049">
        <w:trPr>
          <w:trHeight w:val="113"/>
        </w:trPr>
        <w:tc>
          <w:tcPr>
            <w:tcW w:w="181" w:type="pct"/>
            <w:vMerge/>
            <w:vAlign w:val="center"/>
          </w:tcPr>
          <w:p w:rsidR="00353049" w:rsidRDefault="00353049" w:rsidP="00353049">
            <w:pPr>
              <w:pStyle w:val="BodyText"/>
              <w:adjustRightInd w:val="0"/>
              <w:snapToGrid w:val="0"/>
              <w:spacing w:after="120" w:line="240" w:lineRule="auto"/>
              <w:ind w:firstLine="0"/>
              <w:jc w:val="center"/>
              <w:rPr>
                <w:rFonts w:ascii="Arial" w:hAnsi="Arial" w:cs="Arial"/>
                <w:b/>
                <w:bCs/>
                <w:color w:val="000000" w:themeColor="text1"/>
                <w:sz w:val="20"/>
                <w:szCs w:val="20"/>
              </w:rPr>
            </w:pPr>
          </w:p>
        </w:tc>
        <w:tc>
          <w:tcPr>
            <w:tcW w:w="795" w:type="pct"/>
            <w:vMerge/>
            <w:vAlign w:val="center"/>
          </w:tcPr>
          <w:p w:rsidR="00353049" w:rsidRDefault="00353049" w:rsidP="00353049">
            <w:pPr>
              <w:pStyle w:val="BodyText"/>
              <w:adjustRightInd w:val="0"/>
              <w:snapToGrid w:val="0"/>
              <w:spacing w:after="120" w:line="240" w:lineRule="auto"/>
              <w:ind w:firstLine="0"/>
              <w:jc w:val="center"/>
              <w:rPr>
                <w:rFonts w:ascii="Arial" w:hAnsi="Arial" w:cs="Arial"/>
                <w:b/>
                <w:bCs/>
                <w:color w:val="000000" w:themeColor="text1"/>
                <w:sz w:val="20"/>
                <w:szCs w:val="20"/>
              </w:rPr>
            </w:pPr>
          </w:p>
        </w:tc>
        <w:tc>
          <w:tcPr>
            <w:tcW w:w="288" w:type="pct"/>
            <w:vAlign w:val="center"/>
          </w:tcPr>
          <w:p w:rsidR="00353049" w:rsidRPr="00C07A3D" w:rsidRDefault="00353049" w:rsidP="00353049">
            <w:pPr>
              <w:pStyle w:val="Other0"/>
              <w:spacing w:after="0" w:line="240" w:lineRule="auto"/>
              <w:ind w:firstLine="0"/>
              <w:jc w:val="center"/>
              <w:rPr>
                <w:rFonts w:ascii="Arial" w:hAnsi="Arial" w:cs="Arial"/>
                <w:color w:val="000000" w:themeColor="text1"/>
                <w:sz w:val="20"/>
                <w:szCs w:val="20"/>
              </w:rPr>
            </w:pPr>
            <w:r w:rsidRPr="00C07A3D">
              <w:rPr>
                <w:rFonts w:ascii="Arial" w:hAnsi="Arial" w:cs="Arial"/>
                <w:b/>
                <w:bCs/>
                <w:color w:val="000000" w:themeColor="text1"/>
                <w:sz w:val="20"/>
                <w:szCs w:val="20"/>
              </w:rPr>
              <w:t xml:space="preserve">Số lượng giao dịch </w:t>
            </w:r>
            <w:r w:rsidRPr="00C07A3D">
              <w:rPr>
                <w:rFonts w:ascii="Arial" w:hAnsi="Arial" w:cs="Arial"/>
                <w:color w:val="000000" w:themeColor="text1"/>
                <w:sz w:val="20"/>
                <w:szCs w:val="20"/>
              </w:rPr>
              <w:t>(món)</w:t>
            </w:r>
          </w:p>
        </w:tc>
        <w:tc>
          <w:tcPr>
            <w:tcW w:w="263" w:type="pct"/>
            <w:vAlign w:val="center"/>
          </w:tcPr>
          <w:p w:rsidR="00353049" w:rsidRPr="00C07A3D" w:rsidRDefault="00353049" w:rsidP="00353049">
            <w:pPr>
              <w:pStyle w:val="Other0"/>
              <w:spacing w:after="0" w:line="240" w:lineRule="auto"/>
              <w:ind w:firstLine="0"/>
              <w:jc w:val="center"/>
              <w:rPr>
                <w:rFonts w:ascii="Arial" w:hAnsi="Arial" w:cs="Arial"/>
                <w:color w:val="000000" w:themeColor="text1"/>
                <w:sz w:val="20"/>
                <w:szCs w:val="20"/>
              </w:rPr>
            </w:pPr>
            <w:r w:rsidRPr="00C07A3D">
              <w:rPr>
                <w:rFonts w:ascii="Arial" w:hAnsi="Arial" w:cs="Arial"/>
                <w:b/>
                <w:bCs/>
                <w:color w:val="000000" w:themeColor="text1"/>
                <w:sz w:val="20"/>
                <w:szCs w:val="20"/>
              </w:rPr>
              <w:t xml:space="preserve">Giá trị giao dịch </w:t>
            </w:r>
            <w:r w:rsidRPr="00C07A3D">
              <w:rPr>
                <w:rFonts w:ascii="Arial" w:hAnsi="Arial" w:cs="Arial"/>
                <w:color w:val="000000" w:themeColor="text1"/>
                <w:sz w:val="20"/>
                <w:szCs w:val="20"/>
              </w:rPr>
              <w:t>(tỷ đồng)</w:t>
            </w:r>
          </w:p>
        </w:tc>
        <w:tc>
          <w:tcPr>
            <w:tcW w:w="289" w:type="pct"/>
            <w:vAlign w:val="center"/>
          </w:tcPr>
          <w:p w:rsidR="00353049" w:rsidRPr="00C07A3D" w:rsidRDefault="00353049" w:rsidP="00353049">
            <w:pPr>
              <w:pStyle w:val="Other0"/>
              <w:spacing w:after="0" w:line="240" w:lineRule="auto"/>
              <w:ind w:firstLine="0"/>
              <w:jc w:val="center"/>
              <w:rPr>
                <w:rFonts w:ascii="Arial" w:hAnsi="Arial" w:cs="Arial"/>
                <w:color w:val="000000" w:themeColor="text1"/>
                <w:sz w:val="20"/>
                <w:szCs w:val="20"/>
              </w:rPr>
            </w:pPr>
            <w:r w:rsidRPr="00C07A3D">
              <w:rPr>
                <w:rFonts w:ascii="Arial" w:hAnsi="Arial" w:cs="Arial"/>
                <w:b/>
                <w:bCs/>
                <w:color w:val="000000" w:themeColor="text1"/>
                <w:sz w:val="20"/>
                <w:szCs w:val="20"/>
              </w:rPr>
              <w:t xml:space="preserve">Số lưựng giao dịch </w:t>
            </w:r>
            <w:r w:rsidRPr="00C07A3D">
              <w:rPr>
                <w:rFonts w:ascii="Arial" w:hAnsi="Arial" w:cs="Arial"/>
                <w:color w:val="000000" w:themeColor="text1"/>
                <w:sz w:val="20"/>
                <w:szCs w:val="20"/>
              </w:rPr>
              <w:t>(món)</w:t>
            </w:r>
          </w:p>
        </w:tc>
        <w:tc>
          <w:tcPr>
            <w:tcW w:w="263" w:type="pct"/>
            <w:vAlign w:val="center"/>
          </w:tcPr>
          <w:p w:rsidR="00353049" w:rsidRPr="00C07A3D" w:rsidRDefault="00353049" w:rsidP="00353049">
            <w:pPr>
              <w:pStyle w:val="Other0"/>
              <w:spacing w:after="0" w:line="240" w:lineRule="auto"/>
              <w:ind w:firstLine="0"/>
              <w:jc w:val="center"/>
              <w:rPr>
                <w:rFonts w:ascii="Arial" w:hAnsi="Arial" w:cs="Arial"/>
                <w:color w:val="000000" w:themeColor="text1"/>
                <w:sz w:val="20"/>
                <w:szCs w:val="20"/>
              </w:rPr>
            </w:pPr>
            <w:r w:rsidRPr="00C07A3D">
              <w:rPr>
                <w:rFonts w:ascii="Arial" w:hAnsi="Arial" w:cs="Arial"/>
                <w:b/>
                <w:bCs/>
                <w:color w:val="000000" w:themeColor="text1"/>
                <w:sz w:val="20"/>
                <w:szCs w:val="20"/>
              </w:rPr>
              <w:t xml:space="preserve">Giá trị giao dịch </w:t>
            </w:r>
            <w:r w:rsidRPr="00C07A3D">
              <w:rPr>
                <w:rFonts w:ascii="Arial" w:hAnsi="Arial" w:cs="Arial"/>
                <w:color w:val="000000" w:themeColor="text1"/>
                <w:sz w:val="20"/>
                <w:szCs w:val="20"/>
              </w:rPr>
              <w:t>(tỷ đồng)</w:t>
            </w:r>
          </w:p>
        </w:tc>
        <w:tc>
          <w:tcPr>
            <w:tcW w:w="181" w:type="pct"/>
            <w:vAlign w:val="center"/>
          </w:tcPr>
          <w:p w:rsidR="00353049" w:rsidRPr="00C07A3D" w:rsidRDefault="00353049" w:rsidP="00353049">
            <w:pPr>
              <w:pStyle w:val="Other0"/>
              <w:spacing w:after="0" w:line="218" w:lineRule="auto"/>
              <w:ind w:firstLine="0"/>
              <w:jc w:val="center"/>
              <w:rPr>
                <w:rFonts w:ascii="Arial" w:hAnsi="Arial" w:cs="Arial"/>
                <w:color w:val="000000" w:themeColor="text1"/>
                <w:sz w:val="20"/>
                <w:szCs w:val="20"/>
              </w:rPr>
            </w:pPr>
            <w:r w:rsidRPr="00C07A3D">
              <w:rPr>
                <w:rFonts w:ascii="Arial" w:hAnsi="Arial" w:cs="Arial"/>
                <w:b/>
                <w:bCs/>
                <w:color w:val="000000" w:themeColor="text1"/>
                <w:sz w:val="20"/>
                <w:szCs w:val="20"/>
              </w:rPr>
              <w:t>Lý do</w:t>
            </w:r>
          </w:p>
        </w:tc>
        <w:tc>
          <w:tcPr>
            <w:tcW w:w="288" w:type="pct"/>
            <w:vAlign w:val="center"/>
          </w:tcPr>
          <w:p w:rsidR="00353049" w:rsidRPr="00C07A3D" w:rsidRDefault="00353049" w:rsidP="00353049">
            <w:pPr>
              <w:pStyle w:val="Other0"/>
              <w:spacing w:after="0" w:line="240" w:lineRule="auto"/>
              <w:ind w:firstLine="0"/>
              <w:jc w:val="center"/>
              <w:rPr>
                <w:rFonts w:ascii="Arial" w:hAnsi="Arial" w:cs="Arial"/>
                <w:color w:val="000000" w:themeColor="text1"/>
                <w:sz w:val="20"/>
                <w:szCs w:val="20"/>
              </w:rPr>
            </w:pPr>
            <w:r w:rsidRPr="00C07A3D">
              <w:rPr>
                <w:rFonts w:ascii="Arial" w:hAnsi="Arial" w:cs="Arial"/>
                <w:b/>
                <w:bCs/>
                <w:color w:val="000000" w:themeColor="text1"/>
                <w:sz w:val="20"/>
                <w:szCs w:val="20"/>
              </w:rPr>
              <w:t xml:space="preserve">Số lượng giao dịch </w:t>
            </w:r>
            <w:r w:rsidRPr="00C07A3D">
              <w:rPr>
                <w:rFonts w:ascii="Arial" w:hAnsi="Arial" w:cs="Arial"/>
                <w:color w:val="000000" w:themeColor="text1"/>
                <w:sz w:val="20"/>
                <w:szCs w:val="20"/>
              </w:rPr>
              <w:t>(món)</w:t>
            </w:r>
          </w:p>
        </w:tc>
        <w:tc>
          <w:tcPr>
            <w:tcW w:w="263" w:type="pct"/>
            <w:vAlign w:val="center"/>
          </w:tcPr>
          <w:p w:rsidR="00353049" w:rsidRPr="00C07A3D" w:rsidRDefault="00353049" w:rsidP="00353049">
            <w:pPr>
              <w:pStyle w:val="Other0"/>
              <w:spacing w:after="0" w:line="240" w:lineRule="auto"/>
              <w:ind w:firstLine="0"/>
              <w:jc w:val="center"/>
              <w:rPr>
                <w:rFonts w:ascii="Arial" w:hAnsi="Arial" w:cs="Arial"/>
                <w:color w:val="000000" w:themeColor="text1"/>
                <w:sz w:val="20"/>
                <w:szCs w:val="20"/>
              </w:rPr>
            </w:pPr>
            <w:r w:rsidRPr="00C07A3D">
              <w:rPr>
                <w:rFonts w:ascii="Arial" w:hAnsi="Arial" w:cs="Arial"/>
                <w:b/>
                <w:bCs/>
                <w:color w:val="000000" w:themeColor="text1"/>
                <w:sz w:val="20"/>
                <w:szCs w:val="20"/>
              </w:rPr>
              <w:t xml:space="preserve">Giá trị giao dịch </w:t>
            </w:r>
            <w:r w:rsidRPr="00C07A3D">
              <w:rPr>
                <w:rFonts w:ascii="Arial" w:hAnsi="Arial" w:cs="Arial"/>
                <w:color w:val="000000" w:themeColor="text1"/>
                <w:sz w:val="20"/>
                <w:szCs w:val="20"/>
              </w:rPr>
              <w:t>(tỷ đồng)</w:t>
            </w:r>
          </w:p>
        </w:tc>
        <w:tc>
          <w:tcPr>
            <w:tcW w:w="181" w:type="pct"/>
            <w:vAlign w:val="center"/>
          </w:tcPr>
          <w:p w:rsidR="00353049" w:rsidRPr="00C07A3D" w:rsidRDefault="00353049" w:rsidP="00353049">
            <w:pPr>
              <w:pStyle w:val="Other0"/>
              <w:spacing w:after="0" w:line="214" w:lineRule="auto"/>
              <w:ind w:firstLine="0"/>
              <w:jc w:val="center"/>
              <w:rPr>
                <w:rFonts w:ascii="Arial" w:hAnsi="Arial" w:cs="Arial"/>
                <w:color w:val="000000" w:themeColor="text1"/>
                <w:sz w:val="20"/>
                <w:szCs w:val="20"/>
              </w:rPr>
            </w:pPr>
            <w:r w:rsidRPr="00C07A3D">
              <w:rPr>
                <w:rFonts w:ascii="Arial" w:hAnsi="Arial" w:cs="Arial"/>
                <w:b/>
                <w:bCs/>
                <w:color w:val="000000" w:themeColor="text1"/>
                <w:sz w:val="20"/>
                <w:szCs w:val="20"/>
              </w:rPr>
              <w:t>Lý do</w:t>
            </w:r>
          </w:p>
        </w:tc>
        <w:tc>
          <w:tcPr>
            <w:tcW w:w="288" w:type="pct"/>
            <w:vAlign w:val="center"/>
          </w:tcPr>
          <w:p w:rsidR="00353049" w:rsidRPr="00C07A3D" w:rsidRDefault="00353049" w:rsidP="00353049">
            <w:pPr>
              <w:pStyle w:val="Other0"/>
              <w:spacing w:after="0" w:line="240" w:lineRule="auto"/>
              <w:ind w:firstLine="0"/>
              <w:jc w:val="center"/>
              <w:rPr>
                <w:rFonts w:ascii="Arial" w:hAnsi="Arial" w:cs="Arial"/>
                <w:color w:val="000000" w:themeColor="text1"/>
                <w:sz w:val="20"/>
                <w:szCs w:val="20"/>
              </w:rPr>
            </w:pPr>
            <w:r w:rsidRPr="00C07A3D">
              <w:rPr>
                <w:rFonts w:ascii="Arial" w:hAnsi="Arial" w:cs="Arial"/>
                <w:b/>
                <w:bCs/>
                <w:color w:val="000000" w:themeColor="text1"/>
                <w:sz w:val="20"/>
                <w:szCs w:val="20"/>
              </w:rPr>
              <w:t xml:space="preserve">Số lượng giao dịch </w:t>
            </w:r>
            <w:r w:rsidRPr="00C07A3D">
              <w:rPr>
                <w:rFonts w:ascii="Arial" w:hAnsi="Arial" w:cs="Arial"/>
                <w:color w:val="000000" w:themeColor="text1"/>
                <w:sz w:val="20"/>
                <w:szCs w:val="20"/>
              </w:rPr>
              <w:t>(món)</w:t>
            </w:r>
          </w:p>
        </w:tc>
        <w:tc>
          <w:tcPr>
            <w:tcW w:w="263" w:type="pct"/>
            <w:vAlign w:val="center"/>
          </w:tcPr>
          <w:p w:rsidR="00353049" w:rsidRPr="00C07A3D" w:rsidRDefault="00353049" w:rsidP="00353049">
            <w:pPr>
              <w:pStyle w:val="Other0"/>
              <w:spacing w:after="0" w:line="240" w:lineRule="auto"/>
              <w:ind w:firstLine="0"/>
              <w:jc w:val="center"/>
              <w:rPr>
                <w:rFonts w:ascii="Arial" w:hAnsi="Arial" w:cs="Arial"/>
                <w:color w:val="000000" w:themeColor="text1"/>
                <w:sz w:val="20"/>
                <w:szCs w:val="20"/>
              </w:rPr>
            </w:pPr>
            <w:r w:rsidRPr="00C07A3D">
              <w:rPr>
                <w:rFonts w:ascii="Arial" w:hAnsi="Arial" w:cs="Arial"/>
                <w:b/>
                <w:bCs/>
                <w:color w:val="000000" w:themeColor="text1"/>
                <w:sz w:val="20"/>
                <w:szCs w:val="20"/>
              </w:rPr>
              <w:t xml:space="preserve">Giá trị giao dịch </w:t>
            </w:r>
            <w:r w:rsidRPr="00C07A3D">
              <w:rPr>
                <w:rFonts w:ascii="Arial" w:hAnsi="Arial" w:cs="Arial"/>
                <w:color w:val="000000" w:themeColor="text1"/>
                <w:sz w:val="20"/>
                <w:szCs w:val="20"/>
              </w:rPr>
              <w:t>(tỷ đồng)</w:t>
            </w:r>
          </w:p>
        </w:tc>
        <w:tc>
          <w:tcPr>
            <w:tcW w:w="288" w:type="pct"/>
            <w:vAlign w:val="center"/>
          </w:tcPr>
          <w:p w:rsidR="00353049" w:rsidRPr="00C07A3D" w:rsidRDefault="00353049" w:rsidP="00353049">
            <w:pPr>
              <w:pStyle w:val="Other0"/>
              <w:spacing w:after="0" w:line="240" w:lineRule="auto"/>
              <w:ind w:firstLine="0"/>
              <w:jc w:val="center"/>
              <w:rPr>
                <w:rFonts w:ascii="Arial" w:hAnsi="Arial" w:cs="Arial"/>
                <w:color w:val="000000" w:themeColor="text1"/>
                <w:sz w:val="20"/>
                <w:szCs w:val="20"/>
              </w:rPr>
            </w:pPr>
            <w:r w:rsidRPr="00C07A3D">
              <w:rPr>
                <w:rFonts w:ascii="Arial" w:hAnsi="Arial" w:cs="Arial"/>
                <w:b/>
                <w:bCs/>
                <w:color w:val="000000" w:themeColor="text1"/>
                <w:sz w:val="20"/>
                <w:szCs w:val="20"/>
              </w:rPr>
              <w:t xml:space="preserve">Số lượng giao dịch </w:t>
            </w:r>
            <w:r w:rsidRPr="00C07A3D">
              <w:rPr>
                <w:rFonts w:ascii="Arial" w:hAnsi="Arial" w:cs="Arial"/>
                <w:color w:val="000000" w:themeColor="text1"/>
                <w:sz w:val="20"/>
                <w:szCs w:val="20"/>
              </w:rPr>
              <w:t>(món)</w:t>
            </w:r>
          </w:p>
        </w:tc>
        <w:tc>
          <w:tcPr>
            <w:tcW w:w="263" w:type="pct"/>
            <w:vAlign w:val="center"/>
          </w:tcPr>
          <w:p w:rsidR="00353049" w:rsidRPr="00C07A3D" w:rsidRDefault="00353049" w:rsidP="00353049">
            <w:pPr>
              <w:pStyle w:val="Other0"/>
              <w:spacing w:after="0" w:line="240" w:lineRule="auto"/>
              <w:ind w:firstLine="0"/>
              <w:jc w:val="center"/>
              <w:rPr>
                <w:rFonts w:ascii="Arial" w:hAnsi="Arial" w:cs="Arial"/>
                <w:color w:val="000000" w:themeColor="text1"/>
                <w:sz w:val="20"/>
                <w:szCs w:val="20"/>
              </w:rPr>
            </w:pPr>
            <w:r w:rsidRPr="00C07A3D">
              <w:rPr>
                <w:rFonts w:ascii="Arial" w:hAnsi="Arial" w:cs="Arial"/>
                <w:b/>
                <w:bCs/>
                <w:color w:val="000000" w:themeColor="text1"/>
                <w:sz w:val="20"/>
                <w:szCs w:val="20"/>
              </w:rPr>
              <w:t xml:space="preserve">Giá trị giao dịch </w:t>
            </w:r>
            <w:r w:rsidRPr="00C07A3D">
              <w:rPr>
                <w:rFonts w:ascii="Arial" w:hAnsi="Arial" w:cs="Arial"/>
                <w:color w:val="000000" w:themeColor="text1"/>
                <w:sz w:val="20"/>
                <w:szCs w:val="20"/>
              </w:rPr>
              <w:t>(tỷ đồng)</w:t>
            </w:r>
          </w:p>
        </w:tc>
        <w:tc>
          <w:tcPr>
            <w:tcW w:w="181" w:type="pct"/>
            <w:vAlign w:val="center"/>
          </w:tcPr>
          <w:p w:rsidR="00353049" w:rsidRPr="00C07A3D" w:rsidRDefault="00353049" w:rsidP="00353049">
            <w:pPr>
              <w:pStyle w:val="Other0"/>
              <w:spacing w:after="0" w:line="206" w:lineRule="auto"/>
              <w:ind w:firstLine="0"/>
              <w:jc w:val="center"/>
              <w:rPr>
                <w:rFonts w:ascii="Arial" w:hAnsi="Arial" w:cs="Arial"/>
                <w:color w:val="000000" w:themeColor="text1"/>
                <w:sz w:val="20"/>
                <w:szCs w:val="20"/>
              </w:rPr>
            </w:pPr>
            <w:r w:rsidRPr="00C07A3D">
              <w:rPr>
                <w:rFonts w:ascii="Arial" w:hAnsi="Arial" w:cs="Arial"/>
                <w:b/>
                <w:bCs/>
                <w:color w:val="000000" w:themeColor="text1"/>
                <w:sz w:val="20"/>
                <w:szCs w:val="20"/>
              </w:rPr>
              <w:t>Lý do</w:t>
            </w:r>
          </w:p>
        </w:tc>
        <w:tc>
          <w:tcPr>
            <w:tcW w:w="288" w:type="pct"/>
            <w:vAlign w:val="center"/>
          </w:tcPr>
          <w:p w:rsidR="00353049" w:rsidRPr="00C07A3D" w:rsidRDefault="00353049" w:rsidP="00353049">
            <w:pPr>
              <w:pStyle w:val="Other0"/>
              <w:spacing w:after="0" w:line="240" w:lineRule="auto"/>
              <w:ind w:firstLine="0"/>
              <w:jc w:val="center"/>
              <w:rPr>
                <w:rFonts w:ascii="Arial" w:hAnsi="Arial" w:cs="Arial"/>
                <w:color w:val="000000" w:themeColor="text1"/>
                <w:sz w:val="20"/>
                <w:szCs w:val="20"/>
              </w:rPr>
            </w:pPr>
            <w:r w:rsidRPr="00C07A3D">
              <w:rPr>
                <w:rFonts w:ascii="Arial" w:hAnsi="Arial" w:cs="Arial"/>
                <w:b/>
                <w:bCs/>
                <w:color w:val="000000" w:themeColor="text1"/>
                <w:sz w:val="20"/>
                <w:szCs w:val="20"/>
              </w:rPr>
              <w:t xml:space="preserve">Số lượng giao dịch </w:t>
            </w:r>
            <w:r w:rsidRPr="00C07A3D">
              <w:rPr>
                <w:rFonts w:ascii="Arial" w:hAnsi="Arial" w:cs="Arial"/>
                <w:color w:val="000000" w:themeColor="text1"/>
                <w:sz w:val="20"/>
                <w:szCs w:val="20"/>
              </w:rPr>
              <w:t>(món)</w:t>
            </w:r>
          </w:p>
        </w:tc>
        <w:tc>
          <w:tcPr>
            <w:tcW w:w="263" w:type="pct"/>
            <w:vAlign w:val="center"/>
          </w:tcPr>
          <w:p w:rsidR="00353049" w:rsidRPr="00C07A3D" w:rsidRDefault="00353049" w:rsidP="00353049">
            <w:pPr>
              <w:pStyle w:val="Other0"/>
              <w:spacing w:after="0" w:line="240" w:lineRule="auto"/>
              <w:ind w:firstLine="0"/>
              <w:jc w:val="center"/>
              <w:rPr>
                <w:rFonts w:ascii="Arial" w:hAnsi="Arial" w:cs="Arial"/>
                <w:color w:val="000000" w:themeColor="text1"/>
                <w:sz w:val="20"/>
                <w:szCs w:val="20"/>
              </w:rPr>
            </w:pPr>
            <w:r w:rsidRPr="00C07A3D">
              <w:rPr>
                <w:rFonts w:ascii="Arial" w:hAnsi="Arial" w:cs="Arial"/>
                <w:b/>
                <w:bCs/>
                <w:color w:val="000000" w:themeColor="text1"/>
                <w:sz w:val="20"/>
                <w:szCs w:val="20"/>
              </w:rPr>
              <w:t xml:space="preserve">Giá trị giao dịch </w:t>
            </w:r>
            <w:r w:rsidRPr="00C07A3D">
              <w:rPr>
                <w:rFonts w:ascii="Arial" w:hAnsi="Arial" w:cs="Arial"/>
                <w:color w:val="000000" w:themeColor="text1"/>
                <w:sz w:val="20"/>
                <w:szCs w:val="20"/>
              </w:rPr>
              <w:t>(tỷ đồng)</w:t>
            </w:r>
          </w:p>
        </w:tc>
        <w:tc>
          <w:tcPr>
            <w:tcW w:w="174" w:type="pct"/>
            <w:vAlign w:val="center"/>
          </w:tcPr>
          <w:p w:rsidR="00353049" w:rsidRPr="00C07A3D" w:rsidRDefault="00353049" w:rsidP="00353049">
            <w:pPr>
              <w:pStyle w:val="Other0"/>
              <w:spacing w:after="0" w:line="257" w:lineRule="auto"/>
              <w:ind w:firstLine="0"/>
              <w:jc w:val="center"/>
              <w:rPr>
                <w:rFonts w:ascii="Arial" w:hAnsi="Arial" w:cs="Arial"/>
                <w:color w:val="000000" w:themeColor="text1"/>
                <w:sz w:val="20"/>
                <w:szCs w:val="20"/>
              </w:rPr>
            </w:pPr>
            <w:r w:rsidRPr="00C07A3D">
              <w:rPr>
                <w:rFonts w:ascii="Arial" w:hAnsi="Arial" w:cs="Arial"/>
                <w:color w:val="000000" w:themeColor="text1"/>
                <w:sz w:val="20"/>
                <w:szCs w:val="20"/>
              </w:rPr>
              <w:t>Lý do</w:t>
            </w:r>
          </w:p>
        </w:tc>
      </w:tr>
      <w:tr w:rsidR="00353049" w:rsidTr="00353049">
        <w:trPr>
          <w:trHeight w:val="113"/>
        </w:trPr>
        <w:tc>
          <w:tcPr>
            <w:tcW w:w="181" w:type="pct"/>
            <w:vAlign w:val="center"/>
          </w:tcPr>
          <w:p w:rsidR="00353049" w:rsidRPr="00C07A3D" w:rsidRDefault="00353049" w:rsidP="00353049">
            <w:pPr>
              <w:pStyle w:val="Other0"/>
              <w:spacing w:after="0" w:line="240" w:lineRule="auto"/>
              <w:ind w:firstLine="0"/>
              <w:jc w:val="center"/>
              <w:rPr>
                <w:rFonts w:ascii="Arial" w:hAnsi="Arial" w:cs="Arial"/>
                <w:color w:val="000000" w:themeColor="text1"/>
                <w:sz w:val="20"/>
                <w:szCs w:val="20"/>
              </w:rPr>
            </w:pPr>
            <w:r w:rsidRPr="00C07A3D">
              <w:rPr>
                <w:rFonts w:ascii="Arial" w:hAnsi="Arial" w:cs="Arial"/>
                <w:color w:val="000000" w:themeColor="text1"/>
                <w:sz w:val="20"/>
                <w:szCs w:val="20"/>
              </w:rPr>
              <w:t>1</w:t>
            </w:r>
          </w:p>
        </w:tc>
        <w:tc>
          <w:tcPr>
            <w:tcW w:w="795" w:type="pct"/>
            <w:vAlign w:val="center"/>
          </w:tcPr>
          <w:p w:rsidR="00353049" w:rsidRPr="00C07A3D" w:rsidRDefault="00353049" w:rsidP="00353049">
            <w:pPr>
              <w:pStyle w:val="Other0"/>
              <w:tabs>
                <w:tab w:val="left" w:leader="dot" w:pos="1344"/>
                <w:tab w:val="left" w:leader="dot" w:pos="1416"/>
              </w:tabs>
              <w:spacing w:after="0" w:line="240" w:lineRule="auto"/>
              <w:ind w:firstLine="0"/>
              <w:rPr>
                <w:rFonts w:ascii="Arial" w:hAnsi="Arial" w:cs="Arial"/>
                <w:color w:val="000000" w:themeColor="text1"/>
                <w:sz w:val="20"/>
                <w:szCs w:val="20"/>
              </w:rPr>
            </w:pPr>
            <w:r w:rsidRPr="00C07A3D">
              <w:rPr>
                <w:rFonts w:ascii="Arial" w:hAnsi="Arial" w:cs="Arial"/>
                <w:color w:val="000000" w:themeColor="text1"/>
                <w:sz w:val="20"/>
                <w:szCs w:val="20"/>
              </w:rPr>
              <w:t>…………………………</w:t>
            </w:r>
          </w:p>
        </w:tc>
        <w:tc>
          <w:tcPr>
            <w:tcW w:w="288" w:type="pct"/>
            <w:vAlign w:val="center"/>
          </w:tcPr>
          <w:p w:rsidR="00353049" w:rsidRDefault="00353049" w:rsidP="00353049">
            <w:pPr>
              <w:pStyle w:val="BodyText"/>
              <w:adjustRightInd w:val="0"/>
              <w:snapToGrid w:val="0"/>
              <w:spacing w:after="120" w:line="240" w:lineRule="auto"/>
              <w:ind w:firstLine="0"/>
              <w:jc w:val="center"/>
              <w:rPr>
                <w:rFonts w:ascii="Arial" w:hAnsi="Arial" w:cs="Arial"/>
                <w:b/>
                <w:bCs/>
                <w:color w:val="000000" w:themeColor="text1"/>
                <w:sz w:val="20"/>
                <w:szCs w:val="20"/>
              </w:rPr>
            </w:pPr>
          </w:p>
        </w:tc>
        <w:tc>
          <w:tcPr>
            <w:tcW w:w="263" w:type="pct"/>
            <w:vAlign w:val="center"/>
          </w:tcPr>
          <w:p w:rsidR="00353049" w:rsidRDefault="00353049" w:rsidP="00353049">
            <w:pPr>
              <w:pStyle w:val="BodyText"/>
              <w:adjustRightInd w:val="0"/>
              <w:snapToGrid w:val="0"/>
              <w:spacing w:after="120" w:line="240" w:lineRule="auto"/>
              <w:ind w:firstLine="0"/>
              <w:jc w:val="center"/>
              <w:rPr>
                <w:rFonts w:ascii="Arial" w:hAnsi="Arial" w:cs="Arial"/>
                <w:b/>
                <w:bCs/>
                <w:color w:val="000000" w:themeColor="text1"/>
                <w:sz w:val="20"/>
                <w:szCs w:val="20"/>
              </w:rPr>
            </w:pPr>
          </w:p>
        </w:tc>
        <w:tc>
          <w:tcPr>
            <w:tcW w:w="289" w:type="pct"/>
            <w:vAlign w:val="center"/>
          </w:tcPr>
          <w:p w:rsidR="00353049" w:rsidRDefault="00353049" w:rsidP="00353049">
            <w:pPr>
              <w:pStyle w:val="BodyText"/>
              <w:adjustRightInd w:val="0"/>
              <w:snapToGrid w:val="0"/>
              <w:spacing w:after="120" w:line="240" w:lineRule="auto"/>
              <w:ind w:firstLine="0"/>
              <w:jc w:val="center"/>
              <w:rPr>
                <w:rFonts w:ascii="Arial" w:hAnsi="Arial" w:cs="Arial"/>
                <w:b/>
                <w:bCs/>
                <w:color w:val="000000" w:themeColor="text1"/>
                <w:sz w:val="20"/>
                <w:szCs w:val="20"/>
              </w:rPr>
            </w:pPr>
          </w:p>
        </w:tc>
        <w:tc>
          <w:tcPr>
            <w:tcW w:w="263" w:type="pct"/>
            <w:vAlign w:val="center"/>
          </w:tcPr>
          <w:p w:rsidR="00353049" w:rsidRDefault="00353049" w:rsidP="00353049">
            <w:pPr>
              <w:pStyle w:val="BodyText"/>
              <w:adjustRightInd w:val="0"/>
              <w:snapToGrid w:val="0"/>
              <w:spacing w:after="120" w:line="240" w:lineRule="auto"/>
              <w:ind w:firstLine="0"/>
              <w:jc w:val="center"/>
              <w:rPr>
                <w:rFonts w:ascii="Arial" w:hAnsi="Arial" w:cs="Arial"/>
                <w:b/>
                <w:bCs/>
                <w:color w:val="000000" w:themeColor="text1"/>
                <w:sz w:val="20"/>
                <w:szCs w:val="20"/>
              </w:rPr>
            </w:pPr>
          </w:p>
        </w:tc>
        <w:tc>
          <w:tcPr>
            <w:tcW w:w="181" w:type="pct"/>
            <w:vAlign w:val="center"/>
          </w:tcPr>
          <w:p w:rsidR="00353049" w:rsidRDefault="00353049" w:rsidP="00353049">
            <w:pPr>
              <w:pStyle w:val="BodyText"/>
              <w:adjustRightInd w:val="0"/>
              <w:snapToGrid w:val="0"/>
              <w:spacing w:after="120" w:line="240" w:lineRule="auto"/>
              <w:ind w:firstLine="0"/>
              <w:jc w:val="center"/>
              <w:rPr>
                <w:rFonts w:ascii="Arial" w:hAnsi="Arial" w:cs="Arial"/>
                <w:b/>
                <w:bCs/>
                <w:color w:val="000000" w:themeColor="text1"/>
                <w:sz w:val="20"/>
                <w:szCs w:val="20"/>
              </w:rPr>
            </w:pPr>
          </w:p>
        </w:tc>
        <w:tc>
          <w:tcPr>
            <w:tcW w:w="288" w:type="pct"/>
            <w:vAlign w:val="center"/>
          </w:tcPr>
          <w:p w:rsidR="00353049" w:rsidRDefault="00353049" w:rsidP="00353049">
            <w:pPr>
              <w:pStyle w:val="BodyText"/>
              <w:adjustRightInd w:val="0"/>
              <w:snapToGrid w:val="0"/>
              <w:spacing w:after="120" w:line="240" w:lineRule="auto"/>
              <w:ind w:firstLine="0"/>
              <w:jc w:val="center"/>
              <w:rPr>
                <w:rFonts w:ascii="Arial" w:hAnsi="Arial" w:cs="Arial"/>
                <w:b/>
                <w:bCs/>
                <w:color w:val="000000" w:themeColor="text1"/>
                <w:sz w:val="20"/>
                <w:szCs w:val="20"/>
              </w:rPr>
            </w:pPr>
          </w:p>
        </w:tc>
        <w:tc>
          <w:tcPr>
            <w:tcW w:w="263" w:type="pct"/>
            <w:vAlign w:val="center"/>
          </w:tcPr>
          <w:p w:rsidR="00353049" w:rsidRDefault="00353049" w:rsidP="00353049">
            <w:pPr>
              <w:pStyle w:val="BodyText"/>
              <w:adjustRightInd w:val="0"/>
              <w:snapToGrid w:val="0"/>
              <w:spacing w:after="120" w:line="240" w:lineRule="auto"/>
              <w:ind w:firstLine="0"/>
              <w:jc w:val="center"/>
              <w:rPr>
                <w:rFonts w:ascii="Arial" w:hAnsi="Arial" w:cs="Arial"/>
                <w:b/>
                <w:bCs/>
                <w:color w:val="000000" w:themeColor="text1"/>
                <w:sz w:val="20"/>
                <w:szCs w:val="20"/>
              </w:rPr>
            </w:pPr>
          </w:p>
        </w:tc>
        <w:tc>
          <w:tcPr>
            <w:tcW w:w="181" w:type="pct"/>
            <w:vAlign w:val="center"/>
          </w:tcPr>
          <w:p w:rsidR="00353049" w:rsidRDefault="00353049" w:rsidP="00353049">
            <w:pPr>
              <w:pStyle w:val="BodyText"/>
              <w:adjustRightInd w:val="0"/>
              <w:snapToGrid w:val="0"/>
              <w:spacing w:after="120" w:line="240" w:lineRule="auto"/>
              <w:ind w:firstLine="0"/>
              <w:jc w:val="center"/>
              <w:rPr>
                <w:rFonts w:ascii="Arial" w:hAnsi="Arial" w:cs="Arial"/>
                <w:b/>
                <w:bCs/>
                <w:color w:val="000000" w:themeColor="text1"/>
                <w:sz w:val="20"/>
                <w:szCs w:val="20"/>
              </w:rPr>
            </w:pPr>
          </w:p>
        </w:tc>
        <w:tc>
          <w:tcPr>
            <w:tcW w:w="288" w:type="pct"/>
            <w:vAlign w:val="center"/>
          </w:tcPr>
          <w:p w:rsidR="00353049" w:rsidRDefault="00353049" w:rsidP="00353049">
            <w:pPr>
              <w:pStyle w:val="BodyText"/>
              <w:adjustRightInd w:val="0"/>
              <w:snapToGrid w:val="0"/>
              <w:spacing w:after="120" w:line="240" w:lineRule="auto"/>
              <w:ind w:firstLine="0"/>
              <w:jc w:val="center"/>
              <w:rPr>
                <w:rFonts w:ascii="Arial" w:hAnsi="Arial" w:cs="Arial"/>
                <w:b/>
                <w:bCs/>
                <w:color w:val="000000" w:themeColor="text1"/>
                <w:sz w:val="20"/>
                <w:szCs w:val="20"/>
              </w:rPr>
            </w:pPr>
          </w:p>
        </w:tc>
        <w:tc>
          <w:tcPr>
            <w:tcW w:w="263" w:type="pct"/>
            <w:vAlign w:val="center"/>
          </w:tcPr>
          <w:p w:rsidR="00353049" w:rsidRDefault="00353049" w:rsidP="00353049">
            <w:pPr>
              <w:pStyle w:val="BodyText"/>
              <w:adjustRightInd w:val="0"/>
              <w:snapToGrid w:val="0"/>
              <w:spacing w:after="120" w:line="240" w:lineRule="auto"/>
              <w:ind w:firstLine="0"/>
              <w:jc w:val="center"/>
              <w:rPr>
                <w:rFonts w:ascii="Arial" w:hAnsi="Arial" w:cs="Arial"/>
                <w:b/>
                <w:bCs/>
                <w:color w:val="000000" w:themeColor="text1"/>
                <w:sz w:val="20"/>
                <w:szCs w:val="20"/>
              </w:rPr>
            </w:pPr>
          </w:p>
        </w:tc>
        <w:tc>
          <w:tcPr>
            <w:tcW w:w="288" w:type="pct"/>
            <w:vAlign w:val="center"/>
          </w:tcPr>
          <w:p w:rsidR="00353049" w:rsidRDefault="00353049" w:rsidP="00353049">
            <w:pPr>
              <w:pStyle w:val="BodyText"/>
              <w:adjustRightInd w:val="0"/>
              <w:snapToGrid w:val="0"/>
              <w:spacing w:after="120" w:line="240" w:lineRule="auto"/>
              <w:ind w:firstLine="0"/>
              <w:jc w:val="center"/>
              <w:rPr>
                <w:rFonts w:ascii="Arial" w:hAnsi="Arial" w:cs="Arial"/>
                <w:b/>
                <w:bCs/>
                <w:color w:val="000000" w:themeColor="text1"/>
                <w:sz w:val="20"/>
                <w:szCs w:val="20"/>
              </w:rPr>
            </w:pPr>
          </w:p>
        </w:tc>
        <w:tc>
          <w:tcPr>
            <w:tcW w:w="263" w:type="pct"/>
            <w:vAlign w:val="center"/>
          </w:tcPr>
          <w:p w:rsidR="00353049" w:rsidRDefault="00353049" w:rsidP="00353049">
            <w:pPr>
              <w:pStyle w:val="BodyText"/>
              <w:adjustRightInd w:val="0"/>
              <w:snapToGrid w:val="0"/>
              <w:spacing w:after="120" w:line="240" w:lineRule="auto"/>
              <w:ind w:firstLine="0"/>
              <w:jc w:val="center"/>
              <w:rPr>
                <w:rFonts w:ascii="Arial" w:hAnsi="Arial" w:cs="Arial"/>
                <w:b/>
                <w:bCs/>
                <w:color w:val="000000" w:themeColor="text1"/>
                <w:sz w:val="20"/>
                <w:szCs w:val="20"/>
              </w:rPr>
            </w:pPr>
          </w:p>
        </w:tc>
        <w:tc>
          <w:tcPr>
            <w:tcW w:w="181" w:type="pct"/>
            <w:vAlign w:val="center"/>
          </w:tcPr>
          <w:p w:rsidR="00353049" w:rsidRDefault="00353049" w:rsidP="00353049">
            <w:pPr>
              <w:pStyle w:val="BodyText"/>
              <w:adjustRightInd w:val="0"/>
              <w:snapToGrid w:val="0"/>
              <w:spacing w:after="120" w:line="240" w:lineRule="auto"/>
              <w:ind w:firstLine="0"/>
              <w:jc w:val="center"/>
              <w:rPr>
                <w:rFonts w:ascii="Arial" w:hAnsi="Arial" w:cs="Arial"/>
                <w:b/>
                <w:bCs/>
                <w:color w:val="000000" w:themeColor="text1"/>
                <w:sz w:val="20"/>
                <w:szCs w:val="20"/>
              </w:rPr>
            </w:pPr>
          </w:p>
        </w:tc>
        <w:tc>
          <w:tcPr>
            <w:tcW w:w="288" w:type="pct"/>
            <w:vAlign w:val="center"/>
          </w:tcPr>
          <w:p w:rsidR="00353049" w:rsidRDefault="00353049" w:rsidP="00353049">
            <w:pPr>
              <w:pStyle w:val="BodyText"/>
              <w:adjustRightInd w:val="0"/>
              <w:snapToGrid w:val="0"/>
              <w:spacing w:after="120" w:line="240" w:lineRule="auto"/>
              <w:ind w:firstLine="0"/>
              <w:jc w:val="center"/>
              <w:rPr>
                <w:rFonts w:ascii="Arial" w:hAnsi="Arial" w:cs="Arial"/>
                <w:b/>
                <w:bCs/>
                <w:color w:val="000000" w:themeColor="text1"/>
                <w:sz w:val="20"/>
                <w:szCs w:val="20"/>
              </w:rPr>
            </w:pPr>
          </w:p>
        </w:tc>
        <w:tc>
          <w:tcPr>
            <w:tcW w:w="263" w:type="pct"/>
            <w:vAlign w:val="center"/>
          </w:tcPr>
          <w:p w:rsidR="00353049" w:rsidRDefault="00353049" w:rsidP="00353049">
            <w:pPr>
              <w:pStyle w:val="BodyText"/>
              <w:adjustRightInd w:val="0"/>
              <w:snapToGrid w:val="0"/>
              <w:spacing w:after="120" w:line="240" w:lineRule="auto"/>
              <w:ind w:firstLine="0"/>
              <w:jc w:val="center"/>
              <w:rPr>
                <w:rFonts w:ascii="Arial" w:hAnsi="Arial" w:cs="Arial"/>
                <w:b/>
                <w:bCs/>
                <w:color w:val="000000" w:themeColor="text1"/>
                <w:sz w:val="20"/>
                <w:szCs w:val="20"/>
              </w:rPr>
            </w:pPr>
          </w:p>
        </w:tc>
        <w:tc>
          <w:tcPr>
            <w:tcW w:w="174" w:type="pct"/>
            <w:vAlign w:val="center"/>
          </w:tcPr>
          <w:p w:rsidR="00353049" w:rsidRDefault="00353049" w:rsidP="00353049">
            <w:pPr>
              <w:pStyle w:val="BodyText"/>
              <w:adjustRightInd w:val="0"/>
              <w:snapToGrid w:val="0"/>
              <w:spacing w:after="120" w:line="240" w:lineRule="auto"/>
              <w:ind w:firstLine="0"/>
              <w:jc w:val="center"/>
              <w:rPr>
                <w:rFonts w:ascii="Arial" w:hAnsi="Arial" w:cs="Arial"/>
                <w:b/>
                <w:bCs/>
                <w:color w:val="000000" w:themeColor="text1"/>
                <w:sz w:val="20"/>
                <w:szCs w:val="20"/>
              </w:rPr>
            </w:pPr>
          </w:p>
        </w:tc>
      </w:tr>
      <w:tr w:rsidR="00353049" w:rsidTr="00353049">
        <w:trPr>
          <w:trHeight w:val="113"/>
        </w:trPr>
        <w:tc>
          <w:tcPr>
            <w:tcW w:w="181" w:type="pct"/>
            <w:vAlign w:val="center"/>
          </w:tcPr>
          <w:p w:rsidR="00353049" w:rsidRPr="00C07A3D" w:rsidRDefault="00353049" w:rsidP="00353049">
            <w:pPr>
              <w:pStyle w:val="Other0"/>
              <w:spacing w:after="0" w:line="240" w:lineRule="auto"/>
              <w:ind w:firstLine="0"/>
              <w:jc w:val="center"/>
              <w:rPr>
                <w:rFonts w:ascii="Arial" w:hAnsi="Arial" w:cs="Arial"/>
                <w:color w:val="000000" w:themeColor="text1"/>
                <w:sz w:val="20"/>
                <w:szCs w:val="20"/>
              </w:rPr>
            </w:pPr>
            <w:r w:rsidRPr="00C07A3D">
              <w:rPr>
                <w:rFonts w:ascii="Arial" w:hAnsi="Arial" w:cs="Arial"/>
                <w:color w:val="000000" w:themeColor="text1"/>
                <w:sz w:val="20"/>
                <w:szCs w:val="20"/>
              </w:rPr>
              <w:t>2</w:t>
            </w:r>
          </w:p>
        </w:tc>
        <w:tc>
          <w:tcPr>
            <w:tcW w:w="795" w:type="pct"/>
            <w:vAlign w:val="center"/>
          </w:tcPr>
          <w:p w:rsidR="00353049" w:rsidRPr="00C07A3D" w:rsidRDefault="00353049" w:rsidP="00353049">
            <w:pPr>
              <w:pStyle w:val="Other0"/>
              <w:tabs>
                <w:tab w:val="left" w:leader="dot" w:pos="1560"/>
              </w:tabs>
              <w:spacing w:after="0" w:line="240" w:lineRule="auto"/>
              <w:ind w:firstLine="0"/>
              <w:rPr>
                <w:rFonts w:ascii="Arial" w:hAnsi="Arial" w:cs="Arial"/>
                <w:color w:val="000000" w:themeColor="text1"/>
                <w:sz w:val="20"/>
                <w:szCs w:val="20"/>
              </w:rPr>
            </w:pPr>
            <w:r w:rsidRPr="00C07A3D">
              <w:rPr>
                <w:rFonts w:ascii="Arial" w:hAnsi="Arial" w:cs="Arial"/>
                <w:color w:val="000000" w:themeColor="text1"/>
                <w:sz w:val="20"/>
                <w:szCs w:val="20"/>
              </w:rPr>
              <w:t>…………………………</w:t>
            </w:r>
          </w:p>
        </w:tc>
        <w:tc>
          <w:tcPr>
            <w:tcW w:w="288" w:type="pct"/>
            <w:vAlign w:val="center"/>
          </w:tcPr>
          <w:p w:rsidR="00353049" w:rsidRDefault="00353049" w:rsidP="00353049">
            <w:pPr>
              <w:pStyle w:val="BodyText"/>
              <w:adjustRightInd w:val="0"/>
              <w:snapToGrid w:val="0"/>
              <w:spacing w:after="120" w:line="240" w:lineRule="auto"/>
              <w:ind w:firstLine="0"/>
              <w:jc w:val="center"/>
              <w:rPr>
                <w:rFonts w:ascii="Arial" w:hAnsi="Arial" w:cs="Arial"/>
                <w:b/>
                <w:bCs/>
                <w:color w:val="000000" w:themeColor="text1"/>
                <w:sz w:val="20"/>
                <w:szCs w:val="20"/>
              </w:rPr>
            </w:pPr>
          </w:p>
        </w:tc>
        <w:tc>
          <w:tcPr>
            <w:tcW w:w="263" w:type="pct"/>
            <w:vAlign w:val="center"/>
          </w:tcPr>
          <w:p w:rsidR="00353049" w:rsidRDefault="00353049" w:rsidP="00353049">
            <w:pPr>
              <w:pStyle w:val="BodyText"/>
              <w:adjustRightInd w:val="0"/>
              <w:snapToGrid w:val="0"/>
              <w:spacing w:after="120" w:line="240" w:lineRule="auto"/>
              <w:ind w:firstLine="0"/>
              <w:jc w:val="center"/>
              <w:rPr>
                <w:rFonts w:ascii="Arial" w:hAnsi="Arial" w:cs="Arial"/>
                <w:b/>
                <w:bCs/>
                <w:color w:val="000000" w:themeColor="text1"/>
                <w:sz w:val="20"/>
                <w:szCs w:val="20"/>
              </w:rPr>
            </w:pPr>
          </w:p>
        </w:tc>
        <w:tc>
          <w:tcPr>
            <w:tcW w:w="289" w:type="pct"/>
            <w:vAlign w:val="center"/>
          </w:tcPr>
          <w:p w:rsidR="00353049" w:rsidRDefault="00353049" w:rsidP="00353049">
            <w:pPr>
              <w:pStyle w:val="BodyText"/>
              <w:adjustRightInd w:val="0"/>
              <w:snapToGrid w:val="0"/>
              <w:spacing w:after="120" w:line="240" w:lineRule="auto"/>
              <w:ind w:firstLine="0"/>
              <w:jc w:val="center"/>
              <w:rPr>
                <w:rFonts w:ascii="Arial" w:hAnsi="Arial" w:cs="Arial"/>
                <w:b/>
                <w:bCs/>
                <w:color w:val="000000" w:themeColor="text1"/>
                <w:sz w:val="20"/>
                <w:szCs w:val="20"/>
              </w:rPr>
            </w:pPr>
          </w:p>
        </w:tc>
        <w:tc>
          <w:tcPr>
            <w:tcW w:w="263" w:type="pct"/>
            <w:vAlign w:val="center"/>
          </w:tcPr>
          <w:p w:rsidR="00353049" w:rsidRDefault="00353049" w:rsidP="00353049">
            <w:pPr>
              <w:pStyle w:val="BodyText"/>
              <w:adjustRightInd w:val="0"/>
              <w:snapToGrid w:val="0"/>
              <w:spacing w:after="120" w:line="240" w:lineRule="auto"/>
              <w:ind w:firstLine="0"/>
              <w:jc w:val="center"/>
              <w:rPr>
                <w:rFonts w:ascii="Arial" w:hAnsi="Arial" w:cs="Arial"/>
                <w:b/>
                <w:bCs/>
                <w:color w:val="000000" w:themeColor="text1"/>
                <w:sz w:val="20"/>
                <w:szCs w:val="20"/>
              </w:rPr>
            </w:pPr>
          </w:p>
        </w:tc>
        <w:tc>
          <w:tcPr>
            <w:tcW w:w="181" w:type="pct"/>
            <w:vAlign w:val="center"/>
          </w:tcPr>
          <w:p w:rsidR="00353049" w:rsidRDefault="00353049" w:rsidP="00353049">
            <w:pPr>
              <w:pStyle w:val="BodyText"/>
              <w:adjustRightInd w:val="0"/>
              <w:snapToGrid w:val="0"/>
              <w:spacing w:after="120" w:line="240" w:lineRule="auto"/>
              <w:ind w:firstLine="0"/>
              <w:jc w:val="center"/>
              <w:rPr>
                <w:rFonts w:ascii="Arial" w:hAnsi="Arial" w:cs="Arial"/>
                <w:b/>
                <w:bCs/>
                <w:color w:val="000000" w:themeColor="text1"/>
                <w:sz w:val="20"/>
                <w:szCs w:val="20"/>
              </w:rPr>
            </w:pPr>
          </w:p>
        </w:tc>
        <w:tc>
          <w:tcPr>
            <w:tcW w:w="288" w:type="pct"/>
            <w:vAlign w:val="center"/>
          </w:tcPr>
          <w:p w:rsidR="00353049" w:rsidRDefault="00353049" w:rsidP="00353049">
            <w:pPr>
              <w:pStyle w:val="BodyText"/>
              <w:adjustRightInd w:val="0"/>
              <w:snapToGrid w:val="0"/>
              <w:spacing w:after="120" w:line="240" w:lineRule="auto"/>
              <w:ind w:firstLine="0"/>
              <w:jc w:val="center"/>
              <w:rPr>
                <w:rFonts w:ascii="Arial" w:hAnsi="Arial" w:cs="Arial"/>
                <w:b/>
                <w:bCs/>
                <w:color w:val="000000" w:themeColor="text1"/>
                <w:sz w:val="20"/>
                <w:szCs w:val="20"/>
              </w:rPr>
            </w:pPr>
          </w:p>
        </w:tc>
        <w:tc>
          <w:tcPr>
            <w:tcW w:w="263" w:type="pct"/>
            <w:vAlign w:val="center"/>
          </w:tcPr>
          <w:p w:rsidR="00353049" w:rsidRDefault="00353049" w:rsidP="00353049">
            <w:pPr>
              <w:pStyle w:val="BodyText"/>
              <w:adjustRightInd w:val="0"/>
              <w:snapToGrid w:val="0"/>
              <w:spacing w:after="120" w:line="240" w:lineRule="auto"/>
              <w:ind w:firstLine="0"/>
              <w:jc w:val="center"/>
              <w:rPr>
                <w:rFonts w:ascii="Arial" w:hAnsi="Arial" w:cs="Arial"/>
                <w:b/>
                <w:bCs/>
                <w:color w:val="000000" w:themeColor="text1"/>
                <w:sz w:val="20"/>
                <w:szCs w:val="20"/>
              </w:rPr>
            </w:pPr>
          </w:p>
        </w:tc>
        <w:tc>
          <w:tcPr>
            <w:tcW w:w="181" w:type="pct"/>
            <w:vAlign w:val="center"/>
          </w:tcPr>
          <w:p w:rsidR="00353049" w:rsidRDefault="00353049" w:rsidP="00353049">
            <w:pPr>
              <w:pStyle w:val="BodyText"/>
              <w:adjustRightInd w:val="0"/>
              <w:snapToGrid w:val="0"/>
              <w:spacing w:after="120" w:line="240" w:lineRule="auto"/>
              <w:ind w:firstLine="0"/>
              <w:jc w:val="center"/>
              <w:rPr>
                <w:rFonts w:ascii="Arial" w:hAnsi="Arial" w:cs="Arial"/>
                <w:b/>
                <w:bCs/>
                <w:color w:val="000000" w:themeColor="text1"/>
                <w:sz w:val="20"/>
                <w:szCs w:val="20"/>
              </w:rPr>
            </w:pPr>
          </w:p>
        </w:tc>
        <w:tc>
          <w:tcPr>
            <w:tcW w:w="288" w:type="pct"/>
            <w:vAlign w:val="center"/>
          </w:tcPr>
          <w:p w:rsidR="00353049" w:rsidRDefault="00353049" w:rsidP="00353049">
            <w:pPr>
              <w:pStyle w:val="BodyText"/>
              <w:adjustRightInd w:val="0"/>
              <w:snapToGrid w:val="0"/>
              <w:spacing w:after="120" w:line="240" w:lineRule="auto"/>
              <w:ind w:firstLine="0"/>
              <w:jc w:val="center"/>
              <w:rPr>
                <w:rFonts w:ascii="Arial" w:hAnsi="Arial" w:cs="Arial"/>
                <w:b/>
                <w:bCs/>
                <w:color w:val="000000" w:themeColor="text1"/>
                <w:sz w:val="20"/>
                <w:szCs w:val="20"/>
              </w:rPr>
            </w:pPr>
          </w:p>
        </w:tc>
        <w:tc>
          <w:tcPr>
            <w:tcW w:w="263" w:type="pct"/>
            <w:vAlign w:val="center"/>
          </w:tcPr>
          <w:p w:rsidR="00353049" w:rsidRDefault="00353049" w:rsidP="00353049">
            <w:pPr>
              <w:pStyle w:val="BodyText"/>
              <w:adjustRightInd w:val="0"/>
              <w:snapToGrid w:val="0"/>
              <w:spacing w:after="120" w:line="240" w:lineRule="auto"/>
              <w:ind w:firstLine="0"/>
              <w:jc w:val="center"/>
              <w:rPr>
                <w:rFonts w:ascii="Arial" w:hAnsi="Arial" w:cs="Arial"/>
                <w:b/>
                <w:bCs/>
                <w:color w:val="000000" w:themeColor="text1"/>
                <w:sz w:val="20"/>
                <w:szCs w:val="20"/>
              </w:rPr>
            </w:pPr>
          </w:p>
        </w:tc>
        <w:tc>
          <w:tcPr>
            <w:tcW w:w="288" w:type="pct"/>
            <w:vAlign w:val="center"/>
          </w:tcPr>
          <w:p w:rsidR="00353049" w:rsidRDefault="00353049" w:rsidP="00353049">
            <w:pPr>
              <w:pStyle w:val="BodyText"/>
              <w:adjustRightInd w:val="0"/>
              <w:snapToGrid w:val="0"/>
              <w:spacing w:after="120" w:line="240" w:lineRule="auto"/>
              <w:ind w:firstLine="0"/>
              <w:jc w:val="center"/>
              <w:rPr>
                <w:rFonts w:ascii="Arial" w:hAnsi="Arial" w:cs="Arial"/>
                <w:b/>
                <w:bCs/>
                <w:color w:val="000000" w:themeColor="text1"/>
                <w:sz w:val="20"/>
                <w:szCs w:val="20"/>
              </w:rPr>
            </w:pPr>
          </w:p>
        </w:tc>
        <w:tc>
          <w:tcPr>
            <w:tcW w:w="263" w:type="pct"/>
            <w:vAlign w:val="center"/>
          </w:tcPr>
          <w:p w:rsidR="00353049" w:rsidRDefault="00353049" w:rsidP="00353049">
            <w:pPr>
              <w:pStyle w:val="BodyText"/>
              <w:adjustRightInd w:val="0"/>
              <w:snapToGrid w:val="0"/>
              <w:spacing w:after="120" w:line="240" w:lineRule="auto"/>
              <w:ind w:firstLine="0"/>
              <w:jc w:val="center"/>
              <w:rPr>
                <w:rFonts w:ascii="Arial" w:hAnsi="Arial" w:cs="Arial"/>
                <w:b/>
                <w:bCs/>
                <w:color w:val="000000" w:themeColor="text1"/>
                <w:sz w:val="20"/>
                <w:szCs w:val="20"/>
              </w:rPr>
            </w:pPr>
          </w:p>
        </w:tc>
        <w:tc>
          <w:tcPr>
            <w:tcW w:w="181" w:type="pct"/>
            <w:vAlign w:val="center"/>
          </w:tcPr>
          <w:p w:rsidR="00353049" w:rsidRDefault="00353049" w:rsidP="00353049">
            <w:pPr>
              <w:pStyle w:val="BodyText"/>
              <w:adjustRightInd w:val="0"/>
              <w:snapToGrid w:val="0"/>
              <w:spacing w:after="120" w:line="240" w:lineRule="auto"/>
              <w:ind w:firstLine="0"/>
              <w:jc w:val="center"/>
              <w:rPr>
                <w:rFonts w:ascii="Arial" w:hAnsi="Arial" w:cs="Arial"/>
                <w:b/>
                <w:bCs/>
                <w:color w:val="000000" w:themeColor="text1"/>
                <w:sz w:val="20"/>
                <w:szCs w:val="20"/>
              </w:rPr>
            </w:pPr>
          </w:p>
        </w:tc>
        <w:tc>
          <w:tcPr>
            <w:tcW w:w="288" w:type="pct"/>
            <w:vAlign w:val="center"/>
          </w:tcPr>
          <w:p w:rsidR="00353049" w:rsidRDefault="00353049" w:rsidP="00353049">
            <w:pPr>
              <w:pStyle w:val="BodyText"/>
              <w:adjustRightInd w:val="0"/>
              <w:snapToGrid w:val="0"/>
              <w:spacing w:after="120" w:line="240" w:lineRule="auto"/>
              <w:ind w:firstLine="0"/>
              <w:jc w:val="center"/>
              <w:rPr>
                <w:rFonts w:ascii="Arial" w:hAnsi="Arial" w:cs="Arial"/>
                <w:b/>
                <w:bCs/>
                <w:color w:val="000000" w:themeColor="text1"/>
                <w:sz w:val="20"/>
                <w:szCs w:val="20"/>
              </w:rPr>
            </w:pPr>
          </w:p>
        </w:tc>
        <w:tc>
          <w:tcPr>
            <w:tcW w:w="263" w:type="pct"/>
            <w:vAlign w:val="center"/>
          </w:tcPr>
          <w:p w:rsidR="00353049" w:rsidRDefault="00353049" w:rsidP="00353049">
            <w:pPr>
              <w:pStyle w:val="BodyText"/>
              <w:adjustRightInd w:val="0"/>
              <w:snapToGrid w:val="0"/>
              <w:spacing w:after="120" w:line="240" w:lineRule="auto"/>
              <w:ind w:firstLine="0"/>
              <w:jc w:val="center"/>
              <w:rPr>
                <w:rFonts w:ascii="Arial" w:hAnsi="Arial" w:cs="Arial"/>
                <w:b/>
                <w:bCs/>
                <w:color w:val="000000" w:themeColor="text1"/>
                <w:sz w:val="20"/>
                <w:szCs w:val="20"/>
              </w:rPr>
            </w:pPr>
          </w:p>
        </w:tc>
        <w:tc>
          <w:tcPr>
            <w:tcW w:w="174" w:type="pct"/>
            <w:vAlign w:val="center"/>
          </w:tcPr>
          <w:p w:rsidR="00353049" w:rsidRDefault="00353049" w:rsidP="00353049">
            <w:pPr>
              <w:pStyle w:val="BodyText"/>
              <w:adjustRightInd w:val="0"/>
              <w:snapToGrid w:val="0"/>
              <w:spacing w:after="120" w:line="240" w:lineRule="auto"/>
              <w:ind w:firstLine="0"/>
              <w:jc w:val="center"/>
              <w:rPr>
                <w:rFonts w:ascii="Arial" w:hAnsi="Arial" w:cs="Arial"/>
                <w:b/>
                <w:bCs/>
                <w:color w:val="000000" w:themeColor="text1"/>
                <w:sz w:val="20"/>
                <w:szCs w:val="20"/>
              </w:rPr>
            </w:pPr>
          </w:p>
        </w:tc>
      </w:tr>
    </w:tbl>
    <w:p w:rsidR="00A1084A" w:rsidRPr="00C07A3D" w:rsidRDefault="00A1084A" w:rsidP="007E070B">
      <w:pPr>
        <w:pStyle w:val="BodyText"/>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bCs/>
          <w:color w:val="000000" w:themeColor="text1"/>
          <w:sz w:val="20"/>
          <w:szCs w:val="20"/>
        </w:rPr>
        <w:t>II. Đánh giá k</w:t>
      </w:r>
      <w:r w:rsidRPr="00C07A3D">
        <w:rPr>
          <w:rFonts w:ascii="Arial" w:hAnsi="Arial" w:cs="Arial"/>
          <w:b/>
          <w:bCs/>
          <w:color w:val="000000" w:themeColor="text1"/>
          <w:sz w:val="20"/>
          <w:szCs w:val="20"/>
        </w:rPr>
        <w:t>ế</w:t>
      </w:r>
      <w:r w:rsidRPr="00C07A3D">
        <w:rPr>
          <w:rFonts w:ascii="Arial" w:hAnsi="Arial" w:cs="Arial"/>
          <w:b/>
          <w:bCs/>
          <w:color w:val="000000" w:themeColor="text1"/>
          <w:sz w:val="20"/>
          <w:szCs w:val="20"/>
        </w:rPr>
        <w:t>t quả thực hiện:</w:t>
      </w:r>
    </w:p>
    <w:p w:rsidR="00A1084A" w:rsidRPr="00C07A3D" w:rsidRDefault="00A1084A" w:rsidP="00353049">
      <w:pPr>
        <w:pStyle w:val="BodyText"/>
        <w:tabs>
          <w:tab w:val="left" w:pos="254"/>
        </w:tabs>
        <w:adjustRightInd w:val="0"/>
        <w:snapToGrid w:val="0"/>
        <w:spacing w:after="120" w:line="240" w:lineRule="auto"/>
        <w:ind w:firstLine="720"/>
        <w:jc w:val="both"/>
        <w:rPr>
          <w:rFonts w:ascii="Arial" w:hAnsi="Arial" w:cs="Arial"/>
          <w:color w:val="000000" w:themeColor="text1"/>
          <w:sz w:val="20"/>
          <w:szCs w:val="20"/>
        </w:rPr>
      </w:pPr>
      <w:bookmarkStart w:id="0" w:name="bookmark63"/>
      <w:bookmarkEnd w:id="0"/>
      <w:r w:rsidRPr="00C07A3D">
        <w:rPr>
          <w:rFonts w:ascii="Arial" w:hAnsi="Arial" w:cs="Arial"/>
          <w:color w:val="000000" w:themeColor="text1"/>
          <w:sz w:val="20"/>
          <w:szCs w:val="20"/>
        </w:rPr>
        <w:t xml:space="preserve">1. </w:t>
      </w:r>
      <w:r w:rsidRPr="00C07A3D">
        <w:rPr>
          <w:rFonts w:ascii="Arial" w:hAnsi="Arial" w:cs="Arial"/>
          <w:color w:val="000000" w:themeColor="text1"/>
          <w:sz w:val="20"/>
          <w:szCs w:val="20"/>
        </w:rPr>
        <w:t>Thuận lợi và khó khăn</w:t>
      </w:r>
    </w:p>
    <w:p w:rsidR="00A1084A" w:rsidRPr="00C07A3D" w:rsidRDefault="00A1084A" w:rsidP="00353049">
      <w:pPr>
        <w:pStyle w:val="BodyText"/>
        <w:tabs>
          <w:tab w:val="left" w:pos="288"/>
        </w:tabs>
        <w:adjustRightInd w:val="0"/>
        <w:snapToGrid w:val="0"/>
        <w:spacing w:after="0" w:line="240" w:lineRule="auto"/>
        <w:ind w:firstLine="720"/>
        <w:jc w:val="both"/>
        <w:rPr>
          <w:rFonts w:ascii="Arial" w:hAnsi="Arial" w:cs="Arial"/>
          <w:color w:val="000000" w:themeColor="text1"/>
          <w:sz w:val="20"/>
          <w:szCs w:val="20"/>
        </w:rPr>
      </w:pPr>
      <w:bookmarkStart w:id="1" w:name="bookmark64"/>
      <w:bookmarkEnd w:id="1"/>
      <w:r w:rsidRPr="00C07A3D">
        <w:rPr>
          <w:rFonts w:ascii="Arial" w:hAnsi="Arial" w:cs="Arial"/>
          <w:color w:val="000000" w:themeColor="text1"/>
          <w:sz w:val="20"/>
          <w:szCs w:val="20"/>
        </w:rPr>
        <w:t xml:space="preserve">2. </w:t>
      </w:r>
      <w:r w:rsidRPr="00C07A3D">
        <w:rPr>
          <w:rFonts w:ascii="Arial" w:hAnsi="Arial" w:cs="Arial"/>
          <w:color w:val="000000" w:themeColor="text1"/>
          <w:sz w:val="20"/>
          <w:szCs w:val="20"/>
        </w:rPr>
        <w:t>Đ</w:t>
      </w:r>
      <w:r w:rsidRPr="00C07A3D">
        <w:rPr>
          <w:rFonts w:ascii="Arial" w:hAnsi="Arial" w:cs="Arial"/>
          <w:color w:val="000000" w:themeColor="text1"/>
          <w:sz w:val="20"/>
          <w:szCs w:val="20"/>
        </w:rPr>
        <w:t>ề</w:t>
      </w:r>
      <w:r w:rsidRPr="00C07A3D">
        <w:rPr>
          <w:rFonts w:ascii="Arial" w:hAnsi="Arial" w:cs="Arial"/>
          <w:color w:val="000000" w:themeColor="text1"/>
          <w:sz w:val="20"/>
          <w:szCs w:val="20"/>
        </w:rPr>
        <w:t xml:space="preserve"> xuất, kiến nghị</w:t>
      </w:r>
    </w:p>
    <w:p w:rsidR="00E21E52" w:rsidRPr="00C07A3D" w:rsidRDefault="00E21E52" w:rsidP="00CB5418">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gridCol w:w="4889"/>
      </w:tblGrid>
      <w:tr w:rsidR="00C07A3D" w:rsidRPr="00C07A3D" w:rsidTr="00A1084A">
        <w:trPr>
          <w:trHeight w:val="470"/>
        </w:trPr>
        <w:tc>
          <w:tcPr>
            <w:tcW w:w="3249" w:type="pct"/>
          </w:tcPr>
          <w:p w:rsidR="00A1084A" w:rsidRPr="00C07A3D" w:rsidRDefault="00A1084A" w:rsidP="00A1084A">
            <w:pPr>
              <w:jc w:val="center"/>
              <w:rPr>
                <w:rFonts w:ascii="Arial" w:hAnsi="Arial" w:cs="Arial"/>
                <w:b/>
                <w:color w:val="000000" w:themeColor="text1"/>
                <w:sz w:val="20"/>
                <w:szCs w:val="20"/>
              </w:rPr>
            </w:pPr>
          </w:p>
        </w:tc>
        <w:tc>
          <w:tcPr>
            <w:tcW w:w="1751" w:type="pct"/>
          </w:tcPr>
          <w:p w:rsidR="00A1084A" w:rsidRPr="00C07A3D" w:rsidRDefault="00A1084A" w:rsidP="00A1084A">
            <w:pPr>
              <w:jc w:val="center"/>
              <w:rPr>
                <w:rFonts w:ascii="Arial" w:hAnsi="Arial" w:cs="Arial"/>
                <w:color w:val="000000" w:themeColor="text1"/>
                <w:sz w:val="20"/>
                <w:szCs w:val="20"/>
              </w:rPr>
            </w:pPr>
            <w:r w:rsidRPr="00C07A3D">
              <w:rPr>
                <w:rFonts w:ascii="Arial" w:hAnsi="Arial" w:cs="Arial"/>
                <w:b/>
                <w:color w:val="000000" w:themeColor="text1"/>
                <w:sz w:val="20"/>
                <w:szCs w:val="20"/>
              </w:rPr>
              <w:t>GIÁM ĐỐC NHNN CHI NHÁNH KHU VỰC</w:t>
            </w:r>
          </w:p>
          <w:p w:rsidR="00A1084A" w:rsidRPr="00C07A3D" w:rsidRDefault="00A1084A" w:rsidP="00A1084A">
            <w:pPr>
              <w:jc w:val="center"/>
              <w:rPr>
                <w:rFonts w:ascii="Arial" w:hAnsi="Arial" w:cs="Arial"/>
                <w:color w:val="000000" w:themeColor="text1"/>
                <w:sz w:val="20"/>
                <w:szCs w:val="20"/>
              </w:rPr>
            </w:pPr>
            <w:r w:rsidRPr="00C07A3D">
              <w:rPr>
                <w:rFonts w:ascii="Arial" w:hAnsi="Arial" w:cs="Arial"/>
                <w:i/>
                <w:color w:val="000000" w:themeColor="text1"/>
                <w:sz w:val="20"/>
                <w:szCs w:val="20"/>
              </w:rPr>
              <w:t>(Ký, ghi rõ họ tên, đóng dấu)</w:t>
            </w:r>
          </w:p>
        </w:tc>
      </w:tr>
    </w:tbl>
    <w:p w:rsidR="002D41A1" w:rsidRPr="00C07A3D" w:rsidRDefault="00E21E52" w:rsidP="007E070B">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color w:val="000000" w:themeColor="text1"/>
          <w:sz w:val="20"/>
          <w:szCs w:val="20"/>
        </w:rPr>
        <w:t>Hướng dẫn tập báo cáo:</w:t>
      </w:r>
    </w:p>
    <w:p w:rsidR="002D41A1" w:rsidRPr="00C07A3D" w:rsidRDefault="00E21E52" w:rsidP="007E070B">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i/>
          <w:color w:val="000000" w:themeColor="text1"/>
          <w:sz w:val="20"/>
          <w:szCs w:val="20"/>
        </w:rPr>
        <w:t xml:space="preserve">- </w:t>
      </w:r>
      <w:r w:rsidRPr="00C07A3D">
        <w:rPr>
          <w:rFonts w:ascii="Arial" w:hAnsi="Arial" w:cs="Arial"/>
          <w:b/>
          <w:color w:val="000000" w:themeColor="text1"/>
          <w:sz w:val="20"/>
          <w:szCs w:val="20"/>
        </w:rPr>
        <w:t xml:space="preserve">Kỳ báo cáo: </w:t>
      </w:r>
      <w:r w:rsidRPr="00C07A3D">
        <w:rPr>
          <w:rFonts w:ascii="Arial" w:hAnsi="Arial" w:cs="Arial"/>
          <w:color w:val="000000" w:themeColor="text1"/>
          <w:sz w:val="20"/>
          <w:szCs w:val="20"/>
        </w:rPr>
        <w:t>Từ 01/01-31/12 của năm báo cáo.</w:t>
      </w:r>
    </w:p>
    <w:p w:rsidR="002D41A1" w:rsidRPr="00C07A3D" w:rsidRDefault="00E21E52" w:rsidP="007E070B">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i/>
          <w:color w:val="000000" w:themeColor="text1"/>
          <w:sz w:val="20"/>
          <w:szCs w:val="20"/>
        </w:rPr>
        <w:t xml:space="preserve">- </w:t>
      </w:r>
      <w:r w:rsidRPr="00C07A3D">
        <w:rPr>
          <w:rFonts w:ascii="Arial" w:hAnsi="Arial" w:cs="Arial"/>
          <w:b/>
          <w:color w:val="000000" w:themeColor="text1"/>
          <w:sz w:val="20"/>
          <w:szCs w:val="20"/>
        </w:rPr>
        <w:t xml:space="preserve">Đơn vị lập báo cáo: </w:t>
      </w:r>
      <w:r w:rsidRPr="00C07A3D">
        <w:rPr>
          <w:rFonts w:ascii="Arial" w:hAnsi="Arial" w:cs="Arial"/>
          <w:color w:val="000000" w:themeColor="text1"/>
          <w:sz w:val="20"/>
          <w:szCs w:val="20"/>
        </w:rPr>
        <w:t>Ngân hàng Nhà nước Chi nhánh Khu vực.</w:t>
      </w:r>
    </w:p>
    <w:p w:rsidR="002D41A1" w:rsidRPr="00C07A3D" w:rsidRDefault="00E21E52" w:rsidP="007E070B">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i/>
          <w:color w:val="000000" w:themeColor="text1"/>
          <w:sz w:val="20"/>
          <w:szCs w:val="20"/>
        </w:rPr>
        <w:t xml:space="preserve">- </w:t>
      </w:r>
      <w:r w:rsidRPr="00C07A3D">
        <w:rPr>
          <w:rFonts w:ascii="Arial" w:hAnsi="Arial" w:cs="Arial"/>
          <w:b/>
          <w:color w:val="000000" w:themeColor="text1"/>
          <w:sz w:val="20"/>
          <w:szCs w:val="20"/>
        </w:rPr>
        <w:t xml:space="preserve">Nơi nhận báo cáo: </w:t>
      </w:r>
      <w:r w:rsidRPr="00C07A3D">
        <w:rPr>
          <w:rFonts w:ascii="Arial" w:hAnsi="Arial" w:cs="Arial"/>
          <w:color w:val="000000" w:themeColor="text1"/>
          <w:sz w:val="20"/>
          <w:szCs w:val="20"/>
        </w:rPr>
        <w:t>Vụ Thanh toán, Cục Phát hành và Kho quỹ - Ngân hàng Nhà nước Việt Nam.</w:t>
      </w:r>
    </w:p>
    <w:p w:rsidR="00A1084A" w:rsidRPr="00C07A3D" w:rsidRDefault="00E21E52" w:rsidP="0035304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i/>
          <w:color w:val="000000" w:themeColor="text1"/>
          <w:sz w:val="20"/>
          <w:szCs w:val="20"/>
        </w:rPr>
        <w:t xml:space="preserve">- </w:t>
      </w:r>
      <w:r w:rsidRPr="00C07A3D">
        <w:rPr>
          <w:rFonts w:ascii="Arial" w:hAnsi="Arial" w:cs="Arial"/>
          <w:b/>
          <w:color w:val="000000" w:themeColor="text1"/>
          <w:sz w:val="20"/>
          <w:szCs w:val="20"/>
        </w:rPr>
        <w:t xml:space="preserve">Thời gian gửi báo cáo: </w:t>
      </w:r>
      <w:r w:rsidRPr="00C07A3D">
        <w:rPr>
          <w:rFonts w:ascii="Arial" w:hAnsi="Arial" w:cs="Arial"/>
          <w:color w:val="000000" w:themeColor="text1"/>
          <w:sz w:val="20"/>
          <w:szCs w:val="20"/>
        </w:rPr>
        <w:t>Chậm nhất vào ngày 10/01 của năm tiếp theo năm báo cáo. Trường hợp ngày cuối cùng của thời hạn gửi báo cáo trùng với ngày</w:t>
      </w:r>
      <w:r w:rsidR="00A1084A" w:rsidRPr="00C07A3D">
        <w:rPr>
          <w:rFonts w:ascii="Arial" w:hAnsi="Arial" w:cs="Arial"/>
          <w:color w:val="000000" w:themeColor="text1"/>
          <w:sz w:val="20"/>
          <w:szCs w:val="20"/>
        </w:rPr>
        <w:t xml:space="preserve"> nghỉ Lễ, Tết, ngày nghỉ cuối tuần thì ngày gửi báo cáo là ngày làm việc tiếp theo sau ngày nghỉ Lễ, Tết, ngày nghỉ cuối tuấn đó.</w:t>
      </w:r>
      <w:r w:rsidR="00A1084A" w:rsidRPr="00C07A3D">
        <w:rPr>
          <w:rFonts w:ascii="Arial" w:hAnsi="Arial" w:cs="Arial"/>
          <w:color w:val="000000" w:themeColor="text1"/>
          <w:sz w:val="20"/>
          <w:szCs w:val="20"/>
        </w:rPr>
        <w:br w:type="page"/>
      </w:r>
    </w:p>
    <w:p w:rsidR="00A1084A" w:rsidRPr="00C07A3D" w:rsidRDefault="00A1084A" w:rsidP="00A1084A">
      <w:pPr>
        <w:spacing w:after="0" w:line="240" w:lineRule="auto"/>
        <w:jc w:val="center"/>
        <w:rPr>
          <w:rFonts w:ascii="Arial" w:hAnsi="Arial" w:cs="Arial"/>
          <w:color w:val="000000" w:themeColor="text1"/>
          <w:sz w:val="20"/>
          <w:szCs w:val="20"/>
        </w:rPr>
      </w:pPr>
      <w:r w:rsidRPr="00C07A3D">
        <w:rPr>
          <w:rFonts w:ascii="Arial" w:hAnsi="Arial" w:cs="Arial"/>
          <w:b/>
          <w:color w:val="000000" w:themeColor="text1"/>
          <w:sz w:val="20"/>
          <w:szCs w:val="20"/>
        </w:rPr>
        <w:lastRenderedPageBreak/>
        <w:t>Phụ lụ</w:t>
      </w:r>
      <w:r w:rsidRPr="00C07A3D">
        <w:rPr>
          <w:rFonts w:ascii="Arial" w:hAnsi="Arial" w:cs="Arial"/>
          <w:b/>
          <w:color w:val="000000" w:themeColor="text1"/>
          <w:sz w:val="20"/>
          <w:szCs w:val="20"/>
        </w:rPr>
        <w:t>c 04</w:t>
      </w:r>
    </w:p>
    <w:tbl>
      <w:tblPr>
        <w:tblW w:w="5000" w:type="pct"/>
        <w:tblCellMar>
          <w:left w:w="10" w:type="dxa"/>
          <w:right w:w="10" w:type="dxa"/>
        </w:tblCellMar>
        <w:tblLook w:val="07E0" w:firstRow="1" w:lastRow="1" w:firstColumn="1" w:lastColumn="1" w:noHBand="1" w:noVBand="1"/>
      </w:tblPr>
      <w:tblGrid>
        <w:gridCol w:w="2976"/>
        <w:gridCol w:w="7371"/>
        <w:gridCol w:w="3613"/>
      </w:tblGrid>
      <w:tr w:rsidR="00C07A3D" w:rsidRPr="00C07A3D" w:rsidTr="007917A4">
        <w:tblPrEx>
          <w:tblCellMar>
            <w:top w:w="0" w:type="dxa"/>
            <w:bottom w:w="0" w:type="dxa"/>
          </w:tblCellMar>
        </w:tblPrEx>
        <w:tc>
          <w:tcPr>
            <w:tcW w:w="1066" w:type="pct"/>
          </w:tcPr>
          <w:p w:rsidR="00A1084A" w:rsidRPr="00C07A3D" w:rsidRDefault="00A1084A" w:rsidP="00A1084A">
            <w:pPr>
              <w:spacing w:after="0" w:line="240" w:lineRule="auto"/>
              <w:jc w:val="center"/>
              <w:rPr>
                <w:rFonts w:ascii="Arial" w:hAnsi="Arial" w:cs="Arial"/>
                <w:b/>
                <w:color w:val="000000" w:themeColor="text1"/>
                <w:sz w:val="20"/>
                <w:szCs w:val="20"/>
              </w:rPr>
            </w:pPr>
            <w:r w:rsidRPr="00C07A3D">
              <w:rPr>
                <w:rFonts w:ascii="Arial" w:hAnsi="Arial" w:cs="Arial"/>
                <w:b/>
                <w:color w:val="000000" w:themeColor="text1"/>
                <w:sz w:val="20"/>
                <w:szCs w:val="20"/>
              </w:rPr>
              <w:t>ĐƠN VỊ</w:t>
            </w:r>
            <w:r w:rsidRPr="00C07A3D">
              <w:rPr>
                <w:rFonts w:ascii="Arial" w:hAnsi="Arial" w:cs="Arial"/>
                <w:b/>
                <w:color w:val="000000" w:themeColor="text1"/>
                <w:sz w:val="20"/>
                <w:szCs w:val="20"/>
              </w:rPr>
              <w:t xml:space="preserve"> BÁO CÁO</w:t>
            </w:r>
          </w:p>
        </w:tc>
        <w:tc>
          <w:tcPr>
            <w:tcW w:w="2640" w:type="pct"/>
          </w:tcPr>
          <w:p w:rsidR="00A1084A" w:rsidRPr="00C07A3D" w:rsidRDefault="00A1084A" w:rsidP="007917A4">
            <w:pPr>
              <w:spacing w:after="0"/>
              <w:jc w:val="center"/>
              <w:rPr>
                <w:rFonts w:ascii="Arial" w:hAnsi="Arial" w:cs="Arial"/>
                <w:i/>
                <w:color w:val="000000" w:themeColor="text1"/>
                <w:sz w:val="20"/>
                <w:szCs w:val="20"/>
              </w:rPr>
            </w:pPr>
          </w:p>
        </w:tc>
        <w:tc>
          <w:tcPr>
            <w:tcW w:w="1294" w:type="pct"/>
          </w:tcPr>
          <w:p w:rsidR="00A1084A" w:rsidRPr="00C07A3D" w:rsidRDefault="00A1084A" w:rsidP="007917A4">
            <w:pPr>
              <w:spacing w:after="0"/>
              <w:jc w:val="center"/>
              <w:rPr>
                <w:rFonts w:ascii="Arial" w:hAnsi="Arial" w:cs="Arial"/>
                <w:color w:val="000000" w:themeColor="text1"/>
                <w:sz w:val="20"/>
                <w:szCs w:val="20"/>
              </w:rPr>
            </w:pPr>
          </w:p>
        </w:tc>
      </w:tr>
    </w:tbl>
    <w:p w:rsidR="002D41A1" w:rsidRPr="00C07A3D" w:rsidRDefault="00A1084A" w:rsidP="00A1084A">
      <w:pPr>
        <w:spacing w:after="0" w:line="240" w:lineRule="auto"/>
        <w:jc w:val="center"/>
        <w:rPr>
          <w:rFonts w:ascii="Arial" w:hAnsi="Arial" w:cs="Arial"/>
          <w:b/>
          <w:color w:val="000000" w:themeColor="text1"/>
          <w:sz w:val="20"/>
          <w:szCs w:val="20"/>
        </w:rPr>
      </w:pPr>
      <w:r w:rsidRPr="00C07A3D">
        <w:rPr>
          <w:rFonts w:ascii="Arial" w:hAnsi="Arial" w:cs="Arial"/>
          <w:b/>
          <w:color w:val="000000" w:themeColor="text1"/>
          <w:sz w:val="20"/>
          <w:szCs w:val="20"/>
        </w:rPr>
        <w:t>DANH SÁCH ĐVCNTT NGHI NGỜ GIAN LẬN, GIẢ MẠO, VI PHẠM PHÁP LUẬT</w:t>
      </w:r>
    </w:p>
    <w:p w:rsidR="00A1084A" w:rsidRPr="00C07A3D" w:rsidRDefault="00A1084A" w:rsidP="00A1084A">
      <w:pPr>
        <w:spacing w:after="0" w:line="240" w:lineRule="auto"/>
        <w:jc w:val="right"/>
        <w:rPr>
          <w:rFonts w:ascii="Arial" w:hAnsi="Arial" w:cs="Arial"/>
          <w:i/>
          <w:color w:val="000000" w:themeColor="text1"/>
          <w:sz w:val="20"/>
          <w:szCs w:val="20"/>
        </w:rPr>
      </w:pPr>
      <w:r w:rsidRPr="00C07A3D">
        <w:rPr>
          <w:rFonts w:ascii="Arial" w:hAnsi="Arial" w:cs="Arial"/>
          <w:i/>
          <w:color w:val="000000" w:themeColor="text1"/>
          <w:sz w:val="20"/>
          <w:szCs w:val="20"/>
        </w:rPr>
        <w:t>....... ngày.......tháng ......năm ....</w:t>
      </w:r>
    </w:p>
    <w:p w:rsidR="00A1084A" w:rsidRPr="00C07A3D" w:rsidRDefault="00A1084A" w:rsidP="00A1084A">
      <w:pPr>
        <w:spacing w:after="0" w:line="240" w:lineRule="auto"/>
        <w:jc w:val="right"/>
        <w:rPr>
          <w:rFonts w:ascii="Arial" w:hAnsi="Arial" w:cs="Arial"/>
          <w:color w:val="000000" w:themeColor="text1"/>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23"/>
        <w:gridCol w:w="676"/>
        <w:gridCol w:w="1965"/>
        <w:gridCol w:w="895"/>
        <w:gridCol w:w="1965"/>
        <w:gridCol w:w="1564"/>
        <w:gridCol w:w="847"/>
        <w:gridCol w:w="861"/>
        <w:gridCol w:w="2116"/>
        <w:gridCol w:w="428"/>
        <w:gridCol w:w="637"/>
        <w:gridCol w:w="920"/>
        <w:gridCol w:w="743"/>
      </w:tblGrid>
      <w:tr w:rsidR="00C07A3D" w:rsidRPr="00C07A3D" w:rsidTr="00A1084A">
        <w:tblPrEx>
          <w:tblCellMar>
            <w:top w:w="0" w:type="dxa"/>
            <w:bottom w:w="0" w:type="dxa"/>
          </w:tblCellMar>
        </w:tblPrEx>
        <w:tc>
          <w:tcPr>
            <w:tcW w:w="0" w:type="auto"/>
            <w:vMerge w:val="restart"/>
            <w:tcBorders>
              <w:top w:val="single" w:sz="8" w:space="0" w:color="000000"/>
              <w:left w:val="single" w:sz="8" w:space="0" w:color="000000"/>
              <w:bottom w:val="nil"/>
              <w:right w:val="nil"/>
            </w:tcBorders>
            <w:vAlign w:val="center"/>
          </w:tcPr>
          <w:p w:rsidR="00A1084A" w:rsidRPr="00C07A3D" w:rsidRDefault="00A1084A" w:rsidP="00A1084A">
            <w:pPr>
              <w:spacing w:after="0" w:line="240" w:lineRule="auto"/>
              <w:jc w:val="center"/>
              <w:rPr>
                <w:rFonts w:ascii="Arial" w:hAnsi="Arial" w:cs="Arial"/>
                <w:color w:val="000000" w:themeColor="text1"/>
                <w:sz w:val="20"/>
                <w:szCs w:val="20"/>
              </w:rPr>
            </w:pPr>
            <w:r w:rsidRPr="00C07A3D">
              <w:rPr>
                <w:rFonts w:ascii="Arial" w:hAnsi="Arial" w:cs="Arial"/>
                <w:b/>
                <w:color w:val="000000" w:themeColor="text1"/>
                <w:sz w:val="20"/>
                <w:szCs w:val="20"/>
              </w:rPr>
              <w:t>ST T</w:t>
            </w:r>
          </w:p>
        </w:tc>
        <w:tc>
          <w:tcPr>
            <w:tcW w:w="2519" w:type="pct"/>
            <w:gridSpan w:val="5"/>
            <w:tcBorders>
              <w:top w:val="single" w:sz="8" w:space="0" w:color="000000"/>
              <w:left w:val="single" w:sz="8" w:space="0" w:color="000000"/>
              <w:bottom w:val="nil"/>
              <w:right w:val="nil"/>
            </w:tcBorders>
            <w:vAlign w:val="center"/>
          </w:tcPr>
          <w:p w:rsidR="00A1084A" w:rsidRPr="00C07A3D" w:rsidRDefault="00A1084A" w:rsidP="00A1084A">
            <w:pPr>
              <w:spacing w:after="0" w:line="240" w:lineRule="auto"/>
              <w:jc w:val="center"/>
              <w:rPr>
                <w:rFonts w:ascii="Arial" w:hAnsi="Arial" w:cs="Arial"/>
                <w:color w:val="000000" w:themeColor="text1"/>
                <w:sz w:val="20"/>
                <w:szCs w:val="20"/>
              </w:rPr>
            </w:pPr>
            <w:r w:rsidRPr="00C07A3D">
              <w:rPr>
                <w:rFonts w:ascii="Arial" w:hAnsi="Arial" w:cs="Arial"/>
                <w:b/>
                <w:color w:val="000000" w:themeColor="text1"/>
                <w:sz w:val="20"/>
                <w:szCs w:val="20"/>
              </w:rPr>
              <w:t>Số định danh ĐVCNTT</w:t>
            </w:r>
          </w:p>
        </w:tc>
        <w:tc>
          <w:tcPr>
            <w:tcW w:w="306" w:type="pct"/>
            <w:vMerge w:val="restart"/>
            <w:tcBorders>
              <w:top w:val="single" w:sz="8" w:space="0" w:color="000000"/>
              <w:left w:val="single" w:sz="8" w:space="0" w:color="000000"/>
              <w:right w:val="nil"/>
            </w:tcBorders>
            <w:vAlign w:val="center"/>
          </w:tcPr>
          <w:p w:rsidR="00A1084A" w:rsidRPr="00C07A3D" w:rsidRDefault="00A1084A" w:rsidP="00A1084A">
            <w:pPr>
              <w:spacing w:after="0" w:line="240" w:lineRule="auto"/>
              <w:jc w:val="center"/>
              <w:rPr>
                <w:rFonts w:ascii="Arial" w:hAnsi="Arial" w:cs="Arial"/>
                <w:color w:val="000000" w:themeColor="text1"/>
                <w:sz w:val="20"/>
                <w:szCs w:val="20"/>
              </w:rPr>
            </w:pPr>
            <w:r w:rsidRPr="00C07A3D">
              <w:rPr>
                <w:rFonts w:ascii="Arial" w:hAnsi="Arial" w:cs="Arial"/>
                <w:b/>
                <w:color w:val="000000" w:themeColor="text1"/>
                <w:sz w:val="20"/>
                <w:szCs w:val="20"/>
              </w:rPr>
              <w:t>Tên ĐVCNTT</w:t>
            </w:r>
          </w:p>
        </w:tc>
        <w:tc>
          <w:tcPr>
            <w:tcW w:w="311" w:type="pct"/>
            <w:vMerge w:val="restart"/>
            <w:tcBorders>
              <w:top w:val="single" w:sz="8" w:space="0" w:color="000000"/>
              <w:left w:val="single" w:sz="8" w:space="0" w:color="000000"/>
              <w:right w:val="nil"/>
            </w:tcBorders>
            <w:vAlign w:val="center"/>
          </w:tcPr>
          <w:p w:rsidR="00A1084A" w:rsidRPr="00C07A3D" w:rsidRDefault="00A1084A" w:rsidP="00A1084A">
            <w:pPr>
              <w:spacing w:after="0" w:line="240" w:lineRule="auto"/>
              <w:jc w:val="center"/>
              <w:rPr>
                <w:rFonts w:ascii="Arial" w:hAnsi="Arial" w:cs="Arial"/>
                <w:color w:val="000000" w:themeColor="text1"/>
                <w:sz w:val="20"/>
                <w:szCs w:val="20"/>
              </w:rPr>
            </w:pPr>
            <w:r w:rsidRPr="00C07A3D">
              <w:rPr>
                <w:rFonts w:ascii="Arial" w:hAnsi="Arial" w:cs="Arial"/>
                <w:b/>
                <w:color w:val="000000" w:themeColor="text1"/>
                <w:sz w:val="20"/>
                <w:szCs w:val="20"/>
              </w:rPr>
              <w:t>Loại hình kinh doanh đăng ký</w:t>
            </w:r>
          </w:p>
        </w:tc>
        <w:tc>
          <w:tcPr>
            <w:tcW w:w="0" w:type="auto"/>
            <w:vMerge w:val="restart"/>
            <w:tcBorders>
              <w:top w:val="single" w:sz="8" w:space="0" w:color="000000"/>
              <w:left w:val="single" w:sz="8" w:space="0" w:color="000000"/>
              <w:right w:val="nil"/>
            </w:tcBorders>
            <w:vAlign w:val="center"/>
          </w:tcPr>
          <w:p w:rsidR="00A1084A" w:rsidRPr="00C07A3D" w:rsidRDefault="00A1084A" w:rsidP="00A1084A">
            <w:pPr>
              <w:spacing w:after="0" w:line="240" w:lineRule="auto"/>
              <w:jc w:val="center"/>
              <w:rPr>
                <w:rFonts w:ascii="Arial" w:hAnsi="Arial" w:cs="Arial"/>
                <w:color w:val="000000" w:themeColor="text1"/>
                <w:sz w:val="20"/>
                <w:szCs w:val="20"/>
              </w:rPr>
            </w:pPr>
            <w:r w:rsidRPr="00C07A3D">
              <w:rPr>
                <w:rFonts w:ascii="Arial" w:hAnsi="Arial" w:cs="Arial"/>
                <w:b/>
                <w:color w:val="000000" w:themeColor="text1"/>
                <w:sz w:val="20"/>
                <w:szCs w:val="20"/>
              </w:rPr>
              <w:t>Mã định danh điện tử của tổ chức/Mã số thuế (nếu có)</w:t>
            </w:r>
          </w:p>
        </w:tc>
        <w:tc>
          <w:tcPr>
            <w:tcW w:w="0" w:type="auto"/>
            <w:vMerge w:val="restart"/>
            <w:tcBorders>
              <w:top w:val="single" w:sz="8" w:space="0" w:color="000000"/>
              <w:left w:val="single" w:sz="8" w:space="0" w:color="000000"/>
              <w:right w:val="nil"/>
            </w:tcBorders>
            <w:vAlign w:val="center"/>
          </w:tcPr>
          <w:p w:rsidR="00A1084A" w:rsidRPr="00C07A3D" w:rsidRDefault="00A1084A" w:rsidP="00A1084A">
            <w:pPr>
              <w:spacing w:after="0" w:line="240" w:lineRule="auto"/>
              <w:jc w:val="center"/>
              <w:rPr>
                <w:rFonts w:ascii="Arial" w:hAnsi="Arial" w:cs="Arial"/>
                <w:color w:val="000000" w:themeColor="text1"/>
                <w:sz w:val="20"/>
                <w:szCs w:val="20"/>
              </w:rPr>
            </w:pPr>
            <w:r w:rsidRPr="00C07A3D">
              <w:rPr>
                <w:rFonts w:ascii="Arial" w:hAnsi="Arial" w:cs="Arial"/>
                <w:b/>
                <w:color w:val="000000" w:themeColor="text1"/>
                <w:sz w:val="20"/>
                <w:szCs w:val="20"/>
              </w:rPr>
              <w:t>Địa chỉ</w:t>
            </w:r>
          </w:p>
        </w:tc>
        <w:tc>
          <w:tcPr>
            <w:tcW w:w="0" w:type="auto"/>
            <w:vMerge w:val="restart"/>
            <w:tcBorders>
              <w:top w:val="single" w:sz="8" w:space="0" w:color="000000"/>
              <w:left w:val="single" w:sz="8" w:space="0" w:color="000000"/>
              <w:bottom w:val="nil"/>
              <w:right w:val="nil"/>
            </w:tcBorders>
            <w:vAlign w:val="center"/>
          </w:tcPr>
          <w:p w:rsidR="00A1084A" w:rsidRPr="00C07A3D" w:rsidRDefault="00A1084A" w:rsidP="00A1084A">
            <w:pPr>
              <w:spacing w:after="0" w:line="240" w:lineRule="auto"/>
              <w:jc w:val="center"/>
              <w:rPr>
                <w:rFonts w:ascii="Arial" w:hAnsi="Arial" w:cs="Arial"/>
                <w:color w:val="000000" w:themeColor="text1"/>
                <w:sz w:val="20"/>
                <w:szCs w:val="20"/>
              </w:rPr>
            </w:pPr>
            <w:r w:rsidRPr="00C07A3D">
              <w:rPr>
                <w:rFonts w:ascii="Arial" w:hAnsi="Arial" w:cs="Arial"/>
                <w:b/>
                <w:color w:val="000000" w:themeColor="text1"/>
                <w:sz w:val="20"/>
                <w:szCs w:val="20"/>
              </w:rPr>
              <w:t>Điện thoại</w:t>
            </w:r>
          </w:p>
        </w:tc>
        <w:tc>
          <w:tcPr>
            <w:tcW w:w="0" w:type="auto"/>
            <w:vMerge w:val="restart"/>
            <w:tcBorders>
              <w:top w:val="single" w:sz="8" w:space="0" w:color="000000"/>
              <w:left w:val="single" w:sz="8" w:space="0" w:color="000000"/>
              <w:bottom w:val="nil"/>
              <w:right w:val="nil"/>
            </w:tcBorders>
            <w:vAlign w:val="center"/>
          </w:tcPr>
          <w:p w:rsidR="00A1084A" w:rsidRPr="00C07A3D" w:rsidRDefault="00A1084A" w:rsidP="00A1084A">
            <w:pPr>
              <w:spacing w:after="0" w:line="240" w:lineRule="auto"/>
              <w:jc w:val="center"/>
              <w:rPr>
                <w:rFonts w:ascii="Arial" w:hAnsi="Arial" w:cs="Arial"/>
                <w:color w:val="000000" w:themeColor="text1"/>
                <w:sz w:val="20"/>
                <w:szCs w:val="20"/>
              </w:rPr>
            </w:pPr>
            <w:r w:rsidRPr="00C07A3D">
              <w:rPr>
                <w:rFonts w:ascii="Arial" w:hAnsi="Arial" w:cs="Arial"/>
                <w:b/>
                <w:color w:val="000000" w:themeColor="text1"/>
                <w:sz w:val="20"/>
                <w:szCs w:val="20"/>
              </w:rPr>
              <w:t>Số hiệu tài khoản</w:t>
            </w:r>
          </w:p>
        </w:tc>
        <w:tc>
          <w:tcPr>
            <w:tcW w:w="0" w:type="auto"/>
            <w:vMerge w:val="restart"/>
            <w:tcBorders>
              <w:top w:val="single" w:sz="8" w:space="0" w:color="000000"/>
              <w:left w:val="single" w:sz="8" w:space="0" w:color="000000"/>
              <w:bottom w:val="nil"/>
              <w:right w:val="single" w:sz="8" w:space="0" w:color="000000"/>
            </w:tcBorders>
            <w:vAlign w:val="center"/>
          </w:tcPr>
          <w:p w:rsidR="00A1084A" w:rsidRPr="00C07A3D" w:rsidRDefault="00A1084A" w:rsidP="00A1084A">
            <w:pPr>
              <w:spacing w:after="0" w:line="240" w:lineRule="auto"/>
              <w:jc w:val="center"/>
              <w:rPr>
                <w:rFonts w:ascii="Arial" w:hAnsi="Arial" w:cs="Arial"/>
                <w:color w:val="000000" w:themeColor="text1"/>
                <w:sz w:val="20"/>
                <w:szCs w:val="20"/>
              </w:rPr>
            </w:pPr>
            <w:r w:rsidRPr="00C07A3D">
              <w:rPr>
                <w:rFonts w:ascii="Arial" w:hAnsi="Arial" w:cs="Arial"/>
                <w:b/>
                <w:color w:val="000000" w:themeColor="text1"/>
                <w:sz w:val="20"/>
                <w:szCs w:val="20"/>
              </w:rPr>
              <w:t>Lý do nghi ngờ</w:t>
            </w:r>
          </w:p>
        </w:tc>
      </w:tr>
      <w:tr w:rsidR="00C07A3D" w:rsidRPr="00C07A3D" w:rsidTr="00A1084A">
        <w:tblPrEx>
          <w:tblCellMar>
            <w:top w:w="0" w:type="dxa"/>
            <w:bottom w:w="0" w:type="dxa"/>
          </w:tblCellMar>
        </w:tblPrEx>
        <w:tc>
          <w:tcPr>
            <w:tcW w:w="0" w:type="auto"/>
            <w:vMerge/>
            <w:tcBorders>
              <w:top w:val="single" w:sz="8" w:space="0" w:color="000000"/>
              <w:left w:val="single" w:sz="8" w:space="0" w:color="000000"/>
              <w:bottom w:val="nil"/>
              <w:right w:val="nil"/>
            </w:tcBorders>
            <w:vAlign w:val="center"/>
          </w:tcPr>
          <w:p w:rsidR="00A1084A" w:rsidRPr="00C07A3D" w:rsidRDefault="00A1084A" w:rsidP="00A1084A">
            <w:pPr>
              <w:spacing w:after="0" w:line="240" w:lineRule="auto"/>
              <w:jc w:val="center"/>
              <w:rPr>
                <w:rFonts w:ascii="Arial" w:hAnsi="Arial" w:cs="Arial"/>
                <w:color w:val="000000" w:themeColor="text1"/>
                <w:sz w:val="20"/>
                <w:szCs w:val="20"/>
              </w:rPr>
            </w:pPr>
          </w:p>
        </w:tc>
        <w:tc>
          <w:tcPr>
            <w:tcW w:w="0" w:type="auto"/>
            <w:gridSpan w:val="2"/>
            <w:tcBorders>
              <w:top w:val="single" w:sz="8" w:space="0" w:color="000000"/>
              <w:left w:val="single" w:sz="8" w:space="0" w:color="000000"/>
              <w:bottom w:val="nil"/>
              <w:right w:val="nil"/>
            </w:tcBorders>
            <w:vAlign w:val="center"/>
          </w:tcPr>
          <w:p w:rsidR="00A1084A" w:rsidRPr="00C07A3D" w:rsidRDefault="00A1084A" w:rsidP="00A1084A">
            <w:pPr>
              <w:spacing w:after="0" w:line="240" w:lineRule="auto"/>
              <w:jc w:val="center"/>
              <w:rPr>
                <w:rFonts w:ascii="Arial" w:hAnsi="Arial" w:cs="Arial"/>
                <w:color w:val="000000" w:themeColor="text1"/>
                <w:sz w:val="20"/>
                <w:szCs w:val="20"/>
              </w:rPr>
            </w:pPr>
            <w:r w:rsidRPr="00C07A3D">
              <w:rPr>
                <w:rFonts w:ascii="Arial" w:hAnsi="Arial" w:cs="Arial"/>
                <w:b/>
                <w:color w:val="000000" w:themeColor="text1"/>
                <w:sz w:val="20"/>
                <w:szCs w:val="20"/>
              </w:rPr>
              <w:t>Tổ chức/doanh nghiệp</w:t>
            </w:r>
          </w:p>
        </w:tc>
        <w:tc>
          <w:tcPr>
            <w:tcW w:w="0" w:type="auto"/>
            <w:gridSpan w:val="2"/>
            <w:tcBorders>
              <w:top w:val="single" w:sz="8" w:space="0" w:color="000000"/>
              <w:left w:val="single" w:sz="8" w:space="0" w:color="000000"/>
              <w:bottom w:val="nil"/>
              <w:right w:val="nil"/>
            </w:tcBorders>
            <w:vAlign w:val="center"/>
          </w:tcPr>
          <w:p w:rsidR="00A1084A" w:rsidRPr="00C07A3D" w:rsidRDefault="00A1084A" w:rsidP="00A1084A">
            <w:pPr>
              <w:spacing w:after="0" w:line="240" w:lineRule="auto"/>
              <w:jc w:val="center"/>
              <w:rPr>
                <w:rFonts w:ascii="Arial" w:hAnsi="Arial" w:cs="Arial"/>
                <w:color w:val="000000" w:themeColor="text1"/>
                <w:sz w:val="20"/>
                <w:szCs w:val="20"/>
              </w:rPr>
            </w:pPr>
            <w:r w:rsidRPr="00C07A3D">
              <w:rPr>
                <w:rFonts w:ascii="Arial" w:hAnsi="Arial" w:cs="Arial"/>
                <w:b/>
                <w:color w:val="000000" w:themeColor="text1"/>
                <w:sz w:val="20"/>
                <w:szCs w:val="20"/>
              </w:rPr>
              <w:t>Hộ kinh doanh/cá nhân</w:t>
            </w:r>
          </w:p>
        </w:tc>
        <w:tc>
          <w:tcPr>
            <w:tcW w:w="563" w:type="pct"/>
            <w:tcBorders>
              <w:top w:val="single" w:sz="8" w:space="0" w:color="000000"/>
              <w:left w:val="single" w:sz="8" w:space="0" w:color="000000"/>
              <w:bottom w:val="nil"/>
              <w:right w:val="single" w:sz="8" w:space="0" w:color="000000"/>
            </w:tcBorders>
            <w:vAlign w:val="center"/>
          </w:tcPr>
          <w:p w:rsidR="00A1084A" w:rsidRPr="00C07A3D" w:rsidRDefault="00A1084A" w:rsidP="00A1084A">
            <w:pPr>
              <w:spacing w:after="0" w:line="240" w:lineRule="auto"/>
              <w:jc w:val="center"/>
              <w:rPr>
                <w:rFonts w:ascii="Arial" w:hAnsi="Arial" w:cs="Arial"/>
                <w:color w:val="000000" w:themeColor="text1"/>
                <w:sz w:val="20"/>
                <w:szCs w:val="20"/>
              </w:rPr>
            </w:pPr>
            <w:r w:rsidRPr="00C07A3D">
              <w:rPr>
                <w:rFonts w:ascii="Arial" w:hAnsi="Arial" w:cs="Arial"/>
                <w:b/>
                <w:color w:val="000000" w:themeColor="text1"/>
                <w:sz w:val="20"/>
                <w:szCs w:val="20"/>
              </w:rPr>
              <w:t>Loại giấy tờ tùy thân</w:t>
            </w:r>
          </w:p>
        </w:tc>
        <w:tc>
          <w:tcPr>
            <w:tcW w:w="306" w:type="pct"/>
            <w:vMerge/>
            <w:tcBorders>
              <w:left w:val="single" w:sz="8" w:space="0" w:color="000000"/>
              <w:right w:val="single" w:sz="8" w:space="0" w:color="000000"/>
            </w:tcBorders>
            <w:vAlign w:val="center"/>
          </w:tcPr>
          <w:p w:rsidR="00A1084A" w:rsidRPr="00C07A3D" w:rsidRDefault="00A1084A" w:rsidP="00A1084A">
            <w:pPr>
              <w:spacing w:after="0" w:line="240" w:lineRule="auto"/>
              <w:jc w:val="center"/>
              <w:rPr>
                <w:rFonts w:ascii="Arial" w:hAnsi="Arial" w:cs="Arial"/>
                <w:color w:val="000000" w:themeColor="text1"/>
                <w:sz w:val="20"/>
                <w:szCs w:val="20"/>
              </w:rPr>
            </w:pPr>
          </w:p>
        </w:tc>
        <w:tc>
          <w:tcPr>
            <w:tcW w:w="311" w:type="pct"/>
            <w:vMerge/>
            <w:tcBorders>
              <w:left w:val="single" w:sz="8" w:space="0" w:color="000000"/>
            </w:tcBorders>
            <w:vAlign w:val="center"/>
          </w:tcPr>
          <w:p w:rsidR="00A1084A" w:rsidRPr="00C07A3D" w:rsidRDefault="00A1084A" w:rsidP="00A1084A">
            <w:pPr>
              <w:spacing w:after="0" w:line="240" w:lineRule="auto"/>
              <w:jc w:val="center"/>
              <w:rPr>
                <w:rFonts w:ascii="Arial" w:hAnsi="Arial" w:cs="Arial"/>
                <w:color w:val="000000" w:themeColor="text1"/>
                <w:sz w:val="20"/>
                <w:szCs w:val="20"/>
              </w:rPr>
            </w:pPr>
          </w:p>
        </w:tc>
        <w:tc>
          <w:tcPr>
            <w:tcW w:w="0" w:type="auto"/>
            <w:vMerge/>
            <w:tcBorders>
              <w:left w:val="single" w:sz="8" w:space="0" w:color="000000"/>
              <w:right w:val="nil"/>
            </w:tcBorders>
            <w:vAlign w:val="center"/>
          </w:tcPr>
          <w:p w:rsidR="00A1084A" w:rsidRPr="00C07A3D" w:rsidRDefault="00A1084A" w:rsidP="00A1084A">
            <w:pPr>
              <w:spacing w:after="0" w:line="240" w:lineRule="auto"/>
              <w:jc w:val="center"/>
              <w:rPr>
                <w:rFonts w:ascii="Arial" w:hAnsi="Arial" w:cs="Arial"/>
                <w:color w:val="000000" w:themeColor="text1"/>
                <w:sz w:val="20"/>
                <w:szCs w:val="20"/>
              </w:rPr>
            </w:pPr>
          </w:p>
        </w:tc>
        <w:tc>
          <w:tcPr>
            <w:tcW w:w="0" w:type="auto"/>
            <w:vMerge/>
            <w:tcBorders>
              <w:left w:val="single" w:sz="8" w:space="0" w:color="000000"/>
              <w:right w:val="nil"/>
            </w:tcBorders>
            <w:vAlign w:val="center"/>
          </w:tcPr>
          <w:p w:rsidR="00A1084A" w:rsidRPr="00C07A3D" w:rsidRDefault="00A1084A" w:rsidP="00A1084A">
            <w:pPr>
              <w:spacing w:after="0" w:line="240" w:lineRule="auto"/>
              <w:jc w:val="center"/>
              <w:rPr>
                <w:rFonts w:ascii="Arial" w:hAnsi="Arial" w:cs="Arial"/>
                <w:color w:val="000000" w:themeColor="text1"/>
                <w:sz w:val="20"/>
                <w:szCs w:val="20"/>
              </w:rPr>
            </w:pPr>
          </w:p>
        </w:tc>
        <w:tc>
          <w:tcPr>
            <w:tcW w:w="0" w:type="auto"/>
            <w:vMerge/>
            <w:tcBorders>
              <w:top w:val="single" w:sz="8" w:space="0" w:color="000000"/>
              <w:left w:val="single" w:sz="8" w:space="0" w:color="000000"/>
              <w:bottom w:val="nil"/>
              <w:right w:val="nil"/>
            </w:tcBorders>
            <w:vAlign w:val="center"/>
          </w:tcPr>
          <w:p w:rsidR="00A1084A" w:rsidRPr="00C07A3D" w:rsidRDefault="00A1084A" w:rsidP="00A1084A">
            <w:pPr>
              <w:spacing w:after="0" w:line="240" w:lineRule="auto"/>
              <w:jc w:val="center"/>
              <w:rPr>
                <w:rFonts w:ascii="Arial" w:hAnsi="Arial" w:cs="Arial"/>
                <w:color w:val="000000" w:themeColor="text1"/>
                <w:sz w:val="20"/>
                <w:szCs w:val="20"/>
              </w:rPr>
            </w:pPr>
          </w:p>
        </w:tc>
        <w:tc>
          <w:tcPr>
            <w:tcW w:w="0" w:type="auto"/>
            <w:vMerge/>
            <w:tcBorders>
              <w:top w:val="single" w:sz="8" w:space="0" w:color="000000"/>
              <w:left w:val="single" w:sz="8" w:space="0" w:color="000000"/>
              <w:bottom w:val="nil"/>
              <w:right w:val="nil"/>
            </w:tcBorders>
            <w:vAlign w:val="center"/>
          </w:tcPr>
          <w:p w:rsidR="00A1084A" w:rsidRPr="00C07A3D" w:rsidRDefault="00A1084A" w:rsidP="00A1084A">
            <w:pPr>
              <w:spacing w:after="0" w:line="240" w:lineRule="auto"/>
              <w:jc w:val="center"/>
              <w:rPr>
                <w:rFonts w:ascii="Arial" w:hAnsi="Arial" w:cs="Arial"/>
                <w:color w:val="000000" w:themeColor="text1"/>
                <w:sz w:val="20"/>
                <w:szCs w:val="20"/>
              </w:rPr>
            </w:pPr>
          </w:p>
        </w:tc>
        <w:tc>
          <w:tcPr>
            <w:tcW w:w="0" w:type="auto"/>
            <w:vMerge/>
            <w:tcBorders>
              <w:top w:val="single" w:sz="8" w:space="0" w:color="000000"/>
              <w:left w:val="single" w:sz="8" w:space="0" w:color="000000"/>
              <w:bottom w:val="nil"/>
              <w:right w:val="single" w:sz="8" w:space="0" w:color="000000"/>
            </w:tcBorders>
            <w:vAlign w:val="center"/>
          </w:tcPr>
          <w:p w:rsidR="00A1084A" w:rsidRPr="00C07A3D" w:rsidRDefault="00A1084A" w:rsidP="00A1084A">
            <w:pPr>
              <w:spacing w:after="0" w:line="240" w:lineRule="auto"/>
              <w:jc w:val="center"/>
              <w:rPr>
                <w:rFonts w:ascii="Arial" w:hAnsi="Arial" w:cs="Arial"/>
                <w:color w:val="000000" w:themeColor="text1"/>
                <w:sz w:val="20"/>
                <w:szCs w:val="20"/>
              </w:rPr>
            </w:pPr>
          </w:p>
        </w:tc>
      </w:tr>
      <w:tr w:rsidR="00C07A3D" w:rsidRPr="00C07A3D" w:rsidTr="00A1084A">
        <w:tblPrEx>
          <w:tblCellMar>
            <w:top w:w="0" w:type="dxa"/>
            <w:bottom w:w="0" w:type="dxa"/>
          </w:tblCellMar>
        </w:tblPrEx>
        <w:tc>
          <w:tcPr>
            <w:tcW w:w="0" w:type="auto"/>
            <w:vMerge/>
            <w:tcBorders>
              <w:top w:val="single" w:sz="8" w:space="0" w:color="000000"/>
              <w:left w:val="single" w:sz="8" w:space="0" w:color="000000"/>
              <w:bottom w:val="nil"/>
              <w:right w:val="nil"/>
            </w:tcBorders>
            <w:vAlign w:val="center"/>
          </w:tcPr>
          <w:p w:rsidR="00A1084A" w:rsidRPr="00C07A3D" w:rsidRDefault="00A1084A" w:rsidP="00A1084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A1084A" w:rsidRPr="00C07A3D" w:rsidRDefault="00A1084A" w:rsidP="00A1084A">
            <w:pPr>
              <w:spacing w:after="0" w:line="240" w:lineRule="auto"/>
              <w:jc w:val="center"/>
              <w:rPr>
                <w:rFonts w:ascii="Arial" w:hAnsi="Arial" w:cs="Arial"/>
                <w:color w:val="000000" w:themeColor="text1"/>
                <w:sz w:val="20"/>
                <w:szCs w:val="20"/>
              </w:rPr>
            </w:pPr>
            <w:r w:rsidRPr="00C07A3D">
              <w:rPr>
                <w:rFonts w:ascii="Arial" w:hAnsi="Arial" w:cs="Arial"/>
                <w:b/>
                <w:color w:val="000000" w:themeColor="text1"/>
                <w:sz w:val="20"/>
                <w:szCs w:val="20"/>
              </w:rPr>
              <w:t>Mã số</w:t>
            </w:r>
          </w:p>
          <w:p w:rsidR="00A1084A" w:rsidRPr="00C07A3D" w:rsidRDefault="00A1084A" w:rsidP="00A1084A">
            <w:pPr>
              <w:spacing w:after="0" w:line="240" w:lineRule="auto"/>
              <w:jc w:val="center"/>
              <w:rPr>
                <w:rFonts w:ascii="Arial" w:hAnsi="Arial" w:cs="Arial"/>
                <w:color w:val="000000" w:themeColor="text1"/>
                <w:sz w:val="20"/>
                <w:szCs w:val="20"/>
              </w:rPr>
            </w:pPr>
            <w:r w:rsidRPr="00C07A3D">
              <w:rPr>
                <w:rFonts w:ascii="Arial" w:hAnsi="Arial" w:cs="Arial"/>
                <w:b/>
                <w:color w:val="000000" w:themeColor="text1"/>
                <w:sz w:val="20"/>
                <w:szCs w:val="20"/>
              </w:rPr>
              <w:t>Doanh nghiệp</w:t>
            </w:r>
          </w:p>
        </w:tc>
        <w:tc>
          <w:tcPr>
            <w:tcW w:w="0" w:type="auto"/>
            <w:tcBorders>
              <w:top w:val="single" w:sz="8" w:space="0" w:color="000000"/>
              <w:left w:val="single" w:sz="8" w:space="0" w:color="000000"/>
              <w:bottom w:val="nil"/>
              <w:right w:val="nil"/>
            </w:tcBorders>
            <w:vAlign w:val="center"/>
          </w:tcPr>
          <w:p w:rsidR="00A1084A" w:rsidRPr="00C07A3D" w:rsidRDefault="00A1084A" w:rsidP="00A1084A">
            <w:pPr>
              <w:spacing w:after="0" w:line="240" w:lineRule="auto"/>
              <w:jc w:val="center"/>
              <w:rPr>
                <w:rFonts w:ascii="Arial" w:hAnsi="Arial" w:cs="Arial"/>
                <w:color w:val="000000" w:themeColor="text1"/>
                <w:sz w:val="20"/>
                <w:szCs w:val="20"/>
              </w:rPr>
            </w:pPr>
            <w:r w:rsidRPr="00C07A3D">
              <w:rPr>
                <w:rFonts w:ascii="Arial" w:hAnsi="Arial" w:cs="Arial"/>
                <w:b/>
                <w:color w:val="000000" w:themeColor="text1"/>
                <w:sz w:val="20"/>
                <w:szCs w:val="20"/>
              </w:rPr>
              <w:t>Số giấy tờ tùy thân (người đại diện hợp pháp)</w:t>
            </w:r>
          </w:p>
        </w:tc>
        <w:tc>
          <w:tcPr>
            <w:tcW w:w="0" w:type="auto"/>
            <w:tcBorders>
              <w:top w:val="single" w:sz="8" w:space="0" w:color="000000"/>
              <w:left w:val="single" w:sz="8" w:space="0" w:color="000000"/>
              <w:bottom w:val="nil"/>
              <w:right w:val="nil"/>
            </w:tcBorders>
            <w:vAlign w:val="center"/>
          </w:tcPr>
          <w:p w:rsidR="00A1084A" w:rsidRPr="00C07A3D" w:rsidRDefault="00A1084A" w:rsidP="00A1084A">
            <w:pPr>
              <w:spacing w:after="0" w:line="240" w:lineRule="auto"/>
              <w:jc w:val="center"/>
              <w:rPr>
                <w:rFonts w:ascii="Arial" w:hAnsi="Arial" w:cs="Arial"/>
                <w:color w:val="000000" w:themeColor="text1"/>
                <w:sz w:val="20"/>
                <w:szCs w:val="20"/>
              </w:rPr>
            </w:pPr>
            <w:r w:rsidRPr="00C07A3D">
              <w:rPr>
                <w:rFonts w:ascii="Arial" w:hAnsi="Arial" w:cs="Arial"/>
                <w:b/>
                <w:color w:val="000000" w:themeColor="text1"/>
                <w:sz w:val="20"/>
                <w:szCs w:val="20"/>
              </w:rPr>
              <w:t>Mã số hộ kinh doanh</w:t>
            </w:r>
          </w:p>
        </w:tc>
        <w:tc>
          <w:tcPr>
            <w:tcW w:w="0" w:type="auto"/>
            <w:tcBorders>
              <w:top w:val="single" w:sz="8" w:space="0" w:color="000000"/>
              <w:left w:val="single" w:sz="8" w:space="0" w:color="000000"/>
              <w:bottom w:val="nil"/>
              <w:right w:val="nil"/>
            </w:tcBorders>
            <w:vAlign w:val="center"/>
          </w:tcPr>
          <w:p w:rsidR="00A1084A" w:rsidRPr="00C07A3D" w:rsidRDefault="00A1084A" w:rsidP="00A1084A">
            <w:pPr>
              <w:spacing w:after="0" w:line="240" w:lineRule="auto"/>
              <w:jc w:val="center"/>
              <w:rPr>
                <w:rFonts w:ascii="Arial" w:hAnsi="Arial" w:cs="Arial"/>
                <w:color w:val="000000" w:themeColor="text1"/>
                <w:sz w:val="20"/>
                <w:szCs w:val="20"/>
              </w:rPr>
            </w:pPr>
            <w:r w:rsidRPr="00C07A3D">
              <w:rPr>
                <w:rFonts w:ascii="Arial" w:hAnsi="Arial" w:cs="Arial"/>
                <w:b/>
                <w:color w:val="000000" w:themeColor="text1"/>
                <w:sz w:val="20"/>
                <w:szCs w:val="20"/>
              </w:rPr>
              <w:t>Số giấy tờ tùy thân (người đại diện hợp pháp)</w:t>
            </w:r>
          </w:p>
        </w:tc>
        <w:tc>
          <w:tcPr>
            <w:tcW w:w="563" w:type="pct"/>
            <w:tcBorders>
              <w:top w:val="single" w:sz="8" w:space="0" w:color="000000"/>
              <w:left w:val="single" w:sz="8" w:space="0" w:color="000000"/>
              <w:bottom w:val="nil"/>
              <w:right w:val="single" w:sz="8" w:space="0" w:color="000000"/>
            </w:tcBorders>
            <w:vAlign w:val="center"/>
          </w:tcPr>
          <w:p w:rsidR="00A1084A" w:rsidRPr="00C07A3D" w:rsidRDefault="00A1084A" w:rsidP="00A1084A">
            <w:pPr>
              <w:spacing w:after="0" w:line="240" w:lineRule="auto"/>
              <w:rPr>
                <w:rFonts w:ascii="Arial" w:hAnsi="Arial" w:cs="Arial"/>
                <w:color w:val="000000" w:themeColor="text1"/>
                <w:sz w:val="20"/>
                <w:szCs w:val="20"/>
              </w:rPr>
            </w:pPr>
            <w:r w:rsidRPr="00C07A3D">
              <w:rPr>
                <w:rFonts w:ascii="Arial" w:hAnsi="Arial" w:cs="Arial"/>
                <w:b/>
                <w:color w:val="000000" w:themeColor="text1"/>
                <w:sz w:val="20"/>
                <w:szCs w:val="20"/>
              </w:rPr>
              <w:t>- Ngày cấp:...</w:t>
            </w:r>
          </w:p>
          <w:p w:rsidR="00A1084A" w:rsidRPr="00C07A3D" w:rsidRDefault="00A1084A" w:rsidP="00A1084A">
            <w:pPr>
              <w:spacing w:after="0" w:line="240" w:lineRule="auto"/>
              <w:rPr>
                <w:rFonts w:ascii="Arial" w:hAnsi="Arial" w:cs="Arial"/>
                <w:color w:val="000000" w:themeColor="text1"/>
                <w:sz w:val="20"/>
                <w:szCs w:val="20"/>
              </w:rPr>
            </w:pPr>
            <w:r w:rsidRPr="00C07A3D">
              <w:rPr>
                <w:rFonts w:ascii="Arial" w:hAnsi="Arial" w:cs="Arial"/>
                <w:b/>
                <w:color w:val="000000" w:themeColor="text1"/>
                <w:sz w:val="20"/>
                <w:szCs w:val="20"/>
              </w:rPr>
              <w:t>- Có giá trị đến:....</w:t>
            </w:r>
          </w:p>
        </w:tc>
        <w:tc>
          <w:tcPr>
            <w:tcW w:w="306" w:type="pct"/>
            <w:vMerge/>
            <w:tcBorders>
              <w:left w:val="single" w:sz="8" w:space="0" w:color="000000"/>
              <w:right w:val="single" w:sz="8" w:space="0" w:color="000000"/>
            </w:tcBorders>
            <w:vAlign w:val="center"/>
          </w:tcPr>
          <w:p w:rsidR="00A1084A" w:rsidRPr="00C07A3D" w:rsidRDefault="00A1084A" w:rsidP="00A1084A">
            <w:pPr>
              <w:spacing w:after="0" w:line="240" w:lineRule="auto"/>
              <w:jc w:val="center"/>
              <w:rPr>
                <w:rFonts w:ascii="Arial" w:hAnsi="Arial" w:cs="Arial"/>
                <w:color w:val="000000" w:themeColor="text1"/>
                <w:sz w:val="20"/>
                <w:szCs w:val="20"/>
              </w:rPr>
            </w:pPr>
          </w:p>
        </w:tc>
        <w:tc>
          <w:tcPr>
            <w:tcW w:w="311" w:type="pct"/>
            <w:vMerge/>
            <w:tcBorders>
              <w:left w:val="single" w:sz="8" w:space="0" w:color="000000"/>
              <w:right w:val="single" w:sz="8" w:space="0" w:color="000000"/>
            </w:tcBorders>
            <w:vAlign w:val="center"/>
          </w:tcPr>
          <w:p w:rsidR="00A1084A" w:rsidRPr="00C07A3D" w:rsidRDefault="00A1084A" w:rsidP="00A1084A">
            <w:pPr>
              <w:spacing w:after="0" w:line="240" w:lineRule="auto"/>
              <w:jc w:val="center"/>
              <w:rPr>
                <w:rFonts w:ascii="Arial" w:hAnsi="Arial" w:cs="Arial"/>
                <w:color w:val="000000" w:themeColor="text1"/>
                <w:sz w:val="20"/>
                <w:szCs w:val="20"/>
              </w:rPr>
            </w:pPr>
          </w:p>
        </w:tc>
        <w:tc>
          <w:tcPr>
            <w:tcW w:w="0" w:type="auto"/>
            <w:vMerge/>
            <w:tcBorders>
              <w:left w:val="single" w:sz="8" w:space="0" w:color="000000"/>
              <w:right w:val="single" w:sz="8" w:space="0" w:color="000000"/>
            </w:tcBorders>
            <w:vAlign w:val="center"/>
          </w:tcPr>
          <w:p w:rsidR="00A1084A" w:rsidRPr="00C07A3D" w:rsidRDefault="00A1084A" w:rsidP="00A1084A">
            <w:pPr>
              <w:spacing w:after="0" w:line="240" w:lineRule="auto"/>
              <w:jc w:val="center"/>
              <w:rPr>
                <w:rFonts w:ascii="Arial" w:hAnsi="Arial" w:cs="Arial"/>
                <w:color w:val="000000" w:themeColor="text1"/>
                <w:sz w:val="20"/>
                <w:szCs w:val="20"/>
              </w:rPr>
            </w:pPr>
          </w:p>
        </w:tc>
        <w:tc>
          <w:tcPr>
            <w:tcW w:w="0" w:type="auto"/>
            <w:vMerge/>
            <w:tcBorders>
              <w:left w:val="single" w:sz="8" w:space="0" w:color="000000"/>
            </w:tcBorders>
            <w:vAlign w:val="center"/>
          </w:tcPr>
          <w:p w:rsidR="00A1084A" w:rsidRPr="00C07A3D" w:rsidRDefault="00A1084A" w:rsidP="00A1084A">
            <w:pPr>
              <w:spacing w:after="0" w:line="240" w:lineRule="auto"/>
              <w:jc w:val="center"/>
              <w:rPr>
                <w:rFonts w:ascii="Arial" w:hAnsi="Arial" w:cs="Arial"/>
                <w:color w:val="000000" w:themeColor="text1"/>
                <w:sz w:val="20"/>
                <w:szCs w:val="20"/>
              </w:rPr>
            </w:pPr>
          </w:p>
        </w:tc>
        <w:tc>
          <w:tcPr>
            <w:tcW w:w="0" w:type="auto"/>
            <w:vMerge/>
            <w:tcBorders>
              <w:top w:val="single" w:sz="8" w:space="0" w:color="000000"/>
              <w:left w:val="single" w:sz="8" w:space="0" w:color="000000"/>
              <w:bottom w:val="nil"/>
              <w:right w:val="nil"/>
            </w:tcBorders>
            <w:vAlign w:val="center"/>
          </w:tcPr>
          <w:p w:rsidR="00A1084A" w:rsidRPr="00C07A3D" w:rsidRDefault="00A1084A" w:rsidP="00A1084A">
            <w:pPr>
              <w:spacing w:after="0" w:line="240" w:lineRule="auto"/>
              <w:jc w:val="center"/>
              <w:rPr>
                <w:rFonts w:ascii="Arial" w:hAnsi="Arial" w:cs="Arial"/>
                <w:color w:val="000000" w:themeColor="text1"/>
                <w:sz w:val="20"/>
                <w:szCs w:val="20"/>
              </w:rPr>
            </w:pPr>
          </w:p>
        </w:tc>
        <w:tc>
          <w:tcPr>
            <w:tcW w:w="0" w:type="auto"/>
            <w:vMerge/>
            <w:tcBorders>
              <w:top w:val="single" w:sz="8" w:space="0" w:color="000000"/>
              <w:left w:val="single" w:sz="8" w:space="0" w:color="000000"/>
              <w:bottom w:val="nil"/>
              <w:right w:val="nil"/>
            </w:tcBorders>
            <w:vAlign w:val="center"/>
          </w:tcPr>
          <w:p w:rsidR="00A1084A" w:rsidRPr="00C07A3D" w:rsidRDefault="00A1084A" w:rsidP="00A1084A">
            <w:pPr>
              <w:spacing w:after="0" w:line="240" w:lineRule="auto"/>
              <w:jc w:val="center"/>
              <w:rPr>
                <w:rFonts w:ascii="Arial" w:hAnsi="Arial" w:cs="Arial"/>
                <w:color w:val="000000" w:themeColor="text1"/>
                <w:sz w:val="20"/>
                <w:szCs w:val="20"/>
              </w:rPr>
            </w:pPr>
          </w:p>
        </w:tc>
        <w:tc>
          <w:tcPr>
            <w:tcW w:w="0" w:type="auto"/>
            <w:vMerge/>
            <w:tcBorders>
              <w:top w:val="single" w:sz="8" w:space="0" w:color="000000"/>
              <w:left w:val="single" w:sz="8" w:space="0" w:color="000000"/>
              <w:bottom w:val="nil"/>
              <w:right w:val="single" w:sz="8" w:space="0" w:color="000000"/>
            </w:tcBorders>
            <w:vAlign w:val="center"/>
          </w:tcPr>
          <w:p w:rsidR="00A1084A" w:rsidRPr="00C07A3D" w:rsidRDefault="00A1084A" w:rsidP="00A1084A">
            <w:pPr>
              <w:spacing w:after="0" w:line="240" w:lineRule="auto"/>
              <w:jc w:val="center"/>
              <w:rPr>
                <w:rFonts w:ascii="Arial" w:hAnsi="Arial" w:cs="Arial"/>
                <w:color w:val="000000" w:themeColor="text1"/>
                <w:sz w:val="20"/>
                <w:szCs w:val="20"/>
              </w:rPr>
            </w:pPr>
          </w:p>
        </w:tc>
      </w:tr>
      <w:tr w:rsidR="00C07A3D" w:rsidRPr="00C07A3D" w:rsidTr="00A1084A">
        <w:tblPrEx>
          <w:tblCellMar>
            <w:top w:w="0" w:type="dxa"/>
            <w:bottom w:w="0" w:type="dxa"/>
          </w:tblCellMar>
        </w:tblPrEx>
        <w:tc>
          <w:tcPr>
            <w:tcW w:w="0" w:type="auto"/>
            <w:tcBorders>
              <w:top w:val="single" w:sz="8" w:space="0" w:color="000000"/>
              <w:left w:val="single" w:sz="8" w:space="0" w:color="000000"/>
              <w:bottom w:val="nil"/>
              <w:right w:val="nil"/>
            </w:tcBorders>
            <w:vAlign w:val="center"/>
          </w:tcPr>
          <w:p w:rsidR="002D41A1" w:rsidRPr="00C07A3D" w:rsidRDefault="00A1084A" w:rsidP="00A1084A">
            <w:pPr>
              <w:spacing w:after="0" w:line="240" w:lineRule="auto"/>
              <w:jc w:val="center"/>
              <w:rPr>
                <w:rFonts w:ascii="Arial" w:hAnsi="Arial" w:cs="Arial"/>
                <w:color w:val="000000" w:themeColor="text1"/>
                <w:sz w:val="20"/>
                <w:szCs w:val="20"/>
              </w:rPr>
            </w:pPr>
            <w:r w:rsidRPr="00C07A3D">
              <w:rPr>
                <w:rFonts w:ascii="Arial" w:hAnsi="Arial" w:cs="Arial"/>
                <w:i/>
                <w:color w:val="000000" w:themeColor="text1"/>
                <w:sz w:val="20"/>
                <w:szCs w:val="20"/>
              </w:rPr>
              <w:t>(1</w:t>
            </w:r>
            <w:r w:rsidR="00E21E52" w:rsidRPr="00C07A3D">
              <w:rPr>
                <w:rFonts w:ascii="Arial" w:hAnsi="Arial" w:cs="Arial"/>
                <w:i/>
                <w:color w:val="000000" w:themeColor="text1"/>
                <w:sz w:val="20"/>
                <w:szCs w:val="20"/>
              </w:rPr>
              <w:t>)</w:t>
            </w:r>
          </w:p>
        </w:tc>
        <w:tc>
          <w:tcPr>
            <w:tcW w:w="0" w:type="auto"/>
            <w:tcBorders>
              <w:top w:val="single" w:sz="8" w:space="0" w:color="000000"/>
              <w:left w:val="single" w:sz="8" w:space="0" w:color="000000"/>
              <w:bottom w:val="nil"/>
              <w:right w:val="nil"/>
            </w:tcBorders>
            <w:vAlign w:val="center"/>
          </w:tcPr>
          <w:p w:rsidR="002D41A1" w:rsidRPr="00C07A3D" w:rsidRDefault="00E21E52" w:rsidP="00A1084A">
            <w:pPr>
              <w:spacing w:after="0" w:line="240" w:lineRule="auto"/>
              <w:jc w:val="center"/>
              <w:rPr>
                <w:rFonts w:ascii="Arial" w:hAnsi="Arial" w:cs="Arial"/>
                <w:color w:val="000000" w:themeColor="text1"/>
                <w:sz w:val="20"/>
                <w:szCs w:val="20"/>
              </w:rPr>
            </w:pPr>
            <w:r w:rsidRPr="00C07A3D">
              <w:rPr>
                <w:rFonts w:ascii="Arial" w:hAnsi="Arial" w:cs="Arial"/>
                <w:i/>
                <w:color w:val="000000" w:themeColor="text1"/>
                <w:sz w:val="20"/>
                <w:szCs w:val="20"/>
              </w:rPr>
              <w:t>(2)</w:t>
            </w:r>
          </w:p>
        </w:tc>
        <w:tc>
          <w:tcPr>
            <w:tcW w:w="0" w:type="auto"/>
            <w:tcBorders>
              <w:top w:val="single" w:sz="8" w:space="0" w:color="000000"/>
              <w:left w:val="single" w:sz="8" w:space="0" w:color="000000"/>
              <w:bottom w:val="nil"/>
              <w:right w:val="nil"/>
            </w:tcBorders>
            <w:vAlign w:val="center"/>
          </w:tcPr>
          <w:p w:rsidR="002D41A1" w:rsidRPr="00C07A3D" w:rsidRDefault="00E21E52" w:rsidP="00A1084A">
            <w:pPr>
              <w:spacing w:after="0" w:line="240" w:lineRule="auto"/>
              <w:jc w:val="center"/>
              <w:rPr>
                <w:rFonts w:ascii="Arial" w:hAnsi="Arial" w:cs="Arial"/>
                <w:color w:val="000000" w:themeColor="text1"/>
                <w:sz w:val="20"/>
                <w:szCs w:val="20"/>
              </w:rPr>
            </w:pPr>
            <w:r w:rsidRPr="00C07A3D">
              <w:rPr>
                <w:rFonts w:ascii="Arial" w:hAnsi="Arial" w:cs="Arial"/>
                <w:i/>
                <w:color w:val="000000" w:themeColor="text1"/>
                <w:sz w:val="20"/>
                <w:szCs w:val="20"/>
              </w:rPr>
              <w:t>(3)</w:t>
            </w:r>
          </w:p>
        </w:tc>
        <w:tc>
          <w:tcPr>
            <w:tcW w:w="0" w:type="auto"/>
            <w:tcBorders>
              <w:top w:val="single" w:sz="8" w:space="0" w:color="000000"/>
              <w:left w:val="single" w:sz="8" w:space="0" w:color="000000"/>
              <w:bottom w:val="nil"/>
              <w:right w:val="nil"/>
            </w:tcBorders>
            <w:vAlign w:val="center"/>
          </w:tcPr>
          <w:p w:rsidR="002D41A1" w:rsidRPr="00C07A3D" w:rsidRDefault="00E21E52" w:rsidP="00A1084A">
            <w:pPr>
              <w:spacing w:after="0" w:line="240" w:lineRule="auto"/>
              <w:jc w:val="center"/>
              <w:rPr>
                <w:rFonts w:ascii="Arial" w:hAnsi="Arial" w:cs="Arial"/>
                <w:color w:val="000000" w:themeColor="text1"/>
                <w:sz w:val="20"/>
                <w:szCs w:val="20"/>
              </w:rPr>
            </w:pPr>
            <w:r w:rsidRPr="00C07A3D">
              <w:rPr>
                <w:rFonts w:ascii="Arial" w:hAnsi="Arial" w:cs="Arial"/>
                <w:i/>
                <w:color w:val="000000" w:themeColor="text1"/>
                <w:sz w:val="20"/>
                <w:szCs w:val="20"/>
              </w:rPr>
              <w:t>(4)</w:t>
            </w:r>
          </w:p>
        </w:tc>
        <w:tc>
          <w:tcPr>
            <w:tcW w:w="0" w:type="auto"/>
            <w:tcBorders>
              <w:top w:val="single" w:sz="8" w:space="0" w:color="000000"/>
              <w:left w:val="single" w:sz="8" w:space="0" w:color="000000"/>
              <w:bottom w:val="nil"/>
              <w:right w:val="nil"/>
            </w:tcBorders>
            <w:vAlign w:val="center"/>
          </w:tcPr>
          <w:p w:rsidR="002D41A1" w:rsidRPr="00C07A3D" w:rsidRDefault="00E21E52" w:rsidP="00A1084A">
            <w:pPr>
              <w:spacing w:after="0" w:line="240" w:lineRule="auto"/>
              <w:jc w:val="center"/>
              <w:rPr>
                <w:rFonts w:ascii="Arial" w:hAnsi="Arial" w:cs="Arial"/>
                <w:color w:val="000000" w:themeColor="text1"/>
                <w:sz w:val="20"/>
                <w:szCs w:val="20"/>
              </w:rPr>
            </w:pPr>
            <w:r w:rsidRPr="00C07A3D">
              <w:rPr>
                <w:rFonts w:ascii="Arial" w:hAnsi="Arial" w:cs="Arial"/>
                <w:i/>
                <w:color w:val="000000" w:themeColor="text1"/>
                <w:sz w:val="20"/>
                <w:szCs w:val="20"/>
              </w:rPr>
              <w:t>(5)</w:t>
            </w:r>
          </w:p>
        </w:tc>
        <w:tc>
          <w:tcPr>
            <w:tcW w:w="563" w:type="pct"/>
            <w:tcBorders>
              <w:top w:val="single" w:sz="8" w:space="0" w:color="000000"/>
              <w:left w:val="single" w:sz="8" w:space="0" w:color="000000"/>
              <w:bottom w:val="nil"/>
              <w:right w:val="nil"/>
            </w:tcBorders>
            <w:vAlign w:val="center"/>
          </w:tcPr>
          <w:p w:rsidR="002D41A1" w:rsidRPr="00C07A3D" w:rsidRDefault="00E21E52" w:rsidP="00A1084A">
            <w:pPr>
              <w:spacing w:after="0" w:line="240" w:lineRule="auto"/>
              <w:jc w:val="center"/>
              <w:rPr>
                <w:rFonts w:ascii="Arial" w:hAnsi="Arial" w:cs="Arial"/>
                <w:color w:val="000000" w:themeColor="text1"/>
                <w:sz w:val="20"/>
                <w:szCs w:val="20"/>
              </w:rPr>
            </w:pPr>
            <w:r w:rsidRPr="00C07A3D">
              <w:rPr>
                <w:rFonts w:ascii="Arial" w:hAnsi="Arial" w:cs="Arial"/>
                <w:i/>
                <w:color w:val="000000" w:themeColor="text1"/>
                <w:sz w:val="20"/>
                <w:szCs w:val="20"/>
              </w:rPr>
              <w:t>(6)</w:t>
            </w:r>
          </w:p>
        </w:tc>
        <w:tc>
          <w:tcPr>
            <w:tcW w:w="306" w:type="pct"/>
            <w:tcBorders>
              <w:top w:val="single" w:sz="8" w:space="0" w:color="000000"/>
              <w:left w:val="single" w:sz="8" w:space="0" w:color="000000"/>
              <w:bottom w:val="nil"/>
              <w:right w:val="nil"/>
            </w:tcBorders>
            <w:vAlign w:val="center"/>
          </w:tcPr>
          <w:p w:rsidR="002D41A1" w:rsidRPr="00C07A3D" w:rsidRDefault="00E21E52" w:rsidP="00A1084A">
            <w:pPr>
              <w:spacing w:after="0" w:line="240" w:lineRule="auto"/>
              <w:jc w:val="center"/>
              <w:rPr>
                <w:rFonts w:ascii="Arial" w:hAnsi="Arial" w:cs="Arial"/>
                <w:color w:val="000000" w:themeColor="text1"/>
                <w:sz w:val="20"/>
                <w:szCs w:val="20"/>
              </w:rPr>
            </w:pPr>
            <w:r w:rsidRPr="00C07A3D">
              <w:rPr>
                <w:rFonts w:ascii="Arial" w:hAnsi="Arial" w:cs="Arial"/>
                <w:i/>
                <w:color w:val="000000" w:themeColor="text1"/>
                <w:sz w:val="20"/>
                <w:szCs w:val="20"/>
              </w:rPr>
              <w:t>(7)</w:t>
            </w:r>
          </w:p>
        </w:tc>
        <w:tc>
          <w:tcPr>
            <w:tcW w:w="311" w:type="pct"/>
            <w:tcBorders>
              <w:top w:val="single" w:sz="8" w:space="0" w:color="000000"/>
              <w:left w:val="single" w:sz="8" w:space="0" w:color="000000"/>
              <w:bottom w:val="nil"/>
              <w:right w:val="nil"/>
            </w:tcBorders>
            <w:vAlign w:val="center"/>
          </w:tcPr>
          <w:p w:rsidR="002D41A1" w:rsidRPr="00C07A3D" w:rsidRDefault="00E21E52" w:rsidP="00A1084A">
            <w:pPr>
              <w:spacing w:after="0" w:line="240" w:lineRule="auto"/>
              <w:jc w:val="center"/>
              <w:rPr>
                <w:rFonts w:ascii="Arial" w:hAnsi="Arial" w:cs="Arial"/>
                <w:color w:val="000000" w:themeColor="text1"/>
                <w:sz w:val="20"/>
                <w:szCs w:val="20"/>
              </w:rPr>
            </w:pPr>
            <w:r w:rsidRPr="00C07A3D">
              <w:rPr>
                <w:rFonts w:ascii="Arial" w:hAnsi="Arial" w:cs="Arial"/>
                <w:i/>
                <w:color w:val="000000" w:themeColor="text1"/>
                <w:sz w:val="20"/>
                <w:szCs w:val="20"/>
              </w:rPr>
              <w:t>(8)</w:t>
            </w:r>
          </w:p>
        </w:tc>
        <w:tc>
          <w:tcPr>
            <w:tcW w:w="0" w:type="auto"/>
            <w:tcBorders>
              <w:top w:val="single" w:sz="8" w:space="0" w:color="000000"/>
              <w:left w:val="single" w:sz="8" w:space="0" w:color="000000"/>
              <w:bottom w:val="nil"/>
              <w:right w:val="nil"/>
            </w:tcBorders>
            <w:vAlign w:val="center"/>
          </w:tcPr>
          <w:p w:rsidR="002D41A1" w:rsidRPr="00C07A3D" w:rsidRDefault="00E21E52" w:rsidP="00A1084A">
            <w:pPr>
              <w:spacing w:after="0" w:line="240" w:lineRule="auto"/>
              <w:jc w:val="center"/>
              <w:rPr>
                <w:rFonts w:ascii="Arial" w:hAnsi="Arial" w:cs="Arial"/>
                <w:color w:val="000000" w:themeColor="text1"/>
                <w:sz w:val="20"/>
                <w:szCs w:val="20"/>
              </w:rPr>
            </w:pPr>
            <w:r w:rsidRPr="00C07A3D">
              <w:rPr>
                <w:rFonts w:ascii="Arial" w:hAnsi="Arial" w:cs="Arial"/>
                <w:i/>
                <w:color w:val="000000" w:themeColor="text1"/>
                <w:sz w:val="20"/>
                <w:szCs w:val="20"/>
              </w:rPr>
              <w:t>(9)</w:t>
            </w:r>
          </w:p>
        </w:tc>
        <w:tc>
          <w:tcPr>
            <w:tcW w:w="0" w:type="auto"/>
            <w:tcBorders>
              <w:top w:val="single" w:sz="8" w:space="0" w:color="000000"/>
              <w:left w:val="single" w:sz="8" w:space="0" w:color="000000"/>
              <w:bottom w:val="nil"/>
              <w:right w:val="nil"/>
            </w:tcBorders>
            <w:vAlign w:val="center"/>
          </w:tcPr>
          <w:p w:rsidR="002D41A1" w:rsidRPr="00C07A3D" w:rsidRDefault="002D41A1" w:rsidP="00A1084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2D41A1" w:rsidRPr="00C07A3D" w:rsidRDefault="00E21E52" w:rsidP="00A1084A">
            <w:pPr>
              <w:spacing w:after="0" w:line="240" w:lineRule="auto"/>
              <w:jc w:val="center"/>
              <w:rPr>
                <w:rFonts w:ascii="Arial" w:hAnsi="Arial" w:cs="Arial"/>
                <w:color w:val="000000" w:themeColor="text1"/>
                <w:sz w:val="20"/>
                <w:szCs w:val="20"/>
              </w:rPr>
            </w:pPr>
            <w:r w:rsidRPr="00C07A3D">
              <w:rPr>
                <w:rFonts w:ascii="Arial" w:hAnsi="Arial" w:cs="Arial"/>
                <w:i/>
                <w:color w:val="000000" w:themeColor="text1"/>
                <w:sz w:val="20"/>
                <w:szCs w:val="20"/>
              </w:rPr>
              <w:t>(11)</w:t>
            </w:r>
          </w:p>
        </w:tc>
        <w:tc>
          <w:tcPr>
            <w:tcW w:w="0" w:type="auto"/>
            <w:tcBorders>
              <w:top w:val="single" w:sz="8" w:space="0" w:color="000000"/>
              <w:left w:val="single" w:sz="8" w:space="0" w:color="000000"/>
              <w:bottom w:val="nil"/>
              <w:right w:val="nil"/>
            </w:tcBorders>
            <w:vAlign w:val="center"/>
          </w:tcPr>
          <w:p w:rsidR="002D41A1" w:rsidRPr="00C07A3D" w:rsidRDefault="00E21E52" w:rsidP="00A1084A">
            <w:pPr>
              <w:spacing w:after="0" w:line="240" w:lineRule="auto"/>
              <w:jc w:val="center"/>
              <w:rPr>
                <w:rFonts w:ascii="Arial" w:hAnsi="Arial" w:cs="Arial"/>
                <w:color w:val="000000" w:themeColor="text1"/>
                <w:sz w:val="20"/>
                <w:szCs w:val="20"/>
              </w:rPr>
            </w:pPr>
            <w:r w:rsidRPr="00C07A3D">
              <w:rPr>
                <w:rFonts w:ascii="Arial" w:hAnsi="Arial" w:cs="Arial"/>
                <w:i/>
                <w:color w:val="000000" w:themeColor="text1"/>
                <w:sz w:val="20"/>
                <w:szCs w:val="20"/>
              </w:rPr>
              <w:t>(12)</w:t>
            </w:r>
          </w:p>
        </w:tc>
        <w:tc>
          <w:tcPr>
            <w:tcW w:w="0" w:type="auto"/>
            <w:tcBorders>
              <w:top w:val="single" w:sz="8" w:space="0" w:color="000000"/>
              <w:left w:val="single" w:sz="8" w:space="0" w:color="000000"/>
              <w:bottom w:val="nil"/>
              <w:right w:val="single" w:sz="8" w:space="0" w:color="000000"/>
            </w:tcBorders>
            <w:vAlign w:val="center"/>
          </w:tcPr>
          <w:p w:rsidR="002D41A1" w:rsidRPr="00C07A3D" w:rsidRDefault="00E21E52" w:rsidP="00A1084A">
            <w:pPr>
              <w:spacing w:after="0" w:line="240" w:lineRule="auto"/>
              <w:jc w:val="center"/>
              <w:rPr>
                <w:rFonts w:ascii="Arial" w:hAnsi="Arial" w:cs="Arial"/>
                <w:color w:val="000000" w:themeColor="text1"/>
                <w:sz w:val="20"/>
                <w:szCs w:val="20"/>
              </w:rPr>
            </w:pPr>
            <w:r w:rsidRPr="00C07A3D">
              <w:rPr>
                <w:rFonts w:ascii="Arial" w:hAnsi="Arial" w:cs="Arial"/>
                <w:i/>
                <w:color w:val="000000" w:themeColor="text1"/>
                <w:sz w:val="20"/>
                <w:szCs w:val="20"/>
              </w:rPr>
              <w:t>(13)</w:t>
            </w:r>
          </w:p>
        </w:tc>
      </w:tr>
      <w:tr w:rsidR="00C07A3D" w:rsidRPr="00C07A3D" w:rsidTr="00A1084A">
        <w:tblPrEx>
          <w:tblCellMar>
            <w:top w:w="0" w:type="dxa"/>
            <w:bottom w:w="0" w:type="dxa"/>
          </w:tblCellMar>
        </w:tblPrEx>
        <w:tc>
          <w:tcPr>
            <w:tcW w:w="0" w:type="auto"/>
            <w:tcBorders>
              <w:top w:val="single" w:sz="8" w:space="0" w:color="000000"/>
              <w:left w:val="single" w:sz="8" w:space="0" w:color="000000"/>
              <w:bottom w:val="nil"/>
              <w:right w:val="nil"/>
            </w:tcBorders>
            <w:vAlign w:val="center"/>
          </w:tcPr>
          <w:p w:rsidR="002D41A1" w:rsidRPr="00C07A3D" w:rsidRDefault="00E21E52" w:rsidP="00A1084A">
            <w:pPr>
              <w:spacing w:after="0" w:line="240" w:lineRule="auto"/>
              <w:jc w:val="center"/>
              <w:rPr>
                <w:rFonts w:ascii="Arial" w:hAnsi="Arial" w:cs="Arial"/>
                <w:color w:val="000000" w:themeColor="text1"/>
                <w:sz w:val="20"/>
                <w:szCs w:val="20"/>
              </w:rPr>
            </w:pPr>
            <w:r w:rsidRPr="00C07A3D">
              <w:rPr>
                <w:rFonts w:ascii="Arial" w:hAnsi="Arial" w:cs="Arial"/>
                <w:color w:val="000000" w:themeColor="text1"/>
                <w:sz w:val="20"/>
                <w:szCs w:val="20"/>
              </w:rPr>
              <w:t>1</w:t>
            </w:r>
          </w:p>
        </w:tc>
        <w:tc>
          <w:tcPr>
            <w:tcW w:w="0" w:type="auto"/>
            <w:tcBorders>
              <w:top w:val="single" w:sz="8" w:space="0" w:color="000000"/>
              <w:left w:val="single" w:sz="8" w:space="0" w:color="000000"/>
              <w:bottom w:val="nil"/>
              <w:right w:val="nil"/>
            </w:tcBorders>
            <w:vAlign w:val="center"/>
          </w:tcPr>
          <w:p w:rsidR="002D41A1" w:rsidRPr="00C07A3D" w:rsidRDefault="002D41A1" w:rsidP="00A1084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2D41A1" w:rsidRPr="00C07A3D" w:rsidRDefault="002D41A1" w:rsidP="00A1084A">
            <w:pPr>
              <w:spacing w:after="0" w:line="240" w:lineRule="auto"/>
              <w:jc w:val="center"/>
              <w:rPr>
                <w:rFonts w:ascii="Arial" w:hAnsi="Arial" w:cs="Arial"/>
                <w:color w:val="000000" w:themeColor="text1"/>
                <w:sz w:val="20"/>
                <w:szCs w:val="20"/>
              </w:rPr>
            </w:pPr>
          </w:p>
        </w:tc>
        <w:tc>
          <w:tcPr>
            <w:tcW w:w="0" w:type="auto"/>
            <w:gridSpan w:val="2"/>
            <w:tcBorders>
              <w:top w:val="single" w:sz="8" w:space="0" w:color="000000"/>
              <w:left w:val="single" w:sz="8" w:space="0" w:color="000000"/>
              <w:bottom w:val="nil"/>
              <w:right w:val="nil"/>
            </w:tcBorders>
            <w:vAlign w:val="center"/>
          </w:tcPr>
          <w:p w:rsidR="002D41A1" w:rsidRPr="00C07A3D" w:rsidRDefault="002D41A1" w:rsidP="00A1084A">
            <w:pPr>
              <w:spacing w:after="0" w:line="240" w:lineRule="auto"/>
              <w:jc w:val="center"/>
              <w:rPr>
                <w:rFonts w:ascii="Arial" w:hAnsi="Arial" w:cs="Arial"/>
                <w:color w:val="000000" w:themeColor="text1"/>
                <w:sz w:val="20"/>
                <w:szCs w:val="20"/>
              </w:rPr>
            </w:pPr>
          </w:p>
        </w:tc>
        <w:tc>
          <w:tcPr>
            <w:tcW w:w="563" w:type="pct"/>
            <w:tcBorders>
              <w:top w:val="single" w:sz="8" w:space="0" w:color="000000"/>
              <w:left w:val="single" w:sz="8" w:space="0" w:color="000000"/>
              <w:bottom w:val="nil"/>
              <w:right w:val="nil"/>
            </w:tcBorders>
            <w:vAlign w:val="center"/>
          </w:tcPr>
          <w:p w:rsidR="002D41A1" w:rsidRPr="00C07A3D" w:rsidRDefault="002D41A1" w:rsidP="00A1084A">
            <w:pPr>
              <w:spacing w:after="0" w:line="240" w:lineRule="auto"/>
              <w:jc w:val="center"/>
              <w:rPr>
                <w:rFonts w:ascii="Arial" w:hAnsi="Arial" w:cs="Arial"/>
                <w:color w:val="000000" w:themeColor="text1"/>
                <w:sz w:val="20"/>
                <w:szCs w:val="20"/>
              </w:rPr>
            </w:pPr>
          </w:p>
        </w:tc>
        <w:tc>
          <w:tcPr>
            <w:tcW w:w="306" w:type="pct"/>
            <w:tcBorders>
              <w:top w:val="single" w:sz="8" w:space="0" w:color="000000"/>
              <w:left w:val="single" w:sz="8" w:space="0" w:color="000000"/>
              <w:bottom w:val="nil"/>
              <w:right w:val="nil"/>
            </w:tcBorders>
            <w:vAlign w:val="center"/>
          </w:tcPr>
          <w:p w:rsidR="002D41A1" w:rsidRPr="00C07A3D" w:rsidRDefault="002D41A1" w:rsidP="00A1084A">
            <w:pPr>
              <w:spacing w:after="0" w:line="240" w:lineRule="auto"/>
              <w:jc w:val="center"/>
              <w:rPr>
                <w:rFonts w:ascii="Arial" w:hAnsi="Arial" w:cs="Arial"/>
                <w:color w:val="000000" w:themeColor="text1"/>
                <w:sz w:val="20"/>
                <w:szCs w:val="20"/>
              </w:rPr>
            </w:pPr>
          </w:p>
        </w:tc>
        <w:tc>
          <w:tcPr>
            <w:tcW w:w="311" w:type="pct"/>
            <w:tcBorders>
              <w:top w:val="single" w:sz="8" w:space="0" w:color="000000"/>
              <w:left w:val="single" w:sz="8" w:space="0" w:color="000000"/>
              <w:bottom w:val="nil"/>
              <w:right w:val="nil"/>
            </w:tcBorders>
            <w:vAlign w:val="center"/>
          </w:tcPr>
          <w:p w:rsidR="002D41A1" w:rsidRPr="00C07A3D" w:rsidRDefault="002D41A1" w:rsidP="00A1084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2D41A1" w:rsidRPr="00C07A3D" w:rsidRDefault="002D41A1" w:rsidP="00A1084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2D41A1" w:rsidRPr="00C07A3D" w:rsidRDefault="002D41A1" w:rsidP="00A1084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2D41A1" w:rsidRPr="00C07A3D" w:rsidRDefault="002D41A1" w:rsidP="00A1084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2D41A1" w:rsidRPr="00C07A3D" w:rsidRDefault="002D41A1" w:rsidP="00A1084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2D41A1" w:rsidRPr="00C07A3D" w:rsidRDefault="002D41A1" w:rsidP="00A1084A">
            <w:pPr>
              <w:spacing w:after="0" w:line="240" w:lineRule="auto"/>
              <w:jc w:val="center"/>
              <w:rPr>
                <w:rFonts w:ascii="Arial" w:hAnsi="Arial" w:cs="Arial"/>
                <w:color w:val="000000" w:themeColor="text1"/>
                <w:sz w:val="20"/>
                <w:szCs w:val="20"/>
              </w:rPr>
            </w:pPr>
          </w:p>
        </w:tc>
      </w:tr>
      <w:tr w:rsidR="00C07A3D" w:rsidRPr="00C07A3D" w:rsidTr="00A1084A">
        <w:tblPrEx>
          <w:tblCellMar>
            <w:top w:w="0" w:type="dxa"/>
            <w:bottom w:w="0" w:type="dxa"/>
          </w:tblCellMar>
        </w:tblPrEx>
        <w:tc>
          <w:tcPr>
            <w:tcW w:w="0" w:type="auto"/>
            <w:tcBorders>
              <w:top w:val="single" w:sz="8" w:space="0" w:color="000000"/>
              <w:left w:val="single" w:sz="8" w:space="0" w:color="000000"/>
              <w:bottom w:val="nil"/>
              <w:right w:val="nil"/>
            </w:tcBorders>
            <w:vAlign w:val="center"/>
          </w:tcPr>
          <w:p w:rsidR="002D41A1" w:rsidRPr="00C07A3D" w:rsidRDefault="00E21E52" w:rsidP="00A1084A">
            <w:pPr>
              <w:spacing w:after="0" w:line="240" w:lineRule="auto"/>
              <w:jc w:val="center"/>
              <w:rPr>
                <w:rFonts w:ascii="Arial" w:hAnsi="Arial" w:cs="Arial"/>
                <w:color w:val="000000" w:themeColor="text1"/>
                <w:sz w:val="20"/>
                <w:szCs w:val="20"/>
              </w:rPr>
            </w:pPr>
            <w:r w:rsidRPr="00C07A3D">
              <w:rPr>
                <w:rFonts w:ascii="Arial" w:hAnsi="Arial" w:cs="Arial"/>
                <w:color w:val="000000" w:themeColor="text1"/>
                <w:sz w:val="20"/>
                <w:szCs w:val="20"/>
              </w:rPr>
              <w:t>2</w:t>
            </w:r>
          </w:p>
        </w:tc>
        <w:tc>
          <w:tcPr>
            <w:tcW w:w="0" w:type="auto"/>
            <w:tcBorders>
              <w:top w:val="single" w:sz="8" w:space="0" w:color="000000"/>
              <w:left w:val="single" w:sz="8" w:space="0" w:color="000000"/>
              <w:bottom w:val="nil"/>
              <w:right w:val="nil"/>
            </w:tcBorders>
            <w:vAlign w:val="center"/>
          </w:tcPr>
          <w:p w:rsidR="002D41A1" w:rsidRPr="00C07A3D" w:rsidRDefault="002D41A1" w:rsidP="00A1084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2D41A1" w:rsidRPr="00C07A3D" w:rsidRDefault="002D41A1" w:rsidP="00A1084A">
            <w:pPr>
              <w:spacing w:after="0" w:line="240" w:lineRule="auto"/>
              <w:jc w:val="center"/>
              <w:rPr>
                <w:rFonts w:ascii="Arial" w:hAnsi="Arial" w:cs="Arial"/>
                <w:color w:val="000000" w:themeColor="text1"/>
                <w:sz w:val="20"/>
                <w:szCs w:val="20"/>
              </w:rPr>
            </w:pPr>
          </w:p>
        </w:tc>
        <w:tc>
          <w:tcPr>
            <w:tcW w:w="0" w:type="auto"/>
            <w:gridSpan w:val="2"/>
            <w:tcBorders>
              <w:top w:val="single" w:sz="8" w:space="0" w:color="000000"/>
              <w:left w:val="single" w:sz="8" w:space="0" w:color="000000"/>
              <w:bottom w:val="nil"/>
              <w:right w:val="nil"/>
            </w:tcBorders>
            <w:vAlign w:val="center"/>
          </w:tcPr>
          <w:p w:rsidR="002D41A1" w:rsidRPr="00C07A3D" w:rsidRDefault="002D41A1" w:rsidP="00A1084A">
            <w:pPr>
              <w:spacing w:after="0" w:line="240" w:lineRule="auto"/>
              <w:jc w:val="center"/>
              <w:rPr>
                <w:rFonts w:ascii="Arial" w:hAnsi="Arial" w:cs="Arial"/>
                <w:color w:val="000000" w:themeColor="text1"/>
                <w:sz w:val="20"/>
                <w:szCs w:val="20"/>
              </w:rPr>
            </w:pPr>
          </w:p>
        </w:tc>
        <w:tc>
          <w:tcPr>
            <w:tcW w:w="563" w:type="pct"/>
            <w:tcBorders>
              <w:top w:val="single" w:sz="8" w:space="0" w:color="000000"/>
              <w:left w:val="single" w:sz="8" w:space="0" w:color="000000"/>
              <w:bottom w:val="nil"/>
              <w:right w:val="nil"/>
            </w:tcBorders>
            <w:vAlign w:val="center"/>
          </w:tcPr>
          <w:p w:rsidR="002D41A1" w:rsidRPr="00C07A3D" w:rsidRDefault="002D41A1" w:rsidP="00A1084A">
            <w:pPr>
              <w:spacing w:after="0" w:line="240" w:lineRule="auto"/>
              <w:jc w:val="center"/>
              <w:rPr>
                <w:rFonts w:ascii="Arial" w:hAnsi="Arial" w:cs="Arial"/>
                <w:color w:val="000000" w:themeColor="text1"/>
                <w:sz w:val="20"/>
                <w:szCs w:val="20"/>
              </w:rPr>
            </w:pPr>
          </w:p>
        </w:tc>
        <w:tc>
          <w:tcPr>
            <w:tcW w:w="306" w:type="pct"/>
            <w:tcBorders>
              <w:top w:val="single" w:sz="8" w:space="0" w:color="000000"/>
              <w:left w:val="single" w:sz="8" w:space="0" w:color="000000"/>
              <w:bottom w:val="nil"/>
              <w:right w:val="nil"/>
            </w:tcBorders>
            <w:vAlign w:val="center"/>
          </w:tcPr>
          <w:p w:rsidR="002D41A1" w:rsidRPr="00C07A3D" w:rsidRDefault="002D41A1" w:rsidP="00A1084A">
            <w:pPr>
              <w:spacing w:after="0" w:line="240" w:lineRule="auto"/>
              <w:jc w:val="center"/>
              <w:rPr>
                <w:rFonts w:ascii="Arial" w:hAnsi="Arial" w:cs="Arial"/>
                <w:color w:val="000000" w:themeColor="text1"/>
                <w:sz w:val="20"/>
                <w:szCs w:val="20"/>
              </w:rPr>
            </w:pPr>
          </w:p>
        </w:tc>
        <w:tc>
          <w:tcPr>
            <w:tcW w:w="311" w:type="pct"/>
            <w:tcBorders>
              <w:top w:val="single" w:sz="8" w:space="0" w:color="000000"/>
              <w:left w:val="single" w:sz="8" w:space="0" w:color="000000"/>
              <w:bottom w:val="nil"/>
              <w:right w:val="nil"/>
            </w:tcBorders>
            <w:vAlign w:val="center"/>
          </w:tcPr>
          <w:p w:rsidR="002D41A1" w:rsidRPr="00C07A3D" w:rsidRDefault="002D41A1" w:rsidP="00A1084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2D41A1" w:rsidRPr="00C07A3D" w:rsidRDefault="002D41A1" w:rsidP="00A1084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2D41A1" w:rsidRPr="00C07A3D" w:rsidRDefault="002D41A1" w:rsidP="00A1084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2D41A1" w:rsidRPr="00C07A3D" w:rsidRDefault="002D41A1" w:rsidP="00A1084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2D41A1" w:rsidRPr="00C07A3D" w:rsidRDefault="002D41A1" w:rsidP="00A1084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2D41A1" w:rsidRPr="00C07A3D" w:rsidRDefault="002D41A1" w:rsidP="00A1084A">
            <w:pPr>
              <w:spacing w:after="0" w:line="240" w:lineRule="auto"/>
              <w:jc w:val="center"/>
              <w:rPr>
                <w:rFonts w:ascii="Arial" w:hAnsi="Arial" w:cs="Arial"/>
                <w:color w:val="000000" w:themeColor="text1"/>
                <w:sz w:val="20"/>
                <w:szCs w:val="20"/>
              </w:rPr>
            </w:pPr>
          </w:p>
        </w:tc>
      </w:tr>
      <w:tr w:rsidR="00C07A3D" w:rsidRPr="00C07A3D" w:rsidTr="00A1084A">
        <w:tblPrEx>
          <w:tblCellMar>
            <w:top w:w="0" w:type="dxa"/>
            <w:bottom w:w="0" w:type="dxa"/>
          </w:tblCellMar>
        </w:tblPrEx>
        <w:tc>
          <w:tcPr>
            <w:tcW w:w="0" w:type="auto"/>
            <w:tcBorders>
              <w:top w:val="single" w:sz="8" w:space="0" w:color="000000"/>
              <w:left w:val="single" w:sz="8" w:space="0" w:color="000000"/>
              <w:bottom w:val="single" w:sz="8" w:space="0" w:color="000000"/>
              <w:right w:val="nil"/>
            </w:tcBorders>
            <w:vAlign w:val="center"/>
          </w:tcPr>
          <w:p w:rsidR="002D41A1" w:rsidRPr="00C07A3D" w:rsidRDefault="00A1084A" w:rsidP="00A1084A">
            <w:pPr>
              <w:spacing w:after="0" w:line="240" w:lineRule="auto"/>
              <w:jc w:val="center"/>
              <w:rPr>
                <w:rFonts w:ascii="Arial" w:hAnsi="Arial" w:cs="Arial"/>
                <w:color w:val="000000" w:themeColor="text1"/>
                <w:sz w:val="20"/>
                <w:szCs w:val="20"/>
              </w:rPr>
            </w:pPr>
            <w:r w:rsidRPr="00C07A3D">
              <w:rPr>
                <w:rFonts w:ascii="Arial" w:hAnsi="Arial" w:cs="Arial"/>
                <w:color w:val="000000" w:themeColor="text1"/>
                <w:sz w:val="20"/>
                <w:szCs w:val="20"/>
              </w:rPr>
              <w:t>…</w:t>
            </w:r>
          </w:p>
        </w:tc>
        <w:tc>
          <w:tcPr>
            <w:tcW w:w="0" w:type="auto"/>
            <w:tcBorders>
              <w:top w:val="single" w:sz="8" w:space="0" w:color="000000"/>
              <w:left w:val="single" w:sz="8" w:space="0" w:color="000000"/>
              <w:bottom w:val="single" w:sz="8" w:space="0" w:color="000000"/>
              <w:right w:val="nil"/>
            </w:tcBorders>
            <w:vAlign w:val="center"/>
          </w:tcPr>
          <w:p w:rsidR="002D41A1" w:rsidRPr="00C07A3D" w:rsidRDefault="002D41A1" w:rsidP="00A1084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2D41A1" w:rsidRPr="00C07A3D" w:rsidRDefault="002D41A1" w:rsidP="00A1084A">
            <w:pPr>
              <w:spacing w:after="0" w:line="240" w:lineRule="auto"/>
              <w:jc w:val="center"/>
              <w:rPr>
                <w:rFonts w:ascii="Arial" w:hAnsi="Arial" w:cs="Arial"/>
                <w:color w:val="000000" w:themeColor="text1"/>
                <w:sz w:val="20"/>
                <w:szCs w:val="20"/>
              </w:rPr>
            </w:pPr>
          </w:p>
        </w:tc>
        <w:tc>
          <w:tcPr>
            <w:tcW w:w="0" w:type="auto"/>
            <w:gridSpan w:val="2"/>
            <w:tcBorders>
              <w:top w:val="single" w:sz="8" w:space="0" w:color="000000"/>
              <w:left w:val="single" w:sz="8" w:space="0" w:color="000000"/>
              <w:bottom w:val="single" w:sz="8" w:space="0" w:color="000000"/>
              <w:right w:val="nil"/>
            </w:tcBorders>
            <w:vAlign w:val="center"/>
          </w:tcPr>
          <w:p w:rsidR="002D41A1" w:rsidRPr="00C07A3D" w:rsidRDefault="002D41A1" w:rsidP="00A1084A">
            <w:pPr>
              <w:spacing w:after="0" w:line="240" w:lineRule="auto"/>
              <w:jc w:val="center"/>
              <w:rPr>
                <w:rFonts w:ascii="Arial" w:hAnsi="Arial" w:cs="Arial"/>
                <w:color w:val="000000" w:themeColor="text1"/>
                <w:sz w:val="20"/>
                <w:szCs w:val="20"/>
              </w:rPr>
            </w:pPr>
          </w:p>
        </w:tc>
        <w:tc>
          <w:tcPr>
            <w:tcW w:w="563" w:type="pct"/>
            <w:tcBorders>
              <w:top w:val="single" w:sz="8" w:space="0" w:color="000000"/>
              <w:left w:val="single" w:sz="8" w:space="0" w:color="000000"/>
              <w:bottom w:val="single" w:sz="8" w:space="0" w:color="000000"/>
              <w:right w:val="nil"/>
            </w:tcBorders>
            <w:vAlign w:val="center"/>
          </w:tcPr>
          <w:p w:rsidR="002D41A1" w:rsidRPr="00C07A3D" w:rsidRDefault="002D41A1" w:rsidP="00A1084A">
            <w:pPr>
              <w:spacing w:after="0" w:line="240" w:lineRule="auto"/>
              <w:jc w:val="center"/>
              <w:rPr>
                <w:rFonts w:ascii="Arial" w:hAnsi="Arial" w:cs="Arial"/>
                <w:color w:val="000000" w:themeColor="text1"/>
                <w:sz w:val="20"/>
                <w:szCs w:val="20"/>
              </w:rPr>
            </w:pPr>
          </w:p>
        </w:tc>
        <w:tc>
          <w:tcPr>
            <w:tcW w:w="306" w:type="pct"/>
            <w:tcBorders>
              <w:top w:val="single" w:sz="8" w:space="0" w:color="000000"/>
              <w:left w:val="single" w:sz="8" w:space="0" w:color="000000"/>
              <w:bottom w:val="single" w:sz="8" w:space="0" w:color="000000"/>
              <w:right w:val="nil"/>
            </w:tcBorders>
            <w:vAlign w:val="center"/>
          </w:tcPr>
          <w:p w:rsidR="002D41A1" w:rsidRPr="00C07A3D" w:rsidRDefault="002D41A1" w:rsidP="00A1084A">
            <w:pPr>
              <w:spacing w:after="0" w:line="240" w:lineRule="auto"/>
              <w:jc w:val="center"/>
              <w:rPr>
                <w:rFonts w:ascii="Arial" w:hAnsi="Arial" w:cs="Arial"/>
                <w:color w:val="000000" w:themeColor="text1"/>
                <w:sz w:val="20"/>
                <w:szCs w:val="20"/>
              </w:rPr>
            </w:pPr>
          </w:p>
        </w:tc>
        <w:tc>
          <w:tcPr>
            <w:tcW w:w="311" w:type="pct"/>
            <w:tcBorders>
              <w:top w:val="single" w:sz="8" w:space="0" w:color="000000"/>
              <w:left w:val="single" w:sz="8" w:space="0" w:color="000000"/>
              <w:bottom w:val="single" w:sz="8" w:space="0" w:color="000000"/>
              <w:right w:val="nil"/>
            </w:tcBorders>
            <w:vAlign w:val="center"/>
          </w:tcPr>
          <w:p w:rsidR="002D41A1" w:rsidRPr="00C07A3D" w:rsidRDefault="002D41A1" w:rsidP="00A1084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2D41A1" w:rsidRPr="00C07A3D" w:rsidRDefault="002D41A1" w:rsidP="00A1084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2D41A1" w:rsidRPr="00C07A3D" w:rsidRDefault="002D41A1" w:rsidP="00A1084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2D41A1" w:rsidRPr="00C07A3D" w:rsidRDefault="002D41A1" w:rsidP="00A1084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2D41A1" w:rsidRPr="00C07A3D" w:rsidRDefault="002D41A1" w:rsidP="00A1084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2D41A1" w:rsidRPr="00C07A3D" w:rsidRDefault="002D41A1" w:rsidP="00A1084A">
            <w:pPr>
              <w:spacing w:after="0" w:line="240" w:lineRule="auto"/>
              <w:jc w:val="center"/>
              <w:rPr>
                <w:rFonts w:ascii="Arial" w:hAnsi="Arial" w:cs="Arial"/>
                <w:color w:val="000000" w:themeColor="text1"/>
                <w:sz w:val="20"/>
                <w:szCs w:val="20"/>
              </w:rPr>
            </w:pPr>
          </w:p>
        </w:tc>
      </w:tr>
    </w:tbl>
    <w:p w:rsidR="002D41A1" w:rsidRPr="00C07A3D" w:rsidRDefault="00E21E52" w:rsidP="007E070B">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i/>
          <w:color w:val="000000" w:themeColor="text1"/>
          <w:sz w:val="20"/>
          <w:szCs w:val="20"/>
          <w:u w:val="single"/>
        </w:rPr>
        <w:t>Ghi chú:</w:t>
      </w:r>
    </w:p>
    <w:p w:rsidR="002D41A1" w:rsidRPr="00C07A3D" w:rsidRDefault="00E21E52" w:rsidP="007E070B">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i/>
          <w:color w:val="000000" w:themeColor="text1"/>
          <w:sz w:val="20"/>
          <w:szCs w:val="20"/>
        </w:rPr>
        <w:t xml:space="preserve">- </w:t>
      </w:r>
      <w:r w:rsidRPr="00C07A3D">
        <w:rPr>
          <w:rFonts w:ascii="Arial" w:hAnsi="Arial" w:cs="Arial"/>
          <w:b/>
          <w:color w:val="000000" w:themeColor="text1"/>
          <w:sz w:val="20"/>
          <w:szCs w:val="20"/>
        </w:rPr>
        <w:t xml:space="preserve">Thời gian gửi báo cáo: </w:t>
      </w:r>
      <w:r w:rsidRPr="00C07A3D">
        <w:rPr>
          <w:rFonts w:ascii="Arial" w:hAnsi="Arial" w:cs="Arial"/>
          <w:color w:val="000000" w:themeColor="text1"/>
          <w:sz w:val="20"/>
          <w:szCs w:val="20"/>
        </w:rPr>
        <w:t>Trước ngày 10 hàng tháng.</w:t>
      </w:r>
    </w:p>
    <w:p w:rsidR="002D41A1" w:rsidRPr="00C07A3D" w:rsidRDefault="00E21E52" w:rsidP="007E070B">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i/>
          <w:color w:val="000000" w:themeColor="text1"/>
          <w:sz w:val="20"/>
          <w:szCs w:val="20"/>
        </w:rPr>
        <w:t xml:space="preserve">- </w:t>
      </w:r>
      <w:r w:rsidRPr="00C07A3D">
        <w:rPr>
          <w:rFonts w:ascii="Arial" w:hAnsi="Arial" w:cs="Arial"/>
          <w:b/>
          <w:color w:val="000000" w:themeColor="text1"/>
          <w:sz w:val="20"/>
          <w:szCs w:val="20"/>
        </w:rPr>
        <w:t xml:space="preserve">Cách thức gửi báo cáo: </w:t>
      </w:r>
      <w:r w:rsidRPr="00C07A3D">
        <w:rPr>
          <w:rFonts w:ascii="Arial" w:hAnsi="Arial" w:cs="Arial"/>
          <w:color w:val="000000" w:themeColor="text1"/>
          <w:sz w:val="20"/>
          <w:szCs w:val="20"/>
        </w:rPr>
        <w:t>Cung cấp thông qua Hệ thống thông tin hỗ trợ quản lý, giám sát và phòng ngừa rủi ro gian lận trong hoạt động thanh toán của Ngân hàng Nhà nước Việt Nam (SIMO).</w:t>
      </w:r>
    </w:p>
    <w:p w:rsidR="002D41A1" w:rsidRPr="00C07A3D" w:rsidRDefault="00E21E52" w:rsidP="007E070B">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i/>
          <w:color w:val="000000" w:themeColor="text1"/>
          <w:sz w:val="20"/>
          <w:szCs w:val="20"/>
          <w:u w:val="single"/>
        </w:rPr>
        <w:t>Hướng dẫn lập bảng</w:t>
      </w:r>
      <w:r w:rsidRPr="00C07A3D">
        <w:rPr>
          <w:rFonts w:ascii="Arial" w:hAnsi="Arial" w:cs="Arial"/>
          <w:b/>
          <w:i/>
          <w:color w:val="000000" w:themeColor="text1"/>
          <w:sz w:val="20"/>
          <w:szCs w:val="20"/>
        </w:rPr>
        <w:t>:</w:t>
      </w:r>
    </w:p>
    <w:p w:rsidR="002D41A1" w:rsidRPr="00C07A3D" w:rsidRDefault="00E21E52" w:rsidP="007E070B">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i/>
          <w:color w:val="000000" w:themeColor="text1"/>
          <w:sz w:val="20"/>
          <w:szCs w:val="20"/>
        </w:rPr>
        <w:t>- Tại Cột 6: Ghi rõ Loại giấy tờ tùy thân bằng s</w:t>
      </w:r>
      <w:r w:rsidR="00A1084A" w:rsidRPr="00C07A3D">
        <w:rPr>
          <w:rFonts w:ascii="Arial" w:hAnsi="Arial" w:cs="Arial"/>
          <w:i/>
          <w:color w:val="000000" w:themeColor="text1"/>
          <w:sz w:val="20"/>
          <w:szCs w:val="20"/>
        </w:rPr>
        <w:t>ố</w:t>
      </w:r>
      <w:r w:rsidRPr="00C07A3D">
        <w:rPr>
          <w:rFonts w:ascii="Arial" w:hAnsi="Arial" w:cs="Arial"/>
          <w:i/>
          <w:color w:val="000000" w:themeColor="text1"/>
          <w:sz w:val="20"/>
          <w:szCs w:val="20"/>
        </w:rPr>
        <w:t xml:space="preserve"> (1, 2, 3, 4, 5, 6, 7) tương ứng như sau: </w:t>
      </w:r>
      <w:r w:rsidR="00A1084A" w:rsidRPr="00C07A3D">
        <w:rPr>
          <w:rFonts w:ascii="Arial" w:hAnsi="Arial" w:cs="Arial"/>
          <w:i/>
          <w:color w:val="000000" w:themeColor="text1"/>
          <w:sz w:val="20"/>
          <w:szCs w:val="20"/>
        </w:rPr>
        <w:t>1</w:t>
      </w:r>
      <w:r w:rsidRPr="00C07A3D">
        <w:rPr>
          <w:rFonts w:ascii="Arial" w:hAnsi="Arial" w:cs="Arial"/>
          <w:i/>
          <w:color w:val="000000" w:themeColor="text1"/>
          <w:sz w:val="20"/>
          <w:szCs w:val="20"/>
        </w:rPr>
        <w:t>. Thẻ căn cước công dân; 2. Thẻ căn cước; 3. Chứng minh nhân dân; 4. Hộ chiếu; 5. Giấy chứng nhận căn cước; 6. Tài khoản định danh và xác thực điện tử; 7. Giấy tờ khác.</w:t>
      </w:r>
    </w:p>
    <w:p w:rsidR="002D41A1" w:rsidRPr="00C07A3D" w:rsidRDefault="00E21E52" w:rsidP="007E070B">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i/>
          <w:color w:val="000000" w:themeColor="text1"/>
          <w:sz w:val="20"/>
          <w:szCs w:val="20"/>
        </w:rPr>
        <w:t>- Tại Cột 13: Ghi rõ một hoặc nhiều lý do bằng số</w:t>
      </w:r>
      <w:r w:rsidR="00A1084A" w:rsidRPr="00C07A3D">
        <w:rPr>
          <w:rFonts w:ascii="Arial" w:hAnsi="Arial" w:cs="Arial"/>
          <w:i/>
          <w:color w:val="000000" w:themeColor="text1"/>
          <w:sz w:val="20"/>
          <w:szCs w:val="20"/>
        </w:rPr>
        <w:t xml:space="preserve"> (1</w:t>
      </w:r>
      <w:r w:rsidRPr="00C07A3D">
        <w:rPr>
          <w:rFonts w:ascii="Arial" w:hAnsi="Arial" w:cs="Arial"/>
          <w:i/>
          <w:color w:val="000000" w:themeColor="text1"/>
          <w:sz w:val="20"/>
          <w:szCs w:val="20"/>
        </w:rPr>
        <w:t>, 2, 3, 4, 5, 6, 7, 8, 9) tương ứng như sau:</w:t>
      </w:r>
    </w:p>
    <w:p w:rsidR="002D41A1" w:rsidRPr="00C07A3D" w:rsidRDefault="00A1084A" w:rsidP="007E070B">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i/>
          <w:color w:val="000000" w:themeColor="text1"/>
          <w:sz w:val="20"/>
          <w:szCs w:val="20"/>
        </w:rPr>
        <w:t>1.</w:t>
      </w:r>
      <w:r w:rsidR="00E21E52" w:rsidRPr="00C07A3D">
        <w:rPr>
          <w:rFonts w:ascii="Arial" w:hAnsi="Arial" w:cs="Arial"/>
          <w:i/>
          <w:color w:val="000000" w:themeColor="text1"/>
          <w:sz w:val="20"/>
          <w:szCs w:val="20"/>
        </w:rPr>
        <w:t xml:space="preserve"> Thông tin trong hồ sơ, giấy tờ của ĐVCNTT không trùng khớp với thông tin của ĐVCNTT đó trong Cơ sở dữ liệu quốc gia về đăng ký doanh nghiệp/dân cư. Nghi ngờ tính hợp pháp, hợp lệ của giấy tờ, tài liệu, thông tin, dữ liệu trong hồ sơ cung cấp cho tổ chức cung ứng dịch vụ thanh toán khi ký kết hợp đồng hợp tác.</w:t>
      </w:r>
    </w:p>
    <w:p w:rsidR="002D41A1" w:rsidRPr="00C07A3D" w:rsidRDefault="00E21E52" w:rsidP="007E070B">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i/>
          <w:color w:val="000000" w:themeColor="text1"/>
          <w:sz w:val="20"/>
          <w:szCs w:val="20"/>
        </w:rPr>
        <w:t>2. ĐVCNTT nằm trong danh sách vi phạm về trốn thuế, lừa đảo, kinh doanh ngành nghề không đúng ngành nghề đăng ký.</w:t>
      </w:r>
    </w:p>
    <w:p w:rsidR="002D41A1" w:rsidRPr="00C07A3D" w:rsidRDefault="00E21E52" w:rsidP="007E070B">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i/>
          <w:color w:val="000000" w:themeColor="text1"/>
          <w:sz w:val="20"/>
          <w:szCs w:val="20"/>
        </w:rPr>
        <w:t>3. Có cơ sở nghi ngờ thực hiện giao dịch thanh toán khống (không phát sinh mua, bán hàng hóa, dịch vụ).</w:t>
      </w:r>
    </w:p>
    <w:p w:rsidR="002D41A1" w:rsidRPr="00C07A3D" w:rsidRDefault="00E21E52" w:rsidP="007E070B">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i/>
          <w:color w:val="000000" w:themeColor="text1"/>
          <w:sz w:val="20"/>
          <w:szCs w:val="20"/>
        </w:rPr>
        <w:t>4. Số lượng, giá trị, tần suất giao dịch thanh toán không phù hợp với thông tin nhận biết về loại hình kinh doanh của ĐVCNTT.</w:t>
      </w:r>
    </w:p>
    <w:p w:rsidR="002D41A1" w:rsidRPr="00C07A3D" w:rsidRDefault="00E21E52" w:rsidP="007E070B">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i/>
          <w:color w:val="000000" w:themeColor="text1"/>
          <w:sz w:val="20"/>
          <w:szCs w:val="20"/>
        </w:rPr>
        <w:t>5. TKTT của ĐVCNTT nhận tiền có nội dung lệnh chuyển tiền chứa các ký tự, thuật ngữ như: chuyển tiền cho Tòa án, Viện kiểm sát, Công an, Thanh tra, giao thông, chuyển tiền phục vụ công tác điều tra,...</w:t>
      </w:r>
      <w:bookmarkStart w:id="2" w:name="_GoBack"/>
      <w:bookmarkEnd w:id="2"/>
    </w:p>
    <w:p w:rsidR="002D41A1" w:rsidRPr="00C07A3D" w:rsidRDefault="00E21E52" w:rsidP="007E070B">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i/>
          <w:color w:val="000000" w:themeColor="text1"/>
          <w:sz w:val="20"/>
          <w:szCs w:val="20"/>
        </w:rPr>
        <w:lastRenderedPageBreak/>
        <w:t>6. Mã định danh của thiết bị di động (device ID), địa chỉ IP được sử dụng để cài đặt ứng dụng ngân hàng (Mobile Banking App) hoặc thiết bị chấp nhận thanh toán bị thay đổi.</w:t>
      </w:r>
    </w:p>
    <w:p w:rsidR="002D41A1" w:rsidRPr="00C07A3D" w:rsidRDefault="00E21E52" w:rsidP="007E070B">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i/>
          <w:color w:val="000000" w:themeColor="text1"/>
          <w:sz w:val="20"/>
          <w:szCs w:val="20"/>
        </w:rPr>
        <w:t>7. ĐVCNTT thuộc danh sách cảnh báo của NHNN, Cơ quan Công an hoặc các cơ quan có thẩm quyền khác.</w:t>
      </w:r>
    </w:p>
    <w:p w:rsidR="002D41A1" w:rsidRPr="00C07A3D" w:rsidRDefault="00E21E52" w:rsidP="007E070B">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i/>
          <w:color w:val="000000" w:themeColor="text1"/>
          <w:sz w:val="20"/>
          <w:szCs w:val="20"/>
        </w:rPr>
        <w:t>8. ĐVCNTT lộ lọt dữ liệu trực tiếp hoặc gián tiếp dẫn đến việc lộ trái phép thông tin khách hàng và/hoặc thông tin giao dịch, không tuân thủ chương trình báo mật thông tin khách hàng, tài khoản, thẻ.</w:t>
      </w:r>
    </w:p>
    <w:p w:rsidR="002D41A1" w:rsidRPr="00C07A3D" w:rsidRDefault="00E21E52" w:rsidP="007E070B">
      <w:pPr>
        <w:adjustRightInd w:val="0"/>
        <w:snapToGrid w:val="0"/>
        <w:spacing w:after="120" w:line="240" w:lineRule="auto"/>
        <w:ind w:firstLine="720"/>
        <w:jc w:val="both"/>
        <w:rPr>
          <w:rFonts w:ascii="Arial" w:hAnsi="Arial" w:cs="Arial"/>
          <w:i/>
          <w:color w:val="000000" w:themeColor="text1"/>
          <w:sz w:val="20"/>
          <w:szCs w:val="20"/>
        </w:rPr>
      </w:pPr>
      <w:r w:rsidRPr="00C07A3D">
        <w:rPr>
          <w:rFonts w:ascii="Arial" w:hAnsi="Arial" w:cs="Arial"/>
          <w:i/>
          <w:color w:val="000000" w:themeColor="text1"/>
          <w:sz w:val="20"/>
          <w:szCs w:val="20"/>
        </w:rPr>
        <w:t>9. Dấu hiệu khác: ghi chú rõ nội dung cụ thể (footnote) đối với thông tin này.</w:t>
      </w:r>
    </w:p>
    <w:p w:rsidR="009831F9" w:rsidRPr="00C07A3D" w:rsidRDefault="009831F9" w:rsidP="00CB5418">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C07A3D" w:rsidRPr="00C07A3D" w:rsidTr="009831F9">
        <w:tc>
          <w:tcPr>
            <w:tcW w:w="2500" w:type="pct"/>
          </w:tcPr>
          <w:p w:rsidR="009831F9" w:rsidRPr="00C07A3D" w:rsidRDefault="009831F9" w:rsidP="009831F9">
            <w:pPr>
              <w:jc w:val="center"/>
              <w:rPr>
                <w:rFonts w:ascii="Arial" w:hAnsi="Arial" w:cs="Arial"/>
                <w:b/>
                <w:color w:val="000000" w:themeColor="text1"/>
                <w:sz w:val="20"/>
                <w:szCs w:val="20"/>
              </w:rPr>
            </w:pPr>
            <w:r w:rsidRPr="00C07A3D">
              <w:rPr>
                <w:rFonts w:ascii="Arial" w:hAnsi="Arial" w:cs="Arial"/>
                <w:b/>
                <w:color w:val="000000" w:themeColor="text1"/>
                <w:sz w:val="20"/>
                <w:szCs w:val="20"/>
              </w:rPr>
              <w:t>NGƯỜI LẬP BẢNG</w:t>
            </w:r>
          </w:p>
          <w:p w:rsidR="009831F9" w:rsidRPr="00C07A3D" w:rsidRDefault="009831F9" w:rsidP="009831F9">
            <w:pPr>
              <w:jc w:val="center"/>
              <w:rPr>
                <w:rFonts w:ascii="Arial" w:hAnsi="Arial" w:cs="Arial"/>
                <w:i/>
                <w:color w:val="000000" w:themeColor="text1"/>
                <w:sz w:val="20"/>
                <w:szCs w:val="20"/>
              </w:rPr>
            </w:pPr>
            <w:r w:rsidRPr="00C07A3D">
              <w:rPr>
                <w:rFonts w:ascii="Arial" w:hAnsi="Arial" w:cs="Arial"/>
                <w:i/>
                <w:color w:val="000000" w:themeColor="text1"/>
                <w:sz w:val="20"/>
                <w:szCs w:val="20"/>
              </w:rPr>
              <w:t>(Ký, ghi rõ họ tên)</w:t>
            </w:r>
          </w:p>
        </w:tc>
        <w:tc>
          <w:tcPr>
            <w:tcW w:w="2500" w:type="pct"/>
          </w:tcPr>
          <w:p w:rsidR="009831F9" w:rsidRPr="00C07A3D" w:rsidRDefault="009831F9" w:rsidP="009831F9">
            <w:pPr>
              <w:jc w:val="center"/>
              <w:rPr>
                <w:rFonts w:ascii="Arial" w:hAnsi="Arial" w:cs="Arial"/>
                <w:color w:val="000000" w:themeColor="text1"/>
                <w:sz w:val="20"/>
                <w:szCs w:val="20"/>
              </w:rPr>
            </w:pPr>
            <w:r w:rsidRPr="00C07A3D">
              <w:rPr>
                <w:rFonts w:ascii="Arial" w:hAnsi="Arial" w:cs="Arial"/>
                <w:b/>
                <w:color w:val="000000" w:themeColor="text1"/>
                <w:sz w:val="20"/>
                <w:szCs w:val="20"/>
              </w:rPr>
              <w:t>NGƯỜI ĐẠI DIỆN HỢP PHÁP</w:t>
            </w:r>
            <w:r w:rsidRPr="00C07A3D">
              <w:rPr>
                <w:rFonts w:ascii="Arial" w:hAnsi="Arial" w:cs="Arial"/>
                <w:b/>
                <w:color w:val="000000" w:themeColor="text1"/>
                <w:sz w:val="20"/>
                <w:szCs w:val="20"/>
              </w:rPr>
              <w:br/>
              <w:t>CỦA TỔ CHỨC</w:t>
            </w:r>
          </w:p>
          <w:p w:rsidR="009831F9" w:rsidRPr="00C07A3D" w:rsidRDefault="009831F9" w:rsidP="009831F9">
            <w:pPr>
              <w:jc w:val="center"/>
              <w:rPr>
                <w:rFonts w:ascii="Arial" w:hAnsi="Arial" w:cs="Arial"/>
                <w:color w:val="000000" w:themeColor="text1"/>
                <w:sz w:val="20"/>
                <w:szCs w:val="20"/>
              </w:rPr>
            </w:pPr>
            <w:r w:rsidRPr="00C07A3D">
              <w:rPr>
                <w:rFonts w:ascii="Arial" w:hAnsi="Arial" w:cs="Arial"/>
                <w:i/>
                <w:color w:val="000000" w:themeColor="text1"/>
                <w:sz w:val="20"/>
                <w:szCs w:val="20"/>
              </w:rPr>
              <w:t>(Ký, ghi rõ họ tên, đóng dấu)</w:t>
            </w:r>
          </w:p>
        </w:tc>
      </w:tr>
    </w:tbl>
    <w:p w:rsidR="009831F9" w:rsidRPr="00C07A3D" w:rsidRDefault="009831F9" w:rsidP="00CB5418">
      <w:pPr>
        <w:spacing w:after="0" w:line="240" w:lineRule="auto"/>
        <w:rPr>
          <w:rFonts w:ascii="Arial" w:hAnsi="Arial" w:cs="Arial"/>
          <w:b/>
          <w:color w:val="000000" w:themeColor="text1"/>
          <w:sz w:val="20"/>
          <w:szCs w:val="20"/>
        </w:rPr>
      </w:pPr>
    </w:p>
    <w:p w:rsidR="002D41A1" w:rsidRPr="00C07A3D" w:rsidRDefault="00E21E52" w:rsidP="00CB5418">
      <w:pPr>
        <w:spacing w:after="0" w:line="240" w:lineRule="auto"/>
        <w:rPr>
          <w:rFonts w:ascii="Arial" w:hAnsi="Arial" w:cs="Arial"/>
          <w:color w:val="000000" w:themeColor="text1"/>
          <w:sz w:val="20"/>
          <w:szCs w:val="20"/>
        </w:rPr>
      </w:pPr>
      <w:r w:rsidRPr="00C07A3D">
        <w:rPr>
          <w:rFonts w:ascii="Arial" w:hAnsi="Arial" w:cs="Arial"/>
          <w:i/>
          <w:color w:val="000000" w:themeColor="text1"/>
          <w:sz w:val="20"/>
          <w:szCs w:val="20"/>
        </w:rPr>
        <w:t>Số điện thoại liên hệ:</w:t>
      </w:r>
    </w:p>
    <w:p w:rsidR="002D41A1" w:rsidRPr="00C07A3D" w:rsidRDefault="00E21E52" w:rsidP="00CB5418">
      <w:pPr>
        <w:spacing w:after="0" w:line="240" w:lineRule="auto"/>
        <w:rPr>
          <w:rFonts w:ascii="Arial" w:hAnsi="Arial" w:cs="Arial"/>
          <w:color w:val="000000" w:themeColor="text1"/>
          <w:sz w:val="20"/>
          <w:szCs w:val="20"/>
        </w:rPr>
      </w:pPr>
      <w:r w:rsidRPr="00C07A3D">
        <w:rPr>
          <w:rFonts w:ascii="Arial" w:hAnsi="Arial" w:cs="Arial"/>
          <w:i/>
          <w:color w:val="000000" w:themeColor="text1"/>
          <w:sz w:val="20"/>
          <w:szCs w:val="20"/>
        </w:rPr>
        <w:t>Bộ phận:</w:t>
      </w:r>
    </w:p>
    <w:p w:rsidR="009831F9" w:rsidRPr="00C07A3D" w:rsidRDefault="009831F9">
      <w:pPr>
        <w:rPr>
          <w:rFonts w:ascii="Arial" w:hAnsi="Arial" w:cs="Arial"/>
          <w:b/>
          <w:color w:val="000000" w:themeColor="text1"/>
          <w:sz w:val="20"/>
          <w:szCs w:val="20"/>
        </w:rPr>
      </w:pPr>
      <w:r w:rsidRPr="00C07A3D">
        <w:rPr>
          <w:rFonts w:ascii="Arial" w:hAnsi="Arial" w:cs="Arial"/>
          <w:b/>
          <w:color w:val="000000" w:themeColor="text1"/>
          <w:sz w:val="20"/>
          <w:szCs w:val="20"/>
        </w:rPr>
        <w:br w:type="page"/>
      </w:r>
    </w:p>
    <w:p w:rsidR="009831F9" w:rsidRPr="00C07A3D" w:rsidRDefault="009831F9" w:rsidP="009831F9">
      <w:pPr>
        <w:spacing w:after="0" w:line="240" w:lineRule="auto"/>
        <w:jc w:val="center"/>
        <w:rPr>
          <w:rFonts w:ascii="Arial" w:hAnsi="Arial" w:cs="Arial"/>
          <w:b/>
          <w:color w:val="000000" w:themeColor="text1"/>
          <w:sz w:val="20"/>
          <w:szCs w:val="20"/>
        </w:rPr>
        <w:sectPr w:rsidR="009831F9" w:rsidRPr="00C07A3D" w:rsidSect="00F628D3">
          <w:pgSz w:w="16840" w:h="11907" w:orient="landscape" w:code="9"/>
          <w:pgMar w:top="1440" w:right="1440" w:bottom="1440" w:left="1440" w:header="0" w:footer="0" w:gutter="0"/>
          <w:cols w:space="720"/>
          <w:docGrid w:linePitch="299"/>
        </w:sectPr>
      </w:pPr>
    </w:p>
    <w:p w:rsidR="009831F9" w:rsidRPr="00C07A3D" w:rsidRDefault="009831F9" w:rsidP="009831F9">
      <w:pPr>
        <w:spacing w:after="0" w:line="240" w:lineRule="auto"/>
        <w:jc w:val="center"/>
        <w:rPr>
          <w:rFonts w:ascii="Arial" w:hAnsi="Arial" w:cs="Arial"/>
          <w:color w:val="000000" w:themeColor="text1"/>
          <w:sz w:val="20"/>
          <w:szCs w:val="20"/>
        </w:rPr>
      </w:pPr>
      <w:r w:rsidRPr="00C07A3D">
        <w:rPr>
          <w:rFonts w:ascii="Arial" w:hAnsi="Arial" w:cs="Arial"/>
          <w:b/>
          <w:color w:val="000000" w:themeColor="text1"/>
          <w:sz w:val="20"/>
          <w:szCs w:val="20"/>
        </w:rPr>
        <w:lastRenderedPageBreak/>
        <w:t>Phụ lụ</w:t>
      </w:r>
      <w:r w:rsidRPr="00C07A3D">
        <w:rPr>
          <w:rFonts w:ascii="Arial" w:hAnsi="Arial" w:cs="Arial"/>
          <w:b/>
          <w:color w:val="000000" w:themeColor="text1"/>
          <w:sz w:val="20"/>
          <w:szCs w:val="20"/>
        </w:rPr>
        <w:t>c 05</w:t>
      </w:r>
    </w:p>
    <w:tbl>
      <w:tblPr>
        <w:tblW w:w="5000" w:type="pct"/>
        <w:tblCellMar>
          <w:left w:w="10" w:type="dxa"/>
          <w:right w:w="10" w:type="dxa"/>
        </w:tblCellMar>
        <w:tblLook w:val="07E0" w:firstRow="1" w:lastRow="1" w:firstColumn="1" w:lastColumn="1" w:noHBand="1" w:noVBand="1"/>
      </w:tblPr>
      <w:tblGrid>
        <w:gridCol w:w="4078"/>
        <w:gridCol w:w="4949"/>
      </w:tblGrid>
      <w:tr w:rsidR="00C07A3D" w:rsidRPr="00C07A3D" w:rsidTr="009831F9">
        <w:tc>
          <w:tcPr>
            <w:tcW w:w="2259" w:type="pct"/>
            <w:hideMark/>
          </w:tcPr>
          <w:p w:rsidR="009831F9" w:rsidRPr="00C07A3D" w:rsidRDefault="009831F9">
            <w:pPr>
              <w:spacing w:after="0" w:line="240" w:lineRule="auto"/>
              <w:jc w:val="center"/>
              <w:rPr>
                <w:rFonts w:ascii="Arial" w:hAnsi="Arial" w:cs="Arial"/>
                <w:b/>
                <w:color w:val="000000" w:themeColor="text1"/>
                <w:sz w:val="20"/>
                <w:szCs w:val="20"/>
              </w:rPr>
            </w:pPr>
            <w:r w:rsidRPr="00C07A3D">
              <w:rPr>
                <w:rFonts w:ascii="Arial" w:hAnsi="Arial" w:cs="Arial"/>
                <w:b/>
                <w:color w:val="000000" w:themeColor="text1"/>
                <w:sz w:val="20"/>
                <w:szCs w:val="20"/>
              </w:rPr>
              <w:t>ĐƠN VỊ BÁO CÁO</w:t>
            </w:r>
          </w:p>
          <w:p w:rsidR="009831F9" w:rsidRPr="00C07A3D" w:rsidRDefault="009831F9">
            <w:pPr>
              <w:spacing w:after="0" w:line="240" w:lineRule="auto"/>
              <w:jc w:val="center"/>
              <w:rPr>
                <w:rFonts w:ascii="Arial" w:hAnsi="Arial" w:cs="Arial"/>
                <w:color w:val="000000" w:themeColor="text1"/>
                <w:sz w:val="20"/>
                <w:szCs w:val="20"/>
                <w:vertAlign w:val="superscript"/>
              </w:rPr>
            </w:pPr>
            <w:r w:rsidRPr="00C07A3D">
              <w:rPr>
                <w:rFonts w:ascii="Arial" w:hAnsi="Arial" w:cs="Arial"/>
                <w:color w:val="000000" w:themeColor="text1"/>
                <w:sz w:val="20"/>
                <w:szCs w:val="20"/>
                <w:vertAlign w:val="superscript"/>
              </w:rPr>
              <w:t>_____</w:t>
            </w:r>
          </w:p>
        </w:tc>
        <w:tc>
          <w:tcPr>
            <w:tcW w:w="2741" w:type="pct"/>
            <w:hideMark/>
          </w:tcPr>
          <w:p w:rsidR="009831F9" w:rsidRPr="00C07A3D" w:rsidRDefault="009831F9">
            <w:pPr>
              <w:spacing w:after="0"/>
              <w:jc w:val="center"/>
              <w:rPr>
                <w:rFonts w:ascii="Arial" w:hAnsi="Arial" w:cs="Arial"/>
                <w:color w:val="000000" w:themeColor="text1"/>
                <w:sz w:val="20"/>
                <w:szCs w:val="20"/>
              </w:rPr>
            </w:pPr>
            <w:r w:rsidRPr="00C07A3D">
              <w:rPr>
                <w:rFonts w:ascii="Arial" w:hAnsi="Arial" w:cs="Arial"/>
                <w:i/>
                <w:color w:val="000000" w:themeColor="text1"/>
                <w:sz w:val="20"/>
                <w:szCs w:val="20"/>
              </w:rPr>
              <w:t>....... ngày.......tháng ......năm ....</w:t>
            </w:r>
          </w:p>
        </w:tc>
      </w:tr>
    </w:tbl>
    <w:p w:rsidR="009831F9" w:rsidRPr="00C07A3D" w:rsidRDefault="009831F9" w:rsidP="00CB5418">
      <w:pPr>
        <w:spacing w:after="0" w:line="240" w:lineRule="auto"/>
        <w:rPr>
          <w:rFonts w:ascii="Arial" w:hAnsi="Arial" w:cs="Arial"/>
          <w:b/>
          <w:color w:val="000000" w:themeColor="text1"/>
          <w:sz w:val="20"/>
          <w:szCs w:val="20"/>
        </w:rPr>
      </w:pPr>
    </w:p>
    <w:p w:rsidR="002D41A1" w:rsidRPr="00C07A3D" w:rsidRDefault="00E21E52" w:rsidP="00CB5418">
      <w:pPr>
        <w:spacing w:after="0" w:line="240" w:lineRule="auto"/>
        <w:jc w:val="center"/>
        <w:rPr>
          <w:rFonts w:ascii="Arial" w:hAnsi="Arial" w:cs="Arial"/>
          <w:b/>
          <w:color w:val="000000" w:themeColor="text1"/>
          <w:sz w:val="20"/>
          <w:szCs w:val="20"/>
        </w:rPr>
      </w:pPr>
      <w:r w:rsidRPr="00C07A3D">
        <w:rPr>
          <w:rFonts w:ascii="Arial" w:hAnsi="Arial" w:cs="Arial"/>
          <w:b/>
          <w:color w:val="000000" w:themeColor="text1"/>
          <w:sz w:val="20"/>
          <w:szCs w:val="20"/>
        </w:rPr>
        <w:t>BÁO CÁO SỰ CỐ GIÁN ĐOẠN GIAO DỊCH</w:t>
      </w:r>
    </w:p>
    <w:p w:rsidR="009831F9" w:rsidRPr="00C07A3D" w:rsidRDefault="009831F9" w:rsidP="00CB5418">
      <w:pPr>
        <w:spacing w:after="0" w:line="240" w:lineRule="auto"/>
        <w:jc w:val="center"/>
        <w:rPr>
          <w:rFonts w:ascii="Arial" w:hAnsi="Arial" w:cs="Arial"/>
          <w:color w:val="000000" w:themeColor="text1"/>
          <w:sz w:val="20"/>
          <w:szCs w:val="20"/>
        </w:rPr>
      </w:pPr>
    </w:p>
    <w:p w:rsidR="002D41A1" w:rsidRPr="00C07A3D" w:rsidRDefault="00E21E52" w:rsidP="00CB5418">
      <w:pPr>
        <w:spacing w:after="0" w:line="240" w:lineRule="auto"/>
        <w:jc w:val="center"/>
        <w:rPr>
          <w:rFonts w:ascii="Arial" w:hAnsi="Arial" w:cs="Arial"/>
          <w:color w:val="000000" w:themeColor="text1"/>
          <w:sz w:val="20"/>
          <w:szCs w:val="20"/>
        </w:rPr>
      </w:pPr>
      <w:r w:rsidRPr="00C07A3D">
        <w:rPr>
          <w:rFonts w:ascii="Arial" w:hAnsi="Arial" w:cs="Arial"/>
          <w:color w:val="000000" w:themeColor="text1"/>
          <w:sz w:val="20"/>
          <w:szCs w:val="20"/>
        </w:rPr>
        <w:t>Kính gửi: Ngân hàng Nhà nước Việt Nam (Vụ Thanh toán)</w:t>
      </w:r>
    </w:p>
    <w:p w:rsidR="009831F9" w:rsidRPr="00C07A3D" w:rsidRDefault="009831F9" w:rsidP="00CB5418">
      <w:pPr>
        <w:spacing w:after="0" w:line="240" w:lineRule="auto"/>
        <w:jc w:val="center"/>
        <w:rPr>
          <w:rFonts w:ascii="Arial" w:hAnsi="Arial" w:cs="Arial"/>
          <w:color w:val="000000" w:themeColor="text1"/>
          <w:sz w:val="20"/>
          <w:szCs w:val="20"/>
        </w:rPr>
      </w:pP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color w:val="000000" w:themeColor="text1"/>
          <w:sz w:val="20"/>
          <w:szCs w:val="20"/>
        </w:rPr>
        <w:t>I. THÔNG TIN ĐẦU MỐI LIÊN HỆ:</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 xml:space="preserve">Họ và tên: </w:t>
      </w:r>
      <w:r w:rsidR="009831F9" w:rsidRPr="00C07A3D">
        <w:rPr>
          <w:rFonts w:ascii="Arial" w:hAnsi="Arial" w:cs="Arial"/>
          <w:color w:val="000000" w:themeColor="text1"/>
          <w:sz w:val="20"/>
          <w:szCs w:val="20"/>
        </w:rPr>
        <w:t>……………………………………………………</w:t>
      </w:r>
      <w:r w:rsidRPr="00C07A3D">
        <w:rPr>
          <w:rFonts w:ascii="Arial" w:hAnsi="Arial" w:cs="Arial"/>
          <w:color w:val="000000" w:themeColor="text1"/>
          <w:sz w:val="20"/>
          <w:szCs w:val="20"/>
        </w:rPr>
        <w:t>Chức vụ:</w:t>
      </w:r>
      <w:r w:rsidR="009831F9" w:rsidRPr="00C07A3D">
        <w:rPr>
          <w:rFonts w:ascii="Arial" w:hAnsi="Arial" w:cs="Arial"/>
          <w:color w:val="000000" w:themeColor="text1"/>
          <w:sz w:val="20"/>
          <w:szCs w:val="20"/>
        </w:rPr>
        <w:t xml:space="preserve"> </w:t>
      </w:r>
      <w:r w:rsidR="009831F9" w:rsidRPr="00C07A3D">
        <w:rPr>
          <w:rFonts w:ascii="Arial" w:hAnsi="Arial" w:cs="Arial"/>
          <w:color w:val="000000" w:themeColor="text1"/>
          <w:sz w:val="20"/>
          <w:szCs w:val="20"/>
        </w:rPr>
        <w:t>…………………………</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 xml:space="preserve">Đơn vị công tác: </w:t>
      </w:r>
      <w:r w:rsidR="009831F9" w:rsidRPr="00C07A3D">
        <w:rPr>
          <w:rFonts w:ascii="Arial" w:hAnsi="Arial" w:cs="Arial"/>
          <w:color w:val="000000" w:themeColor="text1"/>
          <w:sz w:val="20"/>
          <w:szCs w:val="20"/>
        </w:rPr>
        <w:t>…………………………</w:t>
      </w:r>
      <w:r w:rsidR="009831F9" w:rsidRPr="00C07A3D">
        <w:rPr>
          <w:rFonts w:ascii="Arial" w:hAnsi="Arial" w:cs="Arial"/>
          <w:color w:val="000000" w:themeColor="text1"/>
          <w:sz w:val="20"/>
          <w:szCs w:val="20"/>
        </w:rPr>
        <w:t>………………………….</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 xml:space="preserve">Địa chỉ: </w:t>
      </w:r>
      <w:r w:rsidR="009831F9" w:rsidRPr="00C07A3D">
        <w:rPr>
          <w:rFonts w:ascii="Arial" w:hAnsi="Arial" w:cs="Arial"/>
          <w:color w:val="000000" w:themeColor="text1"/>
          <w:sz w:val="20"/>
          <w:szCs w:val="20"/>
        </w:rPr>
        <w:t>………………………………………………………………………………</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color w:val="000000" w:themeColor="text1"/>
          <w:sz w:val="20"/>
          <w:szCs w:val="20"/>
        </w:rPr>
        <w:t xml:space="preserve">Điện thoại: </w:t>
      </w:r>
      <w:r w:rsidR="009831F9" w:rsidRPr="00C07A3D">
        <w:rPr>
          <w:rFonts w:ascii="Arial" w:hAnsi="Arial" w:cs="Arial"/>
          <w:color w:val="000000" w:themeColor="text1"/>
          <w:sz w:val="20"/>
          <w:szCs w:val="20"/>
        </w:rPr>
        <w:t>…………………………</w:t>
      </w:r>
      <w:r w:rsidRPr="00C07A3D">
        <w:rPr>
          <w:rFonts w:ascii="Arial" w:hAnsi="Arial" w:cs="Arial"/>
          <w:color w:val="000000" w:themeColor="text1"/>
          <w:sz w:val="20"/>
          <w:szCs w:val="20"/>
        </w:rPr>
        <w:t>Email:</w:t>
      </w:r>
      <w:r w:rsidR="009831F9" w:rsidRPr="00C07A3D">
        <w:rPr>
          <w:rFonts w:ascii="Arial" w:hAnsi="Arial" w:cs="Arial"/>
          <w:color w:val="000000" w:themeColor="text1"/>
          <w:sz w:val="20"/>
          <w:szCs w:val="20"/>
        </w:rPr>
        <w:t xml:space="preserve"> </w:t>
      </w:r>
      <w:r w:rsidR="009831F9" w:rsidRPr="00C07A3D">
        <w:rPr>
          <w:rFonts w:ascii="Arial" w:hAnsi="Arial" w:cs="Arial"/>
          <w:color w:val="000000" w:themeColor="text1"/>
          <w:sz w:val="20"/>
          <w:szCs w:val="20"/>
        </w:rPr>
        <w:t>…………………………</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color w:val="000000" w:themeColor="text1"/>
          <w:sz w:val="20"/>
          <w:szCs w:val="20"/>
        </w:rPr>
        <w:t>II. NỘI DUNG BÁO CÁO SỰ CỐ GIÁN ĐOẠN GIAO DỊCH</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color w:val="000000" w:themeColor="text1"/>
          <w:sz w:val="20"/>
          <w:szCs w:val="20"/>
        </w:rPr>
        <w:t>1. Thời gian gián đoạn</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color w:val="000000" w:themeColor="text1"/>
          <w:sz w:val="20"/>
          <w:szCs w:val="20"/>
        </w:rPr>
        <w:t xml:space="preserve">• </w:t>
      </w:r>
      <w:r w:rsidRPr="00C07A3D">
        <w:rPr>
          <w:rFonts w:ascii="Arial" w:hAnsi="Arial" w:cs="Arial"/>
          <w:i/>
          <w:color w:val="000000" w:themeColor="text1"/>
          <w:sz w:val="20"/>
          <w:szCs w:val="20"/>
        </w:rPr>
        <w:t>Ngày giờ xảy ra sự cố:</w:t>
      </w:r>
      <w:r w:rsidRPr="00C07A3D">
        <w:rPr>
          <w:rFonts w:ascii="Arial" w:hAnsi="Arial" w:cs="Arial"/>
          <w:color w:val="000000" w:themeColor="text1"/>
          <w:sz w:val="20"/>
          <w:szCs w:val="20"/>
        </w:rPr>
        <w:t xml:space="preserve"> [DD/MM/YYYY HH:MM]</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color w:val="000000" w:themeColor="text1"/>
          <w:sz w:val="20"/>
          <w:szCs w:val="20"/>
        </w:rPr>
        <w:t xml:space="preserve">• </w:t>
      </w:r>
      <w:r w:rsidRPr="00C07A3D">
        <w:rPr>
          <w:rFonts w:ascii="Arial" w:hAnsi="Arial" w:cs="Arial"/>
          <w:i/>
          <w:color w:val="000000" w:themeColor="text1"/>
          <w:sz w:val="20"/>
          <w:szCs w:val="20"/>
        </w:rPr>
        <w:t>Ngày giờ phát hiện sự cố:</w:t>
      </w:r>
      <w:r w:rsidRPr="00C07A3D">
        <w:rPr>
          <w:rFonts w:ascii="Arial" w:hAnsi="Arial" w:cs="Arial"/>
          <w:color w:val="000000" w:themeColor="text1"/>
          <w:sz w:val="20"/>
          <w:szCs w:val="20"/>
        </w:rPr>
        <w:t xml:space="preserve"> [DD/MM/YYYY HH:MM]</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color w:val="000000" w:themeColor="text1"/>
          <w:sz w:val="20"/>
          <w:szCs w:val="20"/>
        </w:rPr>
        <w:t xml:space="preserve">• </w:t>
      </w:r>
      <w:r w:rsidRPr="00C07A3D">
        <w:rPr>
          <w:rFonts w:ascii="Arial" w:hAnsi="Arial" w:cs="Arial"/>
          <w:i/>
          <w:color w:val="000000" w:themeColor="text1"/>
          <w:sz w:val="20"/>
          <w:szCs w:val="20"/>
        </w:rPr>
        <w:t>Tổng thời gian gián đoạn đến thời điểm báo cáo:</w:t>
      </w:r>
      <w:r w:rsidRPr="00C07A3D">
        <w:rPr>
          <w:rFonts w:ascii="Arial" w:hAnsi="Arial" w:cs="Arial"/>
          <w:color w:val="000000" w:themeColor="text1"/>
          <w:sz w:val="20"/>
          <w:szCs w:val="20"/>
        </w:rPr>
        <w:t xml:space="preserve"> [X giờ, Y phút]</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vertAlign w:val="superscript"/>
        </w:rPr>
      </w:pPr>
      <w:r w:rsidRPr="00C07A3D">
        <w:rPr>
          <w:rFonts w:ascii="Arial" w:hAnsi="Arial" w:cs="Arial"/>
          <w:b/>
          <w:color w:val="000000" w:themeColor="text1"/>
          <w:sz w:val="20"/>
          <w:szCs w:val="20"/>
        </w:rPr>
        <w:t>2. Mức độ sự cố</w:t>
      </w:r>
      <w:r w:rsidR="009831F9" w:rsidRPr="00C07A3D">
        <w:rPr>
          <w:rFonts w:ascii="Arial" w:hAnsi="Arial" w:cs="Arial"/>
          <w:b/>
          <w:color w:val="000000" w:themeColor="text1"/>
          <w:sz w:val="20"/>
          <w:szCs w:val="20"/>
          <w:vertAlign w:val="superscript"/>
        </w:rPr>
        <w:t>1</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i/>
          <w:color w:val="000000" w:themeColor="text1"/>
          <w:sz w:val="20"/>
          <w:szCs w:val="20"/>
        </w:rPr>
        <w:t>□ Mức nhẹ</w:t>
      </w:r>
      <w:r w:rsidRPr="00C07A3D">
        <w:rPr>
          <w:rFonts w:ascii="Arial" w:hAnsi="Arial" w:cs="Arial"/>
          <w:color w:val="000000" w:themeColor="text1"/>
          <w:sz w:val="20"/>
          <w:szCs w:val="20"/>
        </w:rPr>
        <w:t xml:space="preserve"> (gián đoạn &lt; 01 giờ, ảnh hưởng &lt; 10% khách hàng)</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i/>
          <w:color w:val="000000" w:themeColor="text1"/>
          <w:sz w:val="20"/>
          <w:szCs w:val="20"/>
        </w:rPr>
        <w:t>□ Mức trung bình</w:t>
      </w:r>
      <w:r w:rsidRPr="00C07A3D">
        <w:rPr>
          <w:rFonts w:ascii="Arial" w:hAnsi="Arial" w:cs="Arial"/>
          <w:color w:val="000000" w:themeColor="text1"/>
          <w:sz w:val="20"/>
          <w:szCs w:val="20"/>
        </w:rPr>
        <w:t xml:space="preserve"> (gián đoạ</w:t>
      </w:r>
      <w:r w:rsidR="009831F9" w:rsidRPr="00C07A3D">
        <w:rPr>
          <w:rFonts w:ascii="Arial" w:hAnsi="Arial" w:cs="Arial"/>
          <w:color w:val="000000" w:themeColor="text1"/>
          <w:sz w:val="20"/>
          <w:szCs w:val="20"/>
        </w:rPr>
        <w:t xml:space="preserve">n 01 - </w:t>
      </w:r>
      <w:r w:rsidRPr="00C07A3D">
        <w:rPr>
          <w:rFonts w:ascii="Arial" w:hAnsi="Arial" w:cs="Arial"/>
          <w:color w:val="000000" w:themeColor="text1"/>
          <w:sz w:val="20"/>
          <w:szCs w:val="20"/>
        </w:rPr>
        <w:t>4 giờ, ảnh hưởng 10-30% khách hàng)</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i/>
          <w:color w:val="000000" w:themeColor="text1"/>
          <w:sz w:val="20"/>
          <w:szCs w:val="20"/>
        </w:rPr>
        <w:t>□ Mức nghiêm trọng</w:t>
      </w:r>
      <w:r w:rsidRPr="00C07A3D">
        <w:rPr>
          <w:rFonts w:ascii="Arial" w:hAnsi="Arial" w:cs="Arial"/>
          <w:color w:val="000000" w:themeColor="text1"/>
          <w:sz w:val="20"/>
          <w:szCs w:val="20"/>
        </w:rPr>
        <w:t xml:space="preserve"> (gián đoạn &gt; 4 giờ, ảnh hưởng &gt; 30% khách hàng)</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i/>
          <w:color w:val="000000" w:themeColor="text1"/>
          <w:sz w:val="20"/>
          <w:szCs w:val="20"/>
        </w:rPr>
        <w:t>□ Mức khẩn cấp</w:t>
      </w:r>
      <w:r w:rsidRPr="00C07A3D">
        <w:rPr>
          <w:rFonts w:ascii="Arial" w:hAnsi="Arial" w:cs="Arial"/>
          <w:color w:val="000000" w:themeColor="text1"/>
          <w:sz w:val="20"/>
          <w:szCs w:val="20"/>
        </w:rPr>
        <w:t xml:space="preserve"> (ảnh hưởng đến hệ thống thanh toán quốc gia, tấn công mạng)</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color w:val="000000" w:themeColor="text1"/>
          <w:sz w:val="20"/>
          <w:szCs w:val="20"/>
        </w:rPr>
        <w:t>3. Phạm vi ảnh hưởng</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color w:val="000000" w:themeColor="text1"/>
          <w:sz w:val="20"/>
          <w:szCs w:val="20"/>
        </w:rPr>
        <w:t xml:space="preserve">• </w:t>
      </w:r>
      <w:r w:rsidRPr="00C07A3D">
        <w:rPr>
          <w:rFonts w:ascii="Arial" w:hAnsi="Arial" w:cs="Arial"/>
          <w:i/>
          <w:color w:val="000000" w:themeColor="text1"/>
          <w:sz w:val="20"/>
          <w:szCs w:val="20"/>
        </w:rPr>
        <w:t>Dịch vụ bị ảnh hưởng:</w:t>
      </w:r>
    </w:p>
    <w:p w:rsidR="002D41A1" w:rsidRPr="00C07A3D" w:rsidRDefault="009831F9"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bCs/>
          <w:color w:val="000000" w:themeColor="text1"/>
          <w:sz w:val="20"/>
          <w:szCs w:val="20"/>
        </w:rPr>
        <w:t>○</w:t>
      </w:r>
      <w:r w:rsidR="00E21E52" w:rsidRPr="00C07A3D">
        <w:rPr>
          <w:rFonts w:ascii="Arial" w:hAnsi="Arial" w:cs="Arial"/>
          <w:color w:val="000000" w:themeColor="text1"/>
          <w:sz w:val="20"/>
          <w:szCs w:val="20"/>
        </w:rPr>
        <w:t xml:space="preserve"> [Ví dụ: Chuyển khoản, rút tiền ATM, giao dịch trực tuyến,...]</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color w:val="000000" w:themeColor="text1"/>
          <w:sz w:val="20"/>
          <w:szCs w:val="20"/>
        </w:rPr>
        <w:t xml:space="preserve">• </w:t>
      </w:r>
      <w:r w:rsidRPr="00C07A3D">
        <w:rPr>
          <w:rFonts w:ascii="Arial" w:hAnsi="Arial" w:cs="Arial"/>
          <w:i/>
          <w:color w:val="000000" w:themeColor="text1"/>
          <w:sz w:val="20"/>
          <w:szCs w:val="20"/>
        </w:rPr>
        <w:t>Số lượng khách hàng:</w:t>
      </w:r>
      <w:r w:rsidRPr="00C07A3D">
        <w:rPr>
          <w:rFonts w:ascii="Arial" w:hAnsi="Arial" w:cs="Arial"/>
          <w:color w:val="000000" w:themeColor="text1"/>
          <w:sz w:val="20"/>
          <w:szCs w:val="20"/>
        </w:rPr>
        <w:t xml:space="preserve"> [X] khách hàng (chiếm [Y]% tổng số)</w:t>
      </w:r>
    </w:p>
    <w:p w:rsidR="002D41A1" w:rsidRPr="00C07A3D" w:rsidRDefault="009831F9"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color w:val="000000" w:themeColor="text1"/>
          <w:sz w:val="20"/>
          <w:szCs w:val="20"/>
        </w:rPr>
        <w:t>•</w:t>
      </w:r>
      <w:r w:rsidR="00E21E52" w:rsidRPr="00C07A3D">
        <w:rPr>
          <w:rFonts w:ascii="Arial" w:hAnsi="Arial" w:cs="Arial"/>
          <w:i/>
          <w:color w:val="000000" w:themeColor="text1"/>
          <w:sz w:val="20"/>
          <w:szCs w:val="20"/>
        </w:rPr>
        <w:t xml:space="preserve"> Chi nhánh/hệ thống liên quan:</w:t>
      </w:r>
    </w:p>
    <w:p w:rsidR="002D41A1" w:rsidRPr="00C07A3D" w:rsidRDefault="009831F9"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bCs/>
          <w:color w:val="000000" w:themeColor="text1"/>
          <w:sz w:val="20"/>
          <w:szCs w:val="20"/>
        </w:rPr>
        <w:t>○</w:t>
      </w:r>
      <w:r w:rsidR="00E21E52" w:rsidRPr="00C07A3D">
        <w:rPr>
          <w:rFonts w:ascii="Arial" w:hAnsi="Arial" w:cs="Arial"/>
          <w:color w:val="000000" w:themeColor="text1"/>
          <w:sz w:val="20"/>
          <w:szCs w:val="20"/>
        </w:rPr>
        <w:t xml:space="preserve"> [Danh sách chi nhánh, máy chủ, ứng dụng]</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color w:val="000000" w:themeColor="text1"/>
          <w:sz w:val="20"/>
          <w:szCs w:val="20"/>
        </w:rPr>
        <w:t>4. Nguyên nhân sự cố</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i/>
          <w:color w:val="000000" w:themeColor="text1"/>
          <w:sz w:val="20"/>
          <w:szCs w:val="20"/>
        </w:rPr>
        <w:t xml:space="preserve">□ </w:t>
      </w:r>
      <w:r w:rsidRPr="00C07A3D">
        <w:rPr>
          <w:rFonts w:ascii="Arial" w:hAnsi="Arial" w:cs="Arial"/>
          <w:color w:val="000000" w:themeColor="text1"/>
          <w:sz w:val="20"/>
          <w:szCs w:val="20"/>
        </w:rPr>
        <w:t>Lỗi kỹ thuật (phần cứng, phần mềm, mạng)</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i/>
          <w:color w:val="000000" w:themeColor="text1"/>
          <w:sz w:val="20"/>
          <w:szCs w:val="20"/>
        </w:rPr>
        <w:t>□ Tấn công mạng</w:t>
      </w:r>
      <w:r w:rsidRPr="00C07A3D">
        <w:rPr>
          <w:rFonts w:ascii="Arial" w:hAnsi="Arial" w:cs="Arial"/>
          <w:color w:val="000000" w:themeColor="text1"/>
          <w:sz w:val="20"/>
          <w:szCs w:val="20"/>
        </w:rPr>
        <w:t xml:space="preserve"> (ransomware, DDoS, lừa đảo)</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i/>
          <w:color w:val="000000" w:themeColor="text1"/>
          <w:sz w:val="20"/>
          <w:szCs w:val="20"/>
        </w:rPr>
        <w:t>□ Thiên tai</w:t>
      </w:r>
      <w:r w:rsidRPr="00C07A3D">
        <w:rPr>
          <w:rFonts w:ascii="Arial" w:hAnsi="Arial" w:cs="Arial"/>
          <w:color w:val="000000" w:themeColor="text1"/>
          <w:sz w:val="20"/>
          <w:szCs w:val="20"/>
        </w:rPr>
        <w:t xml:space="preserve"> (bão, lũ, động đất)</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i/>
          <w:color w:val="000000" w:themeColor="text1"/>
          <w:sz w:val="20"/>
          <w:szCs w:val="20"/>
        </w:rPr>
        <w:t>□ Lỗi vận hành</w:t>
      </w:r>
      <w:r w:rsidRPr="00C07A3D">
        <w:rPr>
          <w:rFonts w:ascii="Arial" w:hAnsi="Arial" w:cs="Arial"/>
          <w:color w:val="000000" w:themeColor="text1"/>
          <w:sz w:val="20"/>
          <w:szCs w:val="20"/>
        </w:rPr>
        <w:t xml:space="preserve"> (cập nhật hệ thống, sai sót nhân sự)</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i/>
          <w:color w:val="000000" w:themeColor="text1"/>
          <w:sz w:val="20"/>
          <w:szCs w:val="20"/>
        </w:rPr>
        <w:t>□ Nguyên nhân khác:</w:t>
      </w:r>
      <w:r w:rsidRPr="00C07A3D">
        <w:rPr>
          <w:rFonts w:ascii="Arial" w:hAnsi="Arial" w:cs="Arial"/>
          <w:color w:val="000000" w:themeColor="text1"/>
          <w:sz w:val="20"/>
          <w:szCs w:val="20"/>
        </w:rPr>
        <w:t xml:space="preserve"> [Mô tả chi tiết]</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color w:val="000000" w:themeColor="text1"/>
          <w:sz w:val="20"/>
          <w:szCs w:val="20"/>
        </w:rPr>
        <w:t>5. Hành động khắc phục</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color w:val="000000" w:themeColor="text1"/>
          <w:sz w:val="20"/>
          <w:szCs w:val="20"/>
        </w:rPr>
        <w:t xml:space="preserve">• </w:t>
      </w:r>
      <w:r w:rsidRPr="00C07A3D">
        <w:rPr>
          <w:rFonts w:ascii="Arial" w:hAnsi="Arial" w:cs="Arial"/>
          <w:i/>
          <w:color w:val="000000" w:themeColor="text1"/>
          <w:sz w:val="20"/>
          <w:szCs w:val="20"/>
        </w:rPr>
        <w:t>Biện pháp tạm thờ</w:t>
      </w:r>
      <w:r w:rsidR="009831F9" w:rsidRPr="00C07A3D">
        <w:rPr>
          <w:rFonts w:ascii="Arial" w:hAnsi="Arial" w:cs="Arial"/>
          <w:i/>
          <w:color w:val="000000" w:themeColor="text1"/>
          <w:sz w:val="20"/>
          <w:szCs w:val="20"/>
        </w:rPr>
        <w:t>i:</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color w:val="000000" w:themeColor="text1"/>
          <w:sz w:val="20"/>
          <w:szCs w:val="20"/>
        </w:rPr>
        <w:t xml:space="preserve">• </w:t>
      </w:r>
      <w:r w:rsidRPr="00C07A3D">
        <w:rPr>
          <w:rFonts w:ascii="Arial" w:hAnsi="Arial" w:cs="Arial"/>
          <w:i/>
          <w:color w:val="000000" w:themeColor="text1"/>
          <w:sz w:val="20"/>
          <w:szCs w:val="20"/>
        </w:rPr>
        <w:t>Biện pháp dài hạn:</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color w:val="000000" w:themeColor="text1"/>
          <w:sz w:val="20"/>
          <w:szCs w:val="20"/>
        </w:rPr>
        <w:t xml:space="preserve">• </w:t>
      </w:r>
      <w:r w:rsidRPr="00C07A3D">
        <w:rPr>
          <w:rFonts w:ascii="Arial" w:hAnsi="Arial" w:cs="Arial"/>
          <w:i/>
          <w:color w:val="000000" w:themeColor="text1"/>
          <w:sz w:val="20"/>
          <w:szCs w:val="20"/>
        </w:rPr>
        <w:t>Thời gian dự kiến khôi phục hoàn toàn.</w:t>
      </w:r>
      <w:r w:rsidRPr="00C07A3D">
        <w:rPr>
          <w:rFonts w:ascii="Arial" w:hAnsi="Arial" w:cs="Arial"/>
          <w:color w:val="000000" w:themeColor="text1"/>
          <w:sz w:val="20"/>
          <w:szCs w:val="20"/>
        </w:rPr>
        <w:t xml:space="preserve"> [DD/MM/YYYY]</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color w:val="000000" w:themeColor="text1"/>
          <w:sz w:val="20"/>
          <w:szCs w:val="20"/>
        </w:rPr>
        <w:t>III. NỘI DUNG BÁO CÁO HOÀN THÀNH KHẮC PHỤC SỰ CỐ</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color w:val="000000" w:themeColor="text1"/>
          <w:sz w:val="20"/>
          <w:szCs w:val="20"/>
        </w:rPr>
        <w:t>1. Thời gian gián đoạn</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color w:val="000000" w:themeColor="text1"/>
          <w:sz w:val="20"/>
          <w:szCs w:val="20"/>
        </w:rPr>
        <w:t xml:space="preserve">• </w:t>
      </w:r>
      <w:r w:rsidR="009831F9" w:rsidRPr="00C07A3D">
        <w:rPr>
          <w:rFonts w:ascii="Arial" w:hAnsi="Arial" w:cs="Arial"/>
          <w:i/>
          <w:color w:val="000000" w:themeColor="text1"/>
          <w:sz w:val="20"/>
          <w:szCs w:val="20"/>
        </w:rPr>
        <w:t xml:space="preserve">Ngày </w:t>
      </w:r>
      <w:r w:rsidRPr="00C07A3D">
        <w:rPr>
          <w:rFonts w:ascii="Arial" w:hAnsi="Arial" w:cs="Arial"/>
          <w:i/>
          <w:color w:val="000000" w:themeColor="text1"/>
          <w:sz w:val="20"/>
          <w:szCs w:val="20"/>
        </w:rPr>
        <w:t>giờ khắc phục: [DD/MM/YYYY HH:MM]</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color w:val="000000" w:themeColor="text1"/>
          <w:sz w:val="20"/>
          <w:szCs w:val="20"/>
        </w:rPr>
        <w:lastRenderedPageBreak/>
        <w:t xml:space="preserve">• </w:t>
      </w:r>
      <w:r w:rsidRPr="00C07A3D">
        <w:rPr>
          <w:rFonts w:ascii="Arial" w:hAnsi="Arial" w:cs="Arial"/>
          <w:i/>
          <w:color w:val="000000" w:themeColor="text1"/>
          <w:sz w:val="20"/>
          <w:szCs w:val="20"/>
        </w:rPr>
        <w:t>Tổng thời gian gián đoạn đến khi khắc phục:</w:t>
      </w:r>
      <w:r w:rsidRPr="00C07A3D">
        <w:rPr>
          <w:rFonts w:ascii="Arial" w:hAnsi="Arial" w:cs="Arial"/>
          <w:color w:val="000000" w:themeColor="text1"/>
          <w:sz w:val="20"/>
          <w:szCs w:val="20"/>
        </w:rPr>
        <w:t xml:space="preserve"> [X giờ, Y phút]</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vertAlign w:val="superscript"/>
        </w:rPr>
      </w:pPr>
      <w:r w:rsidRPr="00C07A3D">
        <w:rPr>
          <w:rFonts w:ascii="Arial" w:hAnsi="Arial" w:cs="Arial"/>
          <w:b/>
          <w:color w:val="000000" w:themeColor="text1"/>
          <w:sz w:val="20"/>
          <w:szCs w:val="20"/>
        </w:rPr>
        <w:t>2. Mức độ sự cố</w:t>
      </w:r>
      <w:r w:rsidR="007E070B" w:rsidRPr="00C07A3D">
        <w:rPr>
          <w:rFonts w:ascii="Arial" w:hAnsi="Arial" w:cs="Arial"/>
          <w:b/>
          <w:color w:val="000000" w:themeColor="text1"/>
          <w:sz w:val="20"/>
          <w:szCs w:val="20"/>
          <w:vertAlign w:val="superscript"/>
        </w:rPr>
        <w:t>2</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i/>
          <w:color w:val="000000" w:themeColor="text1"/>
          <w:sz w:val="20"/>
          <w:szCs w:val="20"/>
        </w:rPr>
        <w:t>□ Mức nhẹ</w:t>
      </w:r>
      <w:r w:rsidRPr="00C07A3D">
        <w:rPr>
          <w:rFonts w:ascii="Arial" w:hAnsi="Arial" w:cs="Arial"/>
          <w:color w:val="000000" w:themeColor="text1"/>
          <w:sz w:val="20"/>
          <w:szCs w:val="20"/>
        </w:rPr>
        <w:t xml:space="preserve"> (gián đoạn &lt; 1 giờ, ảnh hưởng &lt; 10% khách hàng)</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i/>
          <w:color w:val="000000" w:themeColor="text1"/>
          <w:sz w:val="20"/>
          <w:szCs w:val="20"/>
        </w:rPr>
        <w:t>□ Mức trung bình</w:t>
      </w:r>
      <w:r w:rsidRPr="00C07A3D">
        <w:rPr>
          <w:rFonts w:ascii="Arial" w:hAnsi="Arial" w:cs="Arial"/>
          <w:color w:val="000000" w:themeColor="text1"/>
          <w:sz w:val="20"/>
          <w:szCs w:val="20"/>
        </w:rPr>
        <w:t xml:space="preserve"> (gián đoạn 1 - 4 giờ, ảnh hưởng 10-30% khách hàng)</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i/>
          <w:color w:val="000000" w:themeColor="text1"/>
          <w:sz w:val="20"/>
          <w:szCs w:val="20"/>
        </w:rPr>
        <w:t>□ Mức nghiêm trọng</w:t>
      </w:r>
      <w:r w:rsidRPr="00C07A3D">
        <w:rPr>
          <w:rFonts w:ascii="Arial" w:hAnsi="Arial" w:cs="Arial"/>
          <w:color w:val="000000" w:themeColor="text1"/>
          <w:sz w:val="20"/>
          <w:szCs w:val="20"/>
        </w:rPr>
        <w:t xml:space="preserve"> (gián đoạn &gt; 4 giờ, ảnh hưởng &gt; 30% khách hàng)</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i/>
          <w:color w:val="000000" w:themeColor="text1"/>
          <w:sz w:val="20"/>
          <w:szCs w:val="20"/>
        </w:rPr>
        <w:t>□ Mức khẩn cấp</w:t>
      </w:r>
      <w:r w:rsidRPr="00C07A3D">
        <w:rPr>
          <w:rFonts w:ascii="Arial" w:hAnsi="Arial" w:cs="Arial"/>
          <w:color w:val="000000" w:themeColor="text1"/>
          <w:sz w:val="20"/>
          <w:szCs w:val="20"/>
        </w:rPr>
        <w:t xml:space="preserve"> (ảnh hưởng đến hệ thống thanh toán quốc gia, tấn công mạng)</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color w:val="000000" w:themeColor="text1"/>
          <w:sz w:val="20"/>
          <w:szCs w:val="20"/>
        </w:rPr>
        <w:t>3. Phạm vi ảnh hưởng</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color w:val="000000" w:themeColor="text1"/>
          <w:sz w:val="20"/>
          <w:szCs w:val="20"/>
        </w:rPr>
        <w:t xml:space="preserve">• </w:t>
      </w:r>
      <w:r w:rsidRPr="00C07A3D">
        <w:rPr>
          <w:rFonts w:ascii="Arial" w:hAnsi="Arial" w:cs="Arial"/>
          <w:i/>
          <w:color w:val="000000" w:themeColor="text1"/>
          <w:sz w:val="20"/>
          <w:szCs w:val="20"/>
        </w:rPr>
        <w:t>Dịch vụ bị ảnh hưởng:</w:t>
      </w:r>
    </w:p>
    <w:p w:rsidR="002D41A1" w:rsidRPr="00C07A3D" w:rsidRDefault="007E070B"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bCs/>
          <w:color w:val="000000" w:themeColor="text1"/>
          <w:sz w:val="20"/>
          <w:szCs w:val="20"/>
        </w:rPr>
        <w:t>○</w:t>
      </w:r>
      <w:r w:rsidR="00E21E52" w:rsidRPr="00C07A3D">
        <w:rPr>
          <w:rFonts w:ascii="Arial" w:hAnsi="Arial" w:cs="Arial"/>
          <w:color w:val="000000" w:themeColor="text1"/>
          <w:sz w:val="20"/>
          <w:szCs w:val="20"/>
        </w:rPr>
        <w:t xml:space="preserve"> [Ví dụ: Chuyển khoản, rút tiền ATM, giao dịch trực tuyến,...]</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color w:val="000000" w:themeColor="text1"/>
          <w:sz w:val="20"/>
          <w:szCs w:val="20"/>
        </w:rPr>
        <w:t xml:space="preserve">• </w:t>
      </w:r>
      <w:r w:rsidRPr="00C07A3D">
        <w:rPr>
          <w:rFonts w:ascii="Arial" w:hAnsi="Arial" w:cs="Arial"/>
          <w:i/>
          <w:color w:val="000000" w:themeColor="text1"/>
          <w:sz w:val="20"/>
          <w:szCs w:val="20"/>
        </w:rPr>
        <w:t>Số lượng khách hàng:</w:t>
      </w:r>
      <w:r w:rsidRPr="00C07A3D">
        <w:rPr>
          <w:rFonts w:ascii="Arial" w:hAnsi="Arial" w:cs="Arial"/>
          <w:color w:val="000000" w:themeColor="text1"/>
          <w:sz w:val="20"/>
          <w:szCs w:val="20"/>
        </w:rPr>
        <w:t xml:space="preserve"> [X] khách hàng (chiếm [Y]% tổng số)</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color w:val="000000" w:themeColor="text1"/>
          <w:sz w:val="20"/>
          <w:szCs w:val="20"/>
        </w:rPr>
        <w:t xml:space="preserve">• </w:t>
      </w:r>
      <w:r w:rsidRPr="00C07A3D">
        <w:rPr>
          <w:rFonts w:ascii="Arial" w:hAnsi="Arial" w:cs="Arial"/>
          <w:i/>
          <w:color w:val="000000" w:themeColor="text1"/>
          <w:sz w:val="20"/>
          <w:szCs w:val="20"/>
        </w:rPr>
        <w:t>Chi nhánh/hệ thống liên quan:</w:t>
      </w:r>
    </w:p>
    <w:p w:rsidR="002D41A1" w:rsidRPr="00C07A3D" w:rsidRDefault="007E070B"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bCs/>
          <w:color w:val="000000" w:themeColor="text1"/>
          <w:sz w:val="20"/>
          <w:szCs w:val="20"/>
        </w:rPr>
        <w:t>○</w:t>
      </w:r>
      <w:r w:rsidR="00E21E52" w:rsidRPr="00C07A3D">
        <w:rPr>
          <w:rFonts w:ascii="Arial" w:hAnsi="Arial" w:cs="Arial"/>
          <w:color w:val="000000" w:themeColor="text1"/>
          <w:sz w:val="20"/>
          <w:szCs w:val="20"/>
        </w:rPr>
        <w:t xml:space="preserve"> [Danh sách chi nhánh, máy chủ, ứng dụng]</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color w:val="000000" w:themeColor="text1"/>
          <w:sz w:val="20"/>
          <w:szCs w:val="20"/>
        </w:rPr>
        <w:t>4. Nguyên nhân sự cố</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i/>
          <w:color w:val="000000" w:themeColor="text1"/>
          <w:sz w:val="20"/>
          <w:szCs w:val="20"/>
        </w:rPr>
        <w:t>□ Lỗi kỹ thuật</w:t>
      </w:r>
      <w:r w:rsidRPr="00C07A3D">
        <w:rPr>
          <w:rFonts w:ascii="Arial" w:hAnsi="Arial" w:cs="Arial"/>
          <w:color w:val="000000" w:themeColor="text1"/>
          <w:sz w:val="20"/>
          <w:szCs w:val="20"/>
        </w:rPr>
        <w:t xml:space="preserve"> (phần cứng, phần mềm, mạng)</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i/>
          <w:color w:val="000000" w:themeColor="text1"/>
          <w:sz w:val="20"/>
          <w:szCs w:val="20"/>
        </w:rPr>
        <w:t>□ Tấn công mạng</w:t>
      </w:r>
      <w:r w:rsidRPr="00C07A3D">
        <w:rPr>
          <w:rFonts w:ascii="Arial" w:hAnsi="Arial" w:cs="Arial"/>
          <w:color w:val="000000" w:themeColor="text1"/>
          <w:sz w:val="20"/>
          <w:szCs w:val="20"/>
        </w:rPr>
        <w:t xml:space="preserve"> (ransomware, DDoS, lừa đảo)</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i/>
          <w:color w:val="000000" w:themeColor="text1"/>
          <w:sz w:val="20"/>
          <w:szCs w:val="20"/>
        </w:rPr>
        <w:t>□ Thiên tai</w:t>
      </w:r>
      <w:r w:rsidRPr="00C07A3D">
        <w:rPr>
          <w:rFonts w:ascii="Arial" w:hAnsi="Arial" w:cs="Arial"/>
          <w:color w:val="000000" w:themeColor="text1"/>
          <w:sz w:val="20"/>
          <w:szCs w:val="20"/>
        </w:rPr>
        <w:t xml:space="preserve"> (bão, lũ, động đất)</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i/>
          <w:color w:val="000000" w:themeColor="text1"/>
          <w:sz w:val="20"/>
          <w:szCs w:val="20"/>
        </w:rPr>
        <w:t>□ Lỗi vận hành</w:t>
      </w:r>
      <w:r w:rsidRPr="00C07A3D">
        <w:rPr>
          <w:rFonts w:ascii="Arial" w:hAnsi="Arial" w:cs="Arial"/>
          <w:color w:val="000000" w:themeColor="text1"/>
          <w:sz w:val="20"/>
          <w:szCs w:val="20"/>
        </w:rPr>
        <w:t xml:space="preserve"> (cập nhật hệ thống, sai sót nhân sự)</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i/>
          <w:color w:val="000000" w:themeColor="text1"/>
          <w:sz w:val="20"/>
          <w:szCs w:val="20"/>
        </w:rPr>
        <w:t>□ Nguyên nhân khác:</w:t>
      </w:r>
      <w:r w:rsidRPr="00C07A3D">
        <w:rPr>
          <w:rFonts w:ascii="Arial" w:hAnsi="Arial" w:cs="Arial"/>
          <w:color w:val="000000" w:themeColor="text1"/>
          <w:sz w:val="20"/>
          <w:szCs w:val="20"/>
        </w:rPr>
        <w:t xml:space="preserve"> [Mô tả chi tiết]</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color w:val="000000" w:themeColor="text1"/>
          <w:sz w:val="20"/>
          <w:szCs w:val="20"/>
        </w:rPr>
        <w:t>5. Hành động khắc phục</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color w:val="000000" w:themeColor="text1"/>
          <w:sz w:val="20"/>
          <w:szCs w:val="20"/>
        </w:rPr>
        <w:t xml:space="preserve">• </w:t>
      </w:r>
      <w:r w:rsidRPr="00C07A3D">
        <w:rPr>
          <w:rFonts w:ascii="Arial" w:hAnsi="Arial" w:cs="Arial"/>
          <w:i/>
          <w:color w:val="000000" w:themeColor="text1"/>
          <w:sz w:val="20"/>
          <w:szCs w:val="20"/>
        </w:rPr>
        <w:t>Biện pháp xử lý:</w:t>
      </w:r>
      <w:r w:rsidRPr="00C07A3D">
        <w:rPr>
          <w:rFonts w:ascii="Arial" w:hAnsi="Arial" w:cs="Arial"/>
          <w:color w:val="000000" w:themeColor="text1"/>
          <w:sz w:val="20"/>
          <w:szCs w:val="20"/>
        </w:rPr>
        <w:t xml:space="preserve"> [Ví dụ: Chuyển sang hệ thống dự phòng]</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color w:val="000000" w:themeColor="text1"/>
          <w:sz w:val="20"/>
          <w:szCs w:val="20"/>
        </w:rPr>
        <w:t xml:space="preserve">• </w:t>
      </w:r>
      <w:r w:rsidRPr="00C07A3D">
        <w:rPr>
          <w:rFonts w:ascii="Arial" w:hAnsi="Arial" w:cs="Arial"/>
          <w:i/>
          <w:color w:val="000000" w:themeColor="text1"/>
          <w:sz w:val="20"/>
          <w:szCs w:val="20"/>
        </w:rPr>
        <w:t>Biện pháp dài hạn:</w:t>
      </w:r>
      <w:r w:rsidRPr="00C07A3D">
        <w:rPr>
          <w:rFonts w:ascii="Arial" w:hAnsi="Arial" w:cs="Arial"/>
          <w:color w:val="000000" w:themeColor="text1"/>
          <w:sz w:val="20"/>
          <w:szCs w:val="20"/>
        </w:rPr>
        <w:t xml:space="preserve"> [Ví dụ: Nâng cấp phần cứng, đào tạo nhân viên]</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color w:val="000000" w:themeColor="text1"/>
          <w:sz w:val="20"/>
          <w:szCs w:val="20"/>
        </w:rPr>
        <w:t>IV. BÁO CÁO VỚI CƠ QUAN QUẢN LÝ</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color w:val="000000" w:themeColor="text1"/>
          <w:sz w:val="20"/>
          <w:szCs w:val="20"/>
        </w:rPr>
        <w:t xml:space="preserve">• Cơ quan tiếp nhận: </w:t>
      </w:r>
      <w:r w:rsidRPr="00C07A3D">
        <w:rPr>
          <w:rFonts w:ascii="Arial" w:hAnsi="Arial" w:cs="Arial"/>
          <w:color w:val="000000" w:themeColor="text1"/>
          <w:sz w:val="20"/>
          <w:szCs w:val="20"/>
        </w:rPr>
        <w:t>[Ngân hàng Nhà nước Việt Nam - Vụ Thanh toán]</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color w:val="000000" w:themeColor="text1"/>
          <w:sz w:val="20"/>
          <w:szCs w:val="20"/>
        </w:rPr>
        <w:t xml:space="preserve">• Thời gian báo cáo: </w:t>
      </w:r>
      <w:r w:rsidRPr="00C07A3D">
        <w:rPr>
          <w:rFonts w:ascii="Arial" w:hAnsi="Arial" w:cs="Arial"/>
          <w:color w:val="000000" w:themeColor="text1"/>
          <w:sz w:val="20"/>
          <w:szCs w:val="20"/>
        </w:rPr>
        <w:t>[DD/MM/YYYY HH:MM]</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color w:val="000000" w:themeColor="text1"/>
          <w:sz w:val="20"/>
          <w:szCs w:val="20"/>
        </w:rPr>
        <w:t xml:space="preserve">• Phương thức báo cáo: </w:t>
      </w:r>
      <w:r w:rsidRPr="00C07A3D">
        <w:rPr>
          <w:rFonts w:ascii="Arial" w:hAnsi="Arial" w:cs="Arial"/>
          <w:color w:val="000000" w:themeColor="text1"/>
          <w:sz w:val="20"/>
          <w:szCs w:val="20"/>
        </w:rPr>
        <w:t xml:space="preserve">gửi Ngân hàng Nhà nước qua địa chỉ thư điện tử: </w:t>
      </w:r>
      <w:r w:rsidR="007E070B" w:rsidRPr="00C07A3D">
        <w:rPr>
          <w:rFonts w:ascii="Arial" w:hAnsi="Arial" w:cs="Arial"/>
          <w:i/>
          <w:color w:val="000000" w:themeColor="text1"/>
          <w:sz w:val="20"/>
          <w:szCs w:val="20"/>
        </w:rPr>
        <w:t>gshttt_</w:t>
      </w:r>
      <w:r w:rsidRPr="00C07A3D">
        <w:rPr>
          <w:rFonts w:ascii="Arial" w:hAnsi="Arial" w:cs="Arial"/>
          <w:i/>
          <w:color w:val="000000" w:themeColor="text1"/>
          <w:sz w:val="20"/>
          <w:szCs w:val="20"/>
        </w:rPr>
        <w:t>vtt@sbv.gov.vn</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b/>
          <w:color w:val="000000" w:themeColor="text1"/>
          <w:sz w:val="20"/>
          <w:szCs w:val="20"/>
        </w:rPr>
        <w:t>• Tài liệu đính kèm</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i/>
          <w:color w:val="000000" w:themeColor="text1"/>
          <w:sz w:val="20"/>
          <w:szCs w:val="20"/>
        </w:rPr>
        <w:t>Bản ghi log hệ thống:</w:t>
      </w:r>
      <w:r w:rsidRPr="00C07A3D">
        <w:rPr>
          <w:rFonts w:ascii="Arial" w:hAnsi="Arial" w:cs="Arial"/>
          <w:color w:val="000000" w:themeColor="text1"/>
          <w:sz w:val="20"/>
          <w:szCs w:val="20"/>
        </w:rPr>
        <w:t xml:space="preserve"> [File đính kèm]</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i/>
          <w:color w:val="000000" w:themeColor="text1"/>
          <w:sz w:val="20"/>
          <w:szCs w:val="20"/>
        </w:rPr>
        <w:t>Báo cáo phân tích nguyên nhân:</w:t>
      </w:r>
      <w:r w:rsidRPr="00C07A3D">
        <w:rPr>
          <w:rFonts w:ascii="Arial" w:hAnsi="Arial" w:cs="Arial"/>
          <w:color w:val="000000" w:themeColor="text1"/>
          <w:sz w:val="20"/>
          <w:szCs w:val="20"/>
        </w:rPr>
        <w:t xml:space="preserve"> [File đính kèm]</w:t>
      </w:r>
    </w:p>
    <w:p w:rsidR="002D41A1" w:rsidRPr="00C07A3D" w:rsidRDefault="00E21E52" w:rsidP="009831F9">
      <w:pPr>
        <w:adjustRightInd w:val="0"/>
        <w:snapToGrid w:val="0"/>
        <w:spacing w:after="120" w:line="240" w:lineRule="auto"/>
        <w:ind w:firstLine="720"/>
        <w:jc w:val="both"/>
        <w:rPr>
          <w:rFonts w:ascii="Arial" w:hAnsi="Arial" w:cs="Arial"/>
          <w:color w:val="000000" w:themeColor="text1"/>
          <w:sz w:val="20"/>
          <w:szCs w:val="20"/>
        </w:rPr>
      </w:pPr>
      <w:r w:rsidRPr="00C07A3D">
        <w:rPr>
          <w:rFonts w:ascii="Arial" w:hAnsi="Arial" w:cs="Arial"/>
          <w:i/>
          <w:color w:val="000000" w:themeColor="text1"/>
          <w:sz w:val="20"/>
          <w:szCs w:val="20"/>
        </w:rPr>
        <w:t>Biên bản xử lý sự cố:</w:t>
      </w:r>
      <w:r w:rsidRPr="00C07A3D">
        <w:rPr>
          <w:rFonts w:ascii="Arial" w:hAnsi="Arial" w:cs="Arial"/>
          <w:color w:val="000000" w:themeColor="text1"/>
          <w:sz w:val="20"/>
          <w:szCs w:val="20"/>
        </w:rPr>
        <w:t>[File đính kèm]</w:t>
      </w:r>
    </w:p>
    <w:p w:rsidR="007E070B" w:rsidRPr="00C07A3D" w:rsidRDefault="007E070B" w:rsidP="00CB5418">
      <w:pPr>
        <w:spacing w:after="0" w:line="240" w:lineRule="auto"/>
        <w:jc w:val="center"/>
        <w:rPr>
          <w:rFonts w:ascii="Arial" w:hAnsi="Arial" w:cs="Arial"/>
          <w:b/>
          <w:color w:val="000000" w:themeColor="text1"/>
          <w:sz w:val="20"/>
          <w:szCs w:val="20"/>
        </w:rPr>
      </w:pP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C07A3D" w:rsidRPr="00C07A3D" w:rsidTr="007E070B">
        <w:tc>
          <w:tcPr>
            <w:tcW w:w="2500" w:type="pct"/>
          </w:tcPr>
          <w:p w:rsidR="007E070B" w:rsidRPr="00C07A3D" w:rsidRDefault="007E070B" w:rsidP="007917A4">
            <w:pPr>
              <w:jc w:val="center"/>
              <w:rPr>
                <w:rFonts w:ascii="Arial" w:hAnsi="Arial" w:cs="Arial"/>
                <w:b/>
                <w:color w:val="000000" w:themeColor="text1"/>
                <w:sz w:val="20"/>
                <w:szCs w:val="20"/>
              </w:rPr>
            </w:pPr>
            <w:r w:rsidRPr="00C07A3D">
              <w:rPr>
                <w:rFonts w:ascii="Arial" w:hAnsi="Arial" w:cs="Arial"/>
                <w:b/>
                <w:color w:val="000000" w:themeColor="text1"/>
                <w:sz w:val="20"/>
                <w:szCs w:val="20"/>
              </w:rPr>
              <w:t>NGƯỜI LẬP BẢNG</w:t>
            </w:r>
          </w:p>
          <w:p w:rsidR="007E070B" w:rsidRPr="00C07A3D" w:rsidRDefault="007E070B" w:rsidP="007917A4">
            <w:pPr>
              <w:jc w:val="center"/>
              <w:rPr>
                <w:rFonts w:ascii="Arial" w:hAnsi="Arial" w:cs="Arial"/>
                <w:i/>
                <w:color w:val="000000" w:themeColor="text1"/>
                <w:sz w:val="20"/>
                <w:szCs w:val="20"/>
              </w:rPr>
            </w:pPr>
            <w:r w:rsidRPr="00C07A3D">
              <w:rPr>
                <w:rFonts w:ascii="Arial" w:hAnsi="Arial" w:cs="Arial"/>
                <w:i/>
                <w:color w:val="000000" w:themeColor="text1"/>
                <w:sz w:val="20"/>
                <w:szCs w:val="20"/>
              </w:rPr>
              <w:t>(Ký, ghi rõ họ tên)</w:t>
            </w:r>
          </w:p>
        </w:tc>
        <w:tc>
          <w:tcPr>
            <w:tcW w:w="2500" w:type="pct"/>
          </w:tcPr>
          <w:p w:rsidR="007E070B" w:rsidRPr="00C07A3D" w:rsidRDefault="007E070B" w:rsidP="007917A4">
            <w:pPr>
              <w:jc w:val="center"/>
              <w:rPr>
                <w:rFonts w:ascii="Arial" w:hAnsi="Arial" w:cs="Arial"/>
                <w:color w:val="000000" w:themeColor="text1"/>
                <w:sz w:val="20"/>
                <w:szCs w:val="20"/>
              </w:rPr>
            </w:pPr>
            <w:r w:rsidRPr="00C07A3D">
              <w:rPr>
                <w:rFonts w:ascii="Arial" w:hAnsi="Arial" w:cs="Arial"/>
                <w:b/>
                <w:color w:val="000000" w:themeColor="text1"/>
                <w:sz w:val="20"/>
                <w:szCs w:val="20"/>
              </w:rPr>
              <w:t>NGƯỜI ĐẠI DIỆN HỢP PHÁP</w:t>
            </w:r>
            <w:r w:rsidRPr="00C07A3D">
              <w:rPr>
                <w:rFonts w:ascii="Arial" w:hAnsi="Arial" w:cs="Arial"/>
                <w:b/>
                <w:color w:val="000000" w:themeColor="text1"/>
                <w:sz w:val="20"/>
                <w:szCs w:val="20"/>
              </w:rPr>
              <w:br/>
              <w:t>CỦA TỔ CHỨC</w:t>
            </w:r>
          </w:p>
          <w:p w:rsidR="007E070B" w:rsidRPr="00C07A3D" w:rsidRDefault="007E070B" w:rsidP="007917A4">
            <w:pPr>
              <w:jc w:val="center"/>
              <w:rPr>
                <w:rFonts w:ascii="Arial" w:hAnsi="Arial" w:cs="Arial"/>
                <w:color w:val="000000" w:themeColor="text1"/>
                <w:sz w:val="20"/>
                <w:szCs w:val="20"/>
              </w:rPr>
            </w:pPr>
            <w:r w:rsidRPr="00C07A3D">
              <w:rPr>
                <w:rFonts w:ascii="Arial" w:hAnsi="Arial" w:cs="Arial"/>
                <w:i/>
                <w:color w:val="000000" w:themeColor="text1"/>
                <w:sz w:val="20"/>
                <w:szCs w:val="20"/>
              </w:rPr>
              <w:t>(Ký, ghi rõ họ tên, đóng dấu)</w:t>
            </w:r>
          </w:p>
        </w:tc>
      </w:tr>
    </w:tbl>
    <w:p w:rsidR="007E070B" w:rsidRPr="00C07A3D" w:rsidRDefault="007E070B" w:rsidP="007E070B">
      <w:pPr>
        <w:spacing w:after="0" w:line="240" w:lineRule="auto"/>
        <w:rPr>
          <w:rFonts w:ascii="Arial" w:hAnsi="Arial" w:cs="Arial"/>
          <w:b/>
          <w:color w:val="000000" w:themeColor="text1"/>
          <w:sz w:val="20"/>
          <w:szCs w:val="20"/>
        </w:rPr>
      </w:pPr>
    </w:p>
    <w:p w:rsidR="007E070B" w:rsidRPr="00C07A3D" w:rsidRDefault="007E070B" w:rsidP="00A11AB1">
      <w:pPr>
        <w:pStyle w:val="Footnote0"/>
        <w:adjustRightInd w:val="0"/>
        <w:snapToGrid w:val="0"/>
        <w:spacing w:after="120"/>
        <w:ind w:firstLine="720"/>
        <w:jc w:val="both"/>
        <w:rPr>
          <w:rFonts w:ascii="Arial" w:hAnsi="Arial" w:cs="Arial"/>
          <w:color w:val="000000" w:themeColor="text1"/>
          <w:vertAlign w:val="superscript"/>
        </w:rPr>
      </w:pPr>
      <w:r w:rsidRPr="00C07A3D">
        <w:rPr>
          <w:rFonts w:ascii="Arial" w:hAnsi="Arial" w:cs="Arial"/>
          <w:color w:val="000000" w:themeColor="text1"/>
          <w:vertAlign w:val="superscript"/>
        </w:rPr>
        <w:t>_____________________________</w:t>
      </w:r>
    </w:p>
    <w:p w:rsidR="007E070B" w:rsidRPr="00C07A3D" w:rsidRDefault="007E070B" w:rsidP="007E070B">
      <w:pPr>
        <w:pStyle w:val="Footnote0"/>
        <w:adjustRightInd w:val="0"/>
        <w:snapToGrid w:val="0"/>
        <w:spacing w:after="120"/>
        <w:ind w:firstLine="720"/>
        <w:jc w:val="both"/>
        <w:rPr>
          <w:rFonts w:ascii="Arial" w:hAnsi="Arial" w:cs="Arial"/>
          <w:color w:val="000000" w:themeColor="text1"/>
        </w:rPr>
      </w:pPr>
      <w:r w:rsidRPr="00C07A3D">
        <w:rPr>
          <w:rFonts w:ascii="Arial" w:hAnsi="Arial" w:cs="Arial"/>
          <w:color w:val="000000" w:themeColor="text1"/>
          <w:vertAlign w:val="superscript"/>
        </w:rPr>
        <w:t xml:space="preserve">1 </w:t>
      </w:r>
      <w:r w:rsidRPr="00C07A3D">
        <w:rPr>
          <w:rFonts w:ascii="Arial" w:hAnsi="Arial" w:cs="Arial"/>
          <w:color w:val="000000" w:themeColor="text1"/>
        </w:rPr>
        <w:t xml:space="preserve">Đánh giá mức độ sự cố </w:t>
      </w:r>
      <w:r w:rsidRPr="00C07A3D">
        <w:rPr>
          <w:rFonts w:ascii="Arial" w:hAnsi="Arial" w:cs="Arial"/>
          <w:b/>
          <w:bCs/>
          <w:i/>
          <w:iCs/>
          <w:color w:val="000000" w:themeColor="text1"/>
        </w:rPr>
        <w:t>tí</w:t>
      </w:r>
      <w:r w:rsidRPr="00C07A3D">
        <w:rPr>
          <w:rFonts w:ascii="Arial" w:hAnsi="Arial" w:cs="Arial"/>
          <w:b/>
          <w:bCs/>
          <w:i/>
          <w:iCs/>
          <w:color w:val="000000" w:themeColor="text1"/>
        </w:rPr>
        <w:t>nh theo chỉ tiêu phần trăm khách hàng</w:t>
      </w:r>
      <w:r w:rsidRPr="00C07A3D">
        <w:rPr>
          <w:rFonts w:ascii="Arial" w:hAnsi="Arial" w:cs="Arial"/>
          <w:color w:val="000000" w:themeColor="text1"/>
        </w:rPr>
        <w:t xml:space="preserve"> bị ảnh hưởng trong trường hợp chỉ tiêu thời gian gián đoạn giao dịch không thuộc khung quy định nêu trên. Ví d</w:t>
      </w:r>
      <w:r w:rsidRPr="00C07A3D">
        <w:rPr>
          <w:rFonts w:ascii="Arial" w:hAnsi="Arial" w:cs="Arial"/>
          <w:color w:val="000000" w:themeColor="text1"/>
        </w:rPr>
        <w:t>ụ, gián đoạn dưới 01 giờ nhưng ả</w:t>
      </w:r>
      <w:r w:rsidRPr="00C07A3D">
        <w:rPr>
          <w:rFonts w:ascii="Arial" w:hAnsi="Arial" w:cs="Arial"/>
          <w:color w:val="000000" w:themeColor="text1"/>
        </w:rPr>
        <w:t>nh hưởng trên 10% khách hàng thì mức độ sự cố là mức trung bình.</w:t>
      </w:r>
    </w:p>
    <w:p w:rsidR="007E070B" w:rsidRPr="00C07A3D" w:rsidRDefault="007E070B" w:rsidP="007E070B">
      <w:pPr>
        <w:pStyle w:val="Footnote0"/>
        <w:adjustRightInd w:val="0"/>
        <w:snapToGrid w:val="0"/>
        <w:spacing w:after="120"/>
        <w:ind w:firstLine="720"/>
        <w:jc w:val="both"/>
        <w:rPr>
          <w:rFonts w:ascii="Arial" w:hAnsi="Arial" w:cs="Arial"/>
          <w:color w:val="000000" w:themeColor="text1"/>
        </w:rPr>
      </w:pPr>
      <w:r w:rsidRPr="00C07A3D">
        <w:rPr>
          <w:rFonts w:ascii="Arial" w:hAnsi="Arial" w:cs="Arial"/>
          <w:color w:val="000000" w:themeColor="text1"/>
          <w:vertAlign w:val="superscript"/>
        </w:rPr>
        <w:t xml:space="preserve">2 </w:t>
      </w:r>
      <w:r w:rsidRPr="00C07A3D">
        <w:rPr>
          <w:rFonts w:ascii="Arial" w:hAnsi="Arial" w:cs="Arial"/>
          <w:color w:val="000000" w:themeColor="text1"/>
        </w:rPr>
        <w:t xml:space="preserve">Đánh giá mức độ sự cố </w:t>
      </w:r>
      <w:r w:rsidRPr="00C07A3D">
        <w:rPr>
          <w:rFonts w:ascii="Arial" w:hAnsi="Arial" w:cs="Arial"/>
          <w:b/>
          <w:bCs/>
          <w:i/>
          <w:iCs/>
          <w:color w:val="000000" w:themeColor="text1"/>
        </w:rPr>
        <w:t>tí</w:t>
      </w:r>
      <w:r w:rsidRPr="00C07A3D">
        <w:rPr>
          <w:rFonts w:ascii="Arial" w:hAnsi="Arial" w:cs="Arial"/>
          <w:b/>
          <w:bCs/>
          <w:i/>
          <w:iCs/>
          <w:color w:val="000000" w:themeColor="text1"/>
        </w:rPr>
        <w:t>nh theo chí tiêu phần trăm khách hàng</w:t>
      </w:r>
      <w:r w:rsidRPr="00C07A3D">
        <w:rPr>
          <w:rFonts w:ascii="Arial" w:hAnsi="Arial" w:cs="Arial"/>
          <w:color w:val="000000" w:themeColor="text1"/>
        </w:rPr>
        <w:t xml:space="preserve"> bị </w:t>
      </w:r>
      <w:r w:rsidRPr="00C07A3D">
        <w:rPr>
          <w:rFonts w:ascii="Arial" w:hAnsi="Arial" w:cs="Arial"/>
          <w:color w:val="000000" w:themeColor="text1"/>
        </w:rPr>
        <w:t>ảnh hưởng trong trường hợp chỉ</w:t>
      </w:r>
      <w:r w:rsidRPr="00C07A3D">
        <w:rPr>
          <w:rFonts w:ascii="Arial" w:hAnsi="Arial" w:cs="Arial"/>
          <w:color w:val="000000" w:themeColor="text1"/>
        </w:rPr>
        <w:t xml:space="preserve"> tiêu thời gian gián đoạn giao dịch không thuộc khung quy định nêu trên.</w:t>
      </w:r>
    </w:p>
    <w:p w:rsidR="007E070B" w:rsidRPr="00C07A3D" w:rsidRDefault="007E070B" w:rsidP="007E070B">
      <w:pPr>
        <w:spacing w:after="0" w:line="240" w:lineRule="auto"/>
        <w:rPr>
          <w:rFonts w:ascii="Arial" w:hAnsi="Arial" w:cs="Arial"/>
          <w:b/>
          <w:color w:val="000000" w:themeColor="text1"/>
          <w:sz w:val="20"/>
          <w:szCs w:val="20"/>
        </w:rPr>
      </w:pPr>
    </w:p>
    <w:p w:rsidR="002D41A1" w:rsidRPr="00C07A3D" w:rsidRDefault="002D41A1" w:rsidP="00CB5418">
      <w:pPr>
        <w:spacing w:after="0" w:line="240" w:lineRule="auto"/>
        <w:rPr>
          <w:rFonts w:ascii="Arial" w:hAnsi="Arial" w:cs="Arial"/>
          <w:color w:val="000000" w:themeColor="text1"/>
          <w:sz w:val="20"/>
          <w:szCs w:val="20"/>
        </w:rPr>
      </w:pPr>
    </w:p>
    <w:sectPr w:rsidR="002D41A1" w:rsidRPr="00C07A3D" w:rsidSect="00F628D3">
      <w:pgSz w:w="11907" w:h="16840"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AF1" w:rsidRDefault="00330AF1">
      <w:pPr>
        <w:spacing w:after="0" w:line="240" w:lineRule="auto"/>
      </w:pPr>
      <w:r>
        <w:separator/>
      </w:r>
    </w:p>
  </w:endnote>
  <w:endnote w:type="continuationSeparator" w:id="0">
    <w:p w:rsidR="00330AF1" w:rsidRDefault="00330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58E" w:rsidRDefault="00F7358E">
    <w:pPr>
      <w:pStyle w:val="Footer"/>
    </w:pPr>
    <w:r w:rsidRPr="001256AD">
      <w:rPr>
        <w:noProof/>
      </w:rPr>
      <w:drawing>
        <wp:inline distT="0" distB="0" distL="0" distR="0" wp14:anchorId="2B21B73F" wp14:editId="477FAC06">
          <wp:extent cx="5725795" cy="576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795" cy="5765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AF1" w:rsidRDefault="00330AF1">
      <w:pPr>
        <w:spacing w:after="0" w:line="240" w:lineRule="auto"/>
      </w:pPr>
      <w:r>
        <w:separator/>
      </w:r>
    </w:p>
  </w:footnote>
  <w:footnote w:type="continuationSeparator" w:id="0">
    <w:p w:rsidR="00330AF1" w:rsidRDefault="00330A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1F551C"/>
    <w:multiLevelType w:val="multilevel"/>
    <w:tmpl w:val="9F285A88"/>
    <w:lvl w:ilvl="0">
      <w:start w:val="1"/>
      <w:numFmt w:val="decimal"/>
      <w:lvlText w:val="%1."/>
      <w:lvlJc w:val="left"/>
      <w:rPr>
        <w:rFonts w:ascii="Times New Roman" w:eastAsia="Times New Roman" w:hAnsi="Times New Roman" w:cs="Times New Roman"/>
        <w:b w:val="0"/>
        <w:bCs w:val="0"/>
        <w:i w:val="0"/>
        <w:iCs w:val="0"/>
        <w:smallCaps w:val="0"/>
        <w:strike w:val="0"/>
        <w:color w:val="222222"/>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1A1"/>
    <w:rsid w:val="000E1852"/>
    <w:rsid w:val="001F60E4"/>
    <w:rsid w:val="0021204D"/>
    <w:rsid w:val="00255DC7"/>
    <w:rsid w:val="002D41A1"/>
    <w:rsid w:val="00330AF1"/>
    <w:rsid w:val="00353049"/>
    <w:rsid w:val="007C72B7"/>
    <w:rsid w:val="007E070B"/>
    <w:rsid w:val="00980347"/>
    <w:rsid w:val="009831F9"/>
    <w:rsid w:val="00A1084A"/>
    <w:rsid w:val="00A11AB1"/>
    <w:rsid w:val="00B80C1C"/>
    <w:rsid w:val="00C07A3D"/>
    <w:rsid w:val="00CB5418"/>
    <w:rsid w:val="00DC2F97"/>
    <w:rsid w:val="00E21E52"/>
    <w:rsid w:val="00E46746"/>
    <w:rsid w:val="00EB6D4E"/>
    <w:rsid w:val="00F628D3"/>
    <w:rsid w:val="00F73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D7366"/>
  <w15:docId w15:val="{9F66DAB1-036A-4D6B-8074-9057CCB69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7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0347"/>
    <w:rPr>
      <w:color w:val="0563C1" w:themeColor="hyperlink"/>
      <w:u w:val="single"/>
    </w:rPr>
  </w:style>
  <w:style w:type="table" w:styleId="TableGrid">
    <w:name w:val="Table Grid"/>
    <w:basedOn w:val="TableNormal"/>
    <w:uiPriority w:val="39"/>
    <w:rsid w:val="007C7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1E52"/>
    <w:pPr>
      <w:ind w:left="720"/>
      <w:contextualSpacing/>
    </w:pPr>
  </w:style>
  <w:style w:type="character" w:customStyle="1" w:styleId="Other">
    <w:name w:val="Other_"/>
    <w:basedOn w:val="DefaultParagraphFont"/>
    <w:link w:val="Other0"/>
    <w:rsid w:val="00E21E52"/>
    <w:rPr>
      <w:rFonts w:ascii="Times New Roman" w:eastAsia="Times New Roman" w:hAnsi="Times New Roman" w:cs="Times New Roman"/>
      <w:color w:val="343435"/>
      <w:sz w:val="26"/>
      <w:szCs w:val="26"/>
    </w:rPr>
  </w:style>
  <w:style w:type="paragraph" w:customStyle="1" w:styleId="Other0">
    <w:name w:val="Other"/>
    <w:basedOn w:val="Normal"/>
    <w:link w:val="Other"/>
    <w:rsid w:val="00E21E52"/>
    <w:pPr>
      <w:widowControl w:val="0"/>
      <w:spacing w:after="100" w:line="310" w:lineRule="auto"/>
      <w:ind w:firstLine="400"/>
    </w:pPr>
    <w:rPr>
      <w:rFonts w:ascii="Times New Roman" w:eastAsia="Times New Roman" w:hAnsi="Times New Roman" w:cs="Times New Roman"/>
      <w:color w:val="343435"/>
      <w:sz w:val="26"/>
      <w:szCs w:val="26"/>
    </w:rPr>
  </w:style>
  <w:style w:type="character" w:customStyle="1" w:styleId="BodyTextChar">
    <w:name w:val="Body Text Char"/>
    <w:basedOn w:val="DefaultParagraphFont"/>
    <w:link w:val="BodyText"/>
    <w:rsid w:val="00A1084A"/>
    <w:rPr>
      <w:rFonts w:ascii="Times New Roman" w:eastAsia="Times New Roman" w:hAnsi="Times New Roman" w:cs="Times New Roman"/>
      <w:color w:val="343435"/>
      <w:sz w:val="26"/>
      <w:szCs w:val="26"/>
    </w:rPr>
  </w:style>
  <w:style w:type="paragraph" w:styleId="BodyText">
    <w:name w:val="Body Text"/>
    <w:basedOn w:val="Normal"/>
    <w:link w:val="BodyTextChar"/>
    <w:qFormat/>
    <w:rsid w:val="00A1084A"/>
    <w:pPr>
      <w:widowControl w:val="0"/>
      <w:spacing w:after="100" w:line="310" w:lineRule="auto"/>
      <w:ind w:firstLine="400"/>
    </w:pPr>
    <w:rPr>
      <w:rFonts w:ascii="Times New Roman" w:eastAsia="Times New Roman" w:hAnsi="Times New Roman" w:cs="Times New Roman"/>
      <w:color w:val="343435"/>
      <w:sz w:val="26"/>
      <w:szCs w:val="26"/>
    </w:rPr>
  </w:style>
  <w:style w:type="character" w:customStyle="1" w:styleId="BodyTextChar1">
    <w:name w:val="Body Text Char1"/>
    <w:basedOn w:val="DefaultParagraphFont"/>
    <w:uiPriority w:val="99"/>
    <w:semiHidden/>
    <w:rsid w:val="00A1084A"/>
  </w:style>
  <w:style w:type="character" w:customStyle="1" w:styleId="Footnote">
    <w:name w:val="Footnote_"/>
    <w:basedOn w:val="DefaultParagraphFont"/>
    <w:link w:val="Footnote0"/>
    <w:rsid w:val="007E070B"/>
    <w:rPr>
      <w:rFonts w:ascii="Times New Roman" w:eastAsia="Times New Roman" w:hAnsi="Times New Roman" w:cs="Times New Roman"/>
      <w:color w:val="222222"/>
      <w:sz w:val="20"/>
      <w:szCs w:val="20"/>
    </w:rPr>
  </w:style>
  <w:style w:type="paragraph" w:customStyle="1" w:styleId="Footnote0">
    <w:name w:val="Footnote"/>
    <w:basedOn w:val="Normal"/>
    <w:link w:val="Footnote"/>
    <w:rsid w:val="007E070B"/>
    <w:pPr>
      <w:widowControl w:val="0"/>
      <w:spacing w:after="0" w:line="240" w:lineRule="auto"/>
    </w:pPr>
    <w:rPr>
      <w:rFonts w:ascii="Times New Roman" w:eastAsia="Times New Roman" w:hAnsi="Times New Roman" w:cs="Times New Roman"/>
      <w:color w:val="222222"/>
      <w:sz w:val="20"/>
      <w:szCs w:val="20"/>
    </w:rPr>
  </w:style>
  <w:style w:type="paragraph" w:styleId="Header">
    <w:name w:val="header"/>
    <w:basedOn w:val="Normal"/>
    <w:link w:val="HeaderChar"/>
    <w:uiPriority w:val="99"/>
    <w:unhideWhenUsed/>
    <w:rsid w:val="00F628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8D3"/>
  </w:style>
  <w:style w:type="paragraph" w:styleId="Footer">
    <w:name w:val="footer"/>
    <w:basedOn w:val="Normal"/>
    <w:link w:val="FooterChar"/>
    <w:uiPriority w:val="99"/>
    <w:unhideWhenUsed/>
    <w:rsid w:val="00F628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589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4142</Words>
  <Characters>23614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Phạm Thị Hòa</cp:lastModifiedBy>
  <cp:revision>3</cp:revision>
  <dcterms:created xsi:type="dcterms:W3CDTF">2025-10-07T07:32:00Z</dcterms:created>
  <dcterms:modified xsi:type="dcterms:W3CDTF">2025-10-07T07:32:00Z</dcterms:modified>
</cp:coreProperties>
</file>