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BẢN CÔNG BỐ HỢP QUY</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tổ chức, cá nhân: ………….…………………………………………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…………………………Fax: …………………………………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CÔNG BỐ:</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Sản phẩm, hàng hóa, quá trình, dịch vụ, môi trường (</w:t>
      </w:r>
      <w:r w:rsidDel="00000000" w:rsidR="00000000" w:rsidRPr="00000000">
        <w:rPr>
          <w:rFonts w:ascii="Times New Roman" w:cs="Times New Roman" w:eastAsia="Times New Roman" w:hAnsi="Times New Roman"/>
          <w:i w:val="1"/>
          <w:sz w:val="28"/>
          <w:szCs w:val="28"/>
          <w:rtl w:val="0"/>
        </w:rPr>
        <w:t xml:space="preserve">tên gọi, kiểu, loại, nhãn hiệu, đặc trưng kỹ thuật,... </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Phù hợp với tiêu chuẩn/quy chuẩn kỹ thuật (</w:t>
      </w:r>
      <w:r w:rsidDel="00000000" w:rsidR="00000000" w:rsidRPr="00000000">
        <w:rPr>
          <w:rFonts w:ascii="Times New Roman" w:cs="Times New Roman" w:eastAsia="Times New Roman" w:hAnsi="Times New Roman"/>
          <w:i w:val="1"/>
          <w:sz w:val="28"/>
          <w:szCs w:val="28"/>
          <w:rtl w:val="0"/>
        </w:rPr>
        <w:t xml:space="preserve">số hiệu, ký hiệu, tên gọi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Thông tin bổ sung (</w:t>
      </w:r>
      <w:r w:rsidDel="00000000" w:rsidR="00000000" w:rsidRPr="00000000">
        <w:rPr>
          <w:rFonts w:ascii="Times New Roman" w:cs="Times New Roman" w:eastAsia="Times New Roman" w:hAnsi="Times New Roman"/>
          <w:i w:val="1"/>
          <w:sz w:val="28"/>
          <w:szCs w:val="28"/>
          <w:rtl w:val="0"/>
        </w:rPr>
        <w:t xml:space="preserve">căn cứ công bố hợp quy, phương thức đánh giá sự phù hợp...</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Loại hình đánh giá</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Tổ chức chứng nhận đánh giá (bên thứ ba): Tên tổ chức chứng nhận /tổ chức chứng nhận được chỉ định, số giấy chứng nhận, ngày cấp giấy chứng nhận;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Tự đánh giá (bên thứ nhất): Ngày lãnh đạo tổ chức, cá nhân ký xác nhận Báo cáo tự đánh giá.</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tổ chức, cá nhân) .... cam kết và chịu trách nhiệm về tính phù hợp của …. (sản phẩm, hàng hóa, quá trình, dịch vụ, môi trường)…….. do mình sản xuất, kinh doanh, bảo quản, vận chuyển, sử dụng, khai thác.</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p>
    <w:tbl>
      <w:tblPr>
        <w:tblStyle w:val="Table1"/>
        <w:tblW w:w="9354.330708661419"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1260" w:hRule="atLeast"/>
          <w:tblHeader w:val="0"/>
        </w:trPr>
        <w:tc>
          <w:tcPr>
            <w:tcMar>
              <w:top w:w="0.0" w:type="dxa"/>
              <w:left w:w="100.0" w:type="dxa"/>
              <w:bottom w:w="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p>
        </w:tc>
        <w:tc>
          <w:tcPr>
            <w:tcMar>
              <w:top w:w="0.0" w:type="dxa"/>
              <w:left w:w="100.0" w:type="dxa"/>
              <w:bottom w:w="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ngày … tháng … năm ….</w:t>
              <w:br w:type="textWrapping"/>
            </w:r>
            <w:r w:rsidDel="00000000" w:rsidR="00000000" w:rsidRPr="00000000">
              <w:rPr>
                <w:rFonts w:ascii="Times New Roman" w:cs="Times New Roman" w:eastAsia="Times New Roman" w:hAnsi="Times New Roman"/>
                <w:b w:val="1"/>
                <w:sz w:val="28"/>
                <w:szCs w:val="28"/>
                <w:rtl w:val="0"/>
              </w:rPr>
              <w:t xml:space="preserve">Đại diện Tổ chức, cá nhân</w:t>
              <w:br w:type="textWrapping"/>
            </w:r>
            <w:r w:rsidDel="00000000" w:rsidR="00000000" w:rsidRPr="00000000">
              <w:rPr>
                <w:rFonts w:ascii="Times New Roman" w:cs="Times New Roman" w:eastAsia="Times New Roman" w:hAnsi="Times New Roman"/>
                <w:sz w:val="28"/>
                <w:szCs w:val="28"/>
                <w:rtl w:val="0"/>
              </w:rPr>
              <w:t xml:space="preserve">(Ký tên, chức vụ, đóng dấu)</w:t>
            </w:r>
          </w:p>
        </w:tc>
      </w:tr>
    </w:tbl>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