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CỘNG HÒA XÃ HỘI CHỦ NGHĨA VIỆT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Độc lập - Tự do - Hạnh phúc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TỜ KHAI GHI CHÚ KẾT HÔN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Kính gửi:(1)....................................................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Họ, chữ đệm, tên người yêu cầu:..................................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Ngày, tháng, năm. sinh:</w:t>
        <w:br w:type="textWrapping"/>
        <w:t xml:space="preserve">Nơi cư trú:(2) ..........................</w:t>
        <w:br w:type="textWrapping"/>
        <w:t xml:space="preserve">Giấy tờ tùy thân:(3)...................................................................................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Đề nghị cơ quan ghi vào sỗ việc kết hôn sau đây: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Họ, chữ đệm, tên bên nữ:...................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Ngày, tháng, năm sinh:......................... Dân tộc:(2).............Quốc tịch:(2)......... Nơi cư trú : (2).........................................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Giấy tờ tùy thân:(3)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Họ, chữ đệm, tên bên nam: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Ngày, tháng, năm sinh: .............. Dân tộc:(2).............Quốc tịch:(2)......................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Nơi cư trú:(2)...............................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Giấy tờ tùy thân:(3) 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Đã đăng ký kết hôn tại(4)...............................................................số....................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cấp ngày.......tháng......năm .................................................................................. Trước khi kết hôn lần này chưa từng kết hôn/đã từng kết hôn nhưng hôn nhân đã chấm dứt(5):...................................................................................................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Tôi cam đoan những nội dung khai trên đây là đúng sự thật và chịu ứách nhiệm trước pháp luật về cam đoan của mình.</w:t>
      </w:r>
    </w:p>
    <w:p w:rsidR="00000000" w:rsidDel="00000000" w:rsidP="00000000" w:rsidRDefault="00000000" w:rsidRPr="00000000" w14:paraId="00000012">
      <w:pPr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Làm tại: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................... 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ngày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thảng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năm</w:t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Người yêu cầu</w:t>
      </w:r>
    </w:p>
    <w:p w:rsidR="00000000" w:rsidDel="00000000" w:rsidP="00000000" w:rsidRDefault="00000000" w:rsidRPr="00000000" w14:paraId="00000014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(Kỷ, ghi rõ họ, chữ đệm, tên)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