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348"/>
        <w:gridCol w:w="6859"/>
      </w:tblGrid>
      <w:tr w:rsidR="002D73D4" w:rsidRPr="002D73D4" w14:paraId="684396C0" w14:textId="77777777" w:rsidTr="00E10BF9">
        <w:trPr>
          <w:tblCellSpacing w:w="0" w:type="dxa"/>
        </w:trPr>
        <w:tc>
          <w:tcPr>
            <w:tcW w:w="3348" w:type="dxa"/>
            <w:shd w:val="clear" w:color="auto" w:fill="FFFFFF"/>
            <w:tcMar>
              <w:left w:w="108" w:type="dxa"/>
              <w:right w:w="108" w:type="dxa"/>
            </w:tcMar>
          </w:tcPr>
          <w:p w14:paraId="0E70D2EB" w14:textId="77777777" w:rsidR="00B07E40" w:rsidRPr="002D73D4" w:rsidRDefault="00B07E40" w:rsidP="00E10BF9">
            <w:pPr>
              <w:pStyle w:val="ThngthngWeb"/>
              <w:widowControl w:val="0"/>
              <w:snapToGrid w:val="0"/>
              <w:spacing w:before="120" w:beforeAutospacing="0" w:after="120" w:afterAutospacing="0"/>
              <w:jc w:val="center"/>
              <w:rPr>
                <w:sz w:val="28"/>
                <w:szCs w:val="28"/>
              </w:rPr>
            </w:pPr>
            <w:r w:rsidRPr="002D73D4">
              <w:rPr>
                <w:b/>
                <w:bCs/>
                <w:sz w:val="28"/>
                <w:szCs w:val="28"/>
              </w:rPr>
              <w:t>CHÍNH PHỦ</w:t>
            </w:r>
            <w:r w:rsidRPr="002D73D4">
              <w:rPr>
                <w:b/>
                <w:bCs/>
                <w:sz w:val="28"/>
                <w:szCs w:val="28"/>
              </w:rPr>
              <w:br/>
              <w:t>-------</w:t>
            </w:r>
          </w:p>
        </w:tc>
        <w:tc>
          <w:tcPr>
            <w:tcW w:w="6859" w:type="dxa"/>
            <w:shd w:val="clear" w:color="auto" w:fill="FFFFFF"/>
            <w:tcMar>
              <w:left w:w="108" w:type="dxa"/>
              <w:right w:w="108" w:type="dxa"/>
            </w:tcMar>
          </w:tcPr>
          <w:p w14:paraId="19583706" w14:textId="77777777" w:rsidR="00B07E40" w:rsidRPr="002D73D4" w:rsidRDefault="00B07E40" w:rsidP="00E10BF9">
            <w:pPr>
              <w:pStyle w:val="ThngthngWeb"/>
              <w:widowControl w:val="0"/>
              <w:snapToGrid w:val="0"/>
              <w:spacing w:before="120" w:beforeAutospacing="0" w:after="120" w:afterAutospacing="0"/>
              <w:jc w:val="center"/>
              <w:rPr>
                <w:sz w:val="28"/>
                <w:szCs w:val="28"/>
              </w:rPr>
            </w:pPr>
            <w:r w:rsidRPr="002D73D4">
              <w:rPr>
                <w:b/>
                <w:bCs/>
                <w:sz w:val="28"/>
                <w:szCs w:val="28"/>
              </w:rPr>
              <w:t>CỘNG HÒA XÃ HỘI CHỦ NGHĨA VIỆT NAM</w:t>
            </w:r>
            <w:r w:rsidRPr="002D73D4">
              <w:rPr>
                <w:b/>
                <w:bCs/>
                <w:sz w:val="28"/>
                <w:szCs w:val="28"/>
              </w:rPr>
              <w:br/>
              <w:t>Độc lập - Tự do - Hạnh phúc</w:t>
            </w:r>
            <w:r w:rsidRPr="002D73D4">
              <w:rPr>
                <w:b/>
                <w:bCs/>
                <w:sz w:val="28"/>
                <w:szCs w:val="28"/>
              </w:rPr>
              <w:br/>
              <w:t>---------------</w:t>
            </w:r>
          </w:p>
        </w:tc>
      </w:tr>
      <w:tr w:rsidR="002D73D4" w:rsidRPr="002D73D4" w14:paraId="6E73288E" w14:textId="77777777" w:rsidTr="00E10BF9">
        <w:trPr>
          <w:tblCellSpacing w:w="0" w:type="dxa"/>
        </w:trPr>
        <w:tc>
          <w:tcPr>
            <w:tcW w:w="3348" w:type="dxa"/>
            <w:shd w:val="clear" w:color="auto" w:fill="FFFFFF"/>
            <w:tcMar>
              <w:left w:w="108" w:type="dxa"/>
              <w:right w:w="108" w:type="dxa"/>
            </w:tcMar>
          </w:tcPr>
          <w:p w14:paraId="03FB3F16" w14:textId="77777777" w:rsidR="00B07E40" w:rsidRPr="002D73D4" w:rsidRDefault="00B07E40" w:rsidP="00E10BF9">
            <w:pPr>
              <w:pStyle w:val="ThngthngWeb"/>
              <w:widowControl w:val="0"/>
              <w:snapToGrid w:val="0"/>
              <w:spacing w:before="120" w:beforeAutospacing="0" w:after="120" w:afterAutospacing="0"/>
              <w:jc w:val="center"/>
              <w:rPr>
                <w:sz w:val="28"/>
                <w:szCs w:val="28"/>
              </w:rPr>
            </w:pPr>
            <w:r w:rsidRPr="002D73D4">
              <w:rPr>
                <w:sz w:val="28"/>
                <w:szCs w:val="28"/>
              </w:rPr>
              <w:t>Số:     /2026/NĐ-CP</w:t>
            </w:r>
          </w:p>
        </w:tc>
        <w:tc>
          <w:tcPr>
            <w:tcW w:w="6859" w:type="dxa"/>
            <w:shd w:val="clear" w:color="auto" w:fill="FFFFFF"/>
            <w:tcMar>
              <w:left w:w="108" w:type="dxa"/>
              <w:right w:w="108" w:type="dxa"/>
            </w:tcMar>
          </w:tcPr>
          <w:p w14:paraId="58AFE1B8" w14:textId="77777777" w:rsidR="00B07E40" w:rsidRPr="002D73D4" w:rsidRDefault="00B07E40" w:rsidP="00E10BF9">
            <w:pPr>
              <w:pStyle w:val="ThngthngWeb"/>
              <w:widowControl w:val="0"/>
              <w:snapToGrid w:val="0"/>
              <w:spacing w:before="120" w:beforeAutospacing="0" w:after="120" w:afterAutospacing="0"/>
              <w:jc w:val="center"/>
              <w:rPr>
                <w:sz w:val="28"/>
                <w:szCs w:val="28"/>
              </w:rPr>
            </w:pPr>
            <w:r w:rsidRPr="002D73D4">
              <w:rPr>
                <w:i/>
                <w:iCs/>
                <w:sz w:val="28"/>
                <w:szCs w:val="28"/>
              </w:rPr>
              <w:t>Hà Nội, ngày      tháng     năm 2026</w:t>
            </w:r>
          </w:p>
        </w:tc>
      </w:tr>
    </w:tbl>
    <w:p w14:paraId="52E7D22F" w14:textId="77777777" w:rsidR="00B07E40" w:rsidRPr="002D73D4" w:rsidRDefault="00B07E40" w:rsidP="00B07E40">
      <w:pPr>
        <w:pStyle w:val="ThngthngWeb"/>
        <w:widowControl w:val="0"/>
        <w:shd w:val="clear" w:color="auto" w:fill="FFFFFF"/>
        <w:snapToGrid w:val="0"/>
        <w:spacing w:before="120" w:beforeAutospacing="0" w:after="120" w:afterAutospacing="0"/>
        <w:jc w:val="center"/>
        <w:rPr>
          <w:sz w:val="28"/>
          <w:szCs w:val="28"/>
        </w:rPr>
      </w:pPr>
      <w:r w:rsidRPr="002D73D4">
        <w:rPr>
          <w:b/>
          <w:bCs/>
          <w:sz w:val="28"/>
          <w:szCs w:val="28"/>
          <w:shd w:val="clear" w:color="auto" w:fill="FFFFFF"/>
        </w:rPr>
        <w:t>NGHỊ ĐỊNH</w:t>
      </w:r>
    </w:p>
    <w:p w14:paraId="54C4F0D9" w14:textId="47E2A86B" w:rsidR="00B07E40" w:rsidRPr="002D73D4" w:rsidRDefault="00B07E40" w:rsidP="00B07E40">
      <w:pPr>
        <w:pStyle w:val="ThngthngWeb"/>
        <w:widowControl w:val="0"/>
        <w:shd w:val="clear" w:color="auto" w:fill="FFFFFF"/>
        <w:snapToGrid w:val="0"/>
        <w:spacing w:before="120" w:beforeAutospacing="0" w:after="120" w:afterAutospacing="0"/>
        <w:jc w:val="center"/>
        <w:rPr>
          <w:b/>
          <w:sz w:val="28"/>
          <w:szCs w:val="28"/>
          <w:shd w:val="clear" w:color="auto" w:fill="FFFFFF"/>
        </w:rPr>
      </w:pPr>
      <w:r w:rsidRPr="002D73D4">
        <w:rPr>
          <w:b/>
          <w:sz w:val="28"/>
          <w:szCs w:val="28"/>
          <w:shd w:val="clear" w:color="auto" w:fill="FFFFFF"/>
        </w:rPr>
        <w:t xml:space="preserve">Quy định chi tiết một số điều và biện pháp </w:t>
      </w:r>
      <w:r w:rsidRPr="002D73D4">
        <w:rPr>
          <w:b/>
          <w:noProof/>
          <w:sz w:val="28"/>
          <w:szCs w:val="28"/>
          <w:lang w:eastAsia="en-US"/>
        </w:rPr>
        <mc:AlternateContent>
          <mc:Choice Requires="wps">
            <w:drawing>
              <wp:anchor distT="0" distB="0" distL="114300" distR="114300" simplePos="0" relativeHeight="251659264" behindDoc="0" locked="0" layoutInCell="1" allowOverlap="1" wp14:anchorId="05FCF3C7" wp14:editId="5420D78F">
                <wp:simplePos x="0" y="0"/>
                <wp:positionH relativeFrom="column">
                  <wp:posOffset>2229485</wp:posOffset>
                </wp:positionH>
                <wp:positionV relativeFrom="paragraph">
                  <wp:posOffset>230505</wp:posOffset>
                </wp:positionV>
                <wp:extent cx="132969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32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50B2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55pt,18.15pt" to="280.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CmQEAAIgDAAAOAAAAZHJzL2Uyb0RvYy54bWysU9uO0zAQfUfiHyy/06RdCd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" strokecolor="black [3200]" strokeweight=".5pt">
                <v:stroke joinstyle="miter"/>
              </v:line>
            </w:pict>
          </mc:Fallback>
        </mc:AlternateContent>
      </w:r>
      <w:r w:rsidRPr="002D73D4">
        <w:rPr>
          <w:b/>
          <w:sz w:val="28"/>
          <w:szCs w:val="28"/>
          <w:shd w:val="clear" w:color="auto" w:fill="FFFFFF"/>
        </w:rPr>
        <w:t>thi hành Luật Trí tuệ nhân tạo</w:t>
      </w:r>
    </w:p>
    <w:p w14:paraId="22588AED" w14:textId="77777777" w:rsidR="00B07E40" w:rsidRPr="002D73D4" w:rsidRDefault="00B07E40" w:rsidP="00B07E40">
      <w:pPr>
        <w:pStyle w:val="ThngthngWeb"/>
        <w:widowControl w:val="0"/>
        <w:shd w:val="clear" w:color="auto" w:fill="FFFFFF"/>
        <w:snapToGrid w:val="0"/>
        <w:spacing w:before="120" w:beforeAutospacing="0" w:after="120" w:afterAutospacing="0"/>
        <w:ind w:firstLine="567"/>
        <w:jc w:val="both"/>
        <w:rPr>
          <w:sz w:val="28"/>
          <w:szCs w:val="28"/>
        </w:rPr>
      </w:pPr>
      <w:r w:rsidRPr="002D73D4">
        <w:rPr>
          <w:i/>
          <w:iCs/>
          <w:sz w:val="28"/>
          <w:szCs w:val="28"/>
          <w:shd w:val="clear" w:color="auto" w:fill="FFFFFF"/>
        </w:rPr>
        <w:t>Căn cứ Luật Tổ chức Chính phủ số 63/2025/QH15;</w:t>
      </w:r>
    </w:p>
    <w:p w14:paraId="39D674A0" w14:textId="77777777" w:rsidR="00B07E40" w:rsidRPr="002D73D4" w:rsidRDefault="00B07E40" w:rsidP="00B07E40">
      <w:pPr>
        <w:pStyle w:val="Thngthng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rPr>
        <w:t>Căn cứ Luật Trí tuệ nhân tạo số 134/2025/QH15</w:t>
      </w:r>
      <w:r w:rsidRPr="002D73D4">
        <w:rPr>
          <w:i/>
          <w:iCs/>
          <w:sz w:val="28"/>
          <w:szCs w:val="28"/>
          <w:shd w:val="clear" w:color="auto" w:fill="FFFFFF"/>
          <w:lang w:val="vi-VN"/>
        </w:rPr>
        <w:t>;</w:t>
      </w:r>
    </w:p>
    <w:p w14:paraId="7344DF62" w14:textId="77777777" w:rsidR="00B07E40" w:rsidRPr="002D73D4" w:rsidRDefault="00B07E40" w:rsidP="00B07E40">
      <w:pPr>
        <w:pStyle w:val="Thngthng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lang w:val="vi-VN"/>
        </w:rPr>
        <w:t>Theo đề nghị của Bộ trưởng Bộ Khoa học và Công nghệ;</w:t>
      </w:r>
    </w:p>
    <w:p w14:paraId="343ABAD2" w14:textId="092A1E8C" w:rsidR="00B07E40" w:rsidRPr="002D73D4" w:rsidRDefault="00B07E40" w:rsidP="00B07E40">
      <w:pPr>
        <w:pStyle w:val="Thngthng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lang w:val="vi-VN"/>
        </w:rPr>
        <w:t>Chính phủ ban hành Nghị định quy định chi tiết một số điều và biện pháp thi hành Luật Trí tuệ nhân tạo.</w:t>
      </w:r>
    </w:p>
    <w:p w14:paraId="6B7E8D32" w14:textId="77777777" w:rsidR="006A7683" w:rsidRPr="002D73D4" w:rsidRDefault="006A7683" w:rsidP="006B33E7">
      <w:pPr>
        <w:rPr>
          <w:lang w:val="vi-VN"/>
        </w:rPr>
      </w:pPr>
    </w:p>
    <w:p w14:paraId="45FEF873" w14:textId="186E4C6F" w:rsidR="00654400" w:rsidRPr="002D73D4" w:rsidRDefault="006A7683" w:rsidP="00654400">
      <w:pPr>
        <w:pStyle w:val="u1"/>
        <w:rPr>
          <w:color w:val="auto"/>
        </w:rPr>
      </w:pPr>
      <w:r w:rsidRPr="002D73D4">
        <w:rPr>
          <w:color w:val="auto"/>
          <w:lang w:val="vi-VN"/>
        </w:rPr>
        <w:t>C</w:t>
      </w:r>
      <w:r w:rsidR="00C516BB" w:rsidRPr="002D73D4">
        <w:rPr>
          <w:color w:val="auto"/>
        </w:rPr>
        <w:t>hương</w:t>
      </w:r>
      <w:r w:rsidRPr="002D73D4">
        <w:rPr>
          <w:color w:val="auto"/>
          <w:lang w:val="vi-VN"/>
        </w:rPr>
        <w:t xml:space="preserve"> I</w:t>
      </w:r>
      <w:r w:rsidR="00654400" w:rsidRPr="002D73D4">
        <w:rPr>
          <w:color w:val="auto"/>
        </w:rPr>
        <w:br/>
      </w:r>
      <w:r w:rsidRPr="002D73D4">
        <w:rPr>
          <w:color w:val="auto"/>
          <w:lang w:val="vi-VN"/>
        </w:rPr>
        <w:t>QUY ĐỊNH CHUNG</w:t>
      </w:r>
    </w:p>
    <w:p w14:paraId="291E38A7" w14:textId="77777777" w:rsidR="006A7683" w:rsidRPr="002D73D4" w:rsidRDefault="006A7683" w:rsidP="006A7683">
      <w:pPr>
        <w:pStyle w:val="u2"/>
        <w:rPr>
          <w:color w:val="auto"/>
          <w:lang w:val="vi-VN"/>
        </w:rPr>
      </w:pPr>
      <w:r w:rsidRPr="002D73D4">
        <w:rPr>
          <w:color w:val="auto"/>
          <w:lang w:val="vi-VN"/>
        </w:rPr>
        <w:t>Điều 1. Phạm vi điều chỉnh</w:t>
      </w:r>
    </w:p>
    <w:p w14:paraId="58FF1A51" w14:textId="3699C9DD" w:rsidR="00CB5FB5" w:rsidRPr="002D73D4" w:rsidRDefault="00A45884" w:rsidP="00CB5FB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Nghị định này quy định chi tiết một số điều của Luật Trí tuệ nhân tạo về cơ chế vận hành, quản lý, khai thác Công thông tin điện tử một cửa về trí tuệ nhân tạo, Cơ sở dữ liệu quốc gia về hệ thống trí tuệ nhân tạo (khoản 4 Điều 8); phân loại mức độ rủi ro của hệ thống trí tuệ nhân tạo (khoản 3 Điều 9); nội dung cần thông báo, trình tự, thủ tục thông báo và hướng dẫn kỹ thuật về phân loại rủi ro (khoản 7 Điều 10); hình thức thông báo, gắn nhãn (khoản 6 Điều 11); việc báo cáo và trách nhiệm của các cơ quan, tổ chức, cá nhân có liên quan phù hợp với mức độ nghiêm trọng của sự cố và phạm vi ảnh hưởng của hệ thống trí tuệ nhân tạo (khoản 5 Điều 12); đánh giá sự phù hợp đối với hệ thống trí tuệ nhân tạo có rủi ro cao (khoản 6 Điều 13); quản lý hệ thống trí tuệ nhân tạo có rủi ro cao (khoản 7 Điều 14); cơ chế điều phối, chia sẻ, ưu đãi và biện pháp thúc đẩy phát triển hạ tầng trí tuệ nhân tạo quốc gia, phù hợp từng giai đoạn và yêu cầu bảo đảm an toàn, an ninh quốc gia (khoản 6 Điều 16); nguyên tắc kết nối, cơ chế chia sẻ, khai thác và bảo đảm an toàn dữ liệu trong cơ sở dữ liệu phục vụ trí tuệ nhân tạo (khoản 6 Điều 17); cơ chế, tiêu chí và biện pháp thúc đẩy làm chủ công nghệ trí tuệ nhân tạo, phù hợp từng giai đoạn phát triển và yêu cầu bảo đảm an toàn, an ninh quốc gia (khoản 5 Điều 18); cơ chế, điều kiện và quy trình thực hiện các biện pháp hỗ trợ phát triển hệ sinh thái và thị trường trí tuệ nhân tạo (khoản 6 Điều 20);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(khoản 4 Điều 21); tiêu chí, trình tự, thủ tục công nhận, cơ chế hoạt động của cụm liên kết trí tuệ nhân tạo và chính sách ưu đãi (khoản 4 Điều 24); cơ chế, chính sách, điều kiện và quy trình thực hiện hỗ trợ doanh nghiệp trong lĩnh vực trí tuệ nhân tạo (khoản 7 Điều 25); nội dung, quy trình và trách nhiệm đánh giá tác động, quản lý rủi ro và giám sát việc sử dụng hệ thống trí tuệ nhân tạo trong quản lý nhà nước và cung cấp dịch vụ công (khoản 5 Điều 27).</w:t>
      </w:r>
    </w:p>
    <w:p w14:paraId="77265C8C" w14:textId="7FF01685" w:rsidR="006A7683" w:rsidRPr="002D73D4" w:rsidRDefault="00CB5FB5" w:rsidP="00CB5FB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2. Nghị định này quy định biện pháp thi hành Luật Trí tuệ nhân tạo về trách nhiệm minh bạch</w:t>
      </w:r>
      <w:r w:rsidR="00E21DA7" w:rsidRPr="002D73D4">
        <w:rPr>
          <w:rFonts w:ascii="Times New Roman" w:hAnsi="Times New Roman" w:cs="Times New Roman"/>
          <w:sz w:val="28"/>
          <w:szCs w:val="28"/>
          <w:lang w:val="vi-VN"/>
        </w:rPr>
        <w:t>,</w:t>
      </w:r>
      <w:r w:rsidRPr="002D73D4">
        <w:rPr>
          <w:rFonts w:ascii="Times New Roman" w:hAnsi="Times New Roman" w:cs="Times New Roman"/>
          <w:sz w:val="28"/>
          <w:szCs w:val="28"/>
          <w:lang w:val="vi-VN"/>
        </w:rPr>
        <w:t xml:space="preserve"> hoạt động thử nghiệm có kiểm soát</w:t>
      </w:r>
      <w:r w:rsidR="00E21DA7" w:rsidRPr="002D73D4">
        <w:rPr>
          <w:rFonts w:ascii="Times New Roman" w:hAnsi="Times New Roman" w:cs="Times New Roman"/>
          <w:sz w:val="28"/>
          <w:szCs w:val="28"/>
          <w:lang w:val="vi-VN"/>
        </w:rPr>
        <w:t xml:space="preserve"> và trách nhiệm của các cơ quan tổ chức</w:t>
      </w:r>
      <w:r w:rsidRPr="002D73D4">
        <w:rPr>
          <w:rFonts w:ascii="Times New Roman" w:hAnsi="Times New Roman" w:cs="Times New Roman"/>
          <w:sz w:val="28"/>
          <w:szCs w:val="28"/>
          <w:lang w:val="vi-VN"/>
        </w:rPr>
        <w:t>.</w:t>
      </w:r>
    </w:p>
    <w:p w14:paraId="15B94BC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Nghị định này không điều chỉnh đối với hoạt động trí tuệ nhân tạo chỉ phục vụ cho mục đích quốc phòng, an ninh, cơ yếu.</w:t>
      </w:r>
    </w:p>
    <w:p w14:paraId="009D51A3" w14:textId="77777777" w:rsidR="006A7683" w:rsidRPr="002D73D4" w:rsidRDefault="006A7683" w:rsidP="006A7683">
      <w:pPr>
        <w:pStyle w:val="u2"/>
        <w:rPr>
          <w:color w:val="auto"/>
          <w:lang w:val="vi-VN"/>
        </w:rPr>
      </w:pPr>
      <w:r w:rsidRPr="002D73D4">
        <w:rPr>
          <w:color w:val="auto"/>
          <w:lang w:val="vi-VN"/>
        </w:rPr>
        <w:t>Điều 2. Đối tượng áp dụng</w:t>
      </w:r>
    </w:p>
    <w:p w14:paraId="2E51981B"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Nghị định này áp dụng đối với cơ quan, tổ chức, cá nhân Việt Nam và tổ chức, cá nhân nước ngoài tham gia hoạt động trí tuệ nhân tạo tại Việt Nam.</w:t>
      </w:r>
    </w:p>
    <w:p w14:paraId="0B451F00" w14:textId="77777777" w:rsidR="006A7683" w:rsidRPr="002D73D4" w:rsidRDefault="006A7683" w:rsidP="006A7683">
      <w:pPr>
        <w:pStyle w:val="u2"/>
        <w:rPr>
          <w:color w:val="auto"/>
          <w:lang w:val="vi-VN"/>
        </w:rPr>
      </w:pPr>
      <w:r w:rsidRPr="002D73D4">
        <w:rPr>
          <w:color w:val="auto"/>
          <w:lang w:val="vi-VN"/>
        </w:rPr>
        <w:t>Điều 3. Giải thích từ ngữ</w:t>
      </w:r>
    </w:p>
    <w:p w14:paraId="75C30426"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Trong Nghị định này, các từ ngữ dưới đây được hiểu như sau:</w:t>
      </w:r>
    </w:p>
    <w:p w14:paraId="6C04D8CB" w14:textId="0CA6CF06"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w:t>
      </w:r>
      <w:r w:rsidR="006A7683" w:rsidRPr="002D73D4">
        <w:rPr>
          <w:rFonts w:ascii="Times New Roman" w:hAnsi="Times New Roman" w:cs="Times New Roman"/>
          <w:sz w:val="28"/>
          <w:szCs w:val="28"/>
          <w:lang w:val="vi-VN"/>
        </w:rPr>
        <w:t xml:space="preserve">. Hồ sơ kỹ thuật của hệ thống trí tuệ nhân tạo </w:t>
      </w:r>
      <w:r w:rsidR="001324C5" w:rsidRPr="001324C5">
        <w:rPr>
          <w:rFonts w:ascii="Times New Roman" w:hAnsi="Times New Roman" w:cs="Times New Roman"/>
          <w:sz w:val="28"/>
          <w:szCs w:val="28"/>
          <w:lang w:val="vi-VN"/>
        </w:rPr>
        <w:t xml:space="preserve">có </w:t>
      </w:r>
      <w:r w:rsidR="006A7683" w:rsidRPr="002D73D4">
        <w:rPr>
          <w:rFonts w:ascii="Times New Roman" w:hAnsi="Times New Roman" w:cs="Times New Roman"/>
          <w:sz w:val="28"/>
          <w:szCs w:val="28"/>
          <w:lang w:val="vi-VN"/>
        </w:rPr>
        <w:t>rủi ro cao là tập hợp tài liệu kỹ thuật phù hợp với mức độ rủi ro của hệ thống, phục vụ việc phân loại, đánh giá sự phù hợp, giám sát và xử lý sự cố, bao gồm mô tả chức năng hệ thống, mô tả dữ liệu huấn luyện, quy trình kiểm thử, biện pháp quản lý rủi ro và các thông tin kỹ thuật liên quan khác theo quy định của pháp luật.</w:t>
      </w:r>
    </w:p>
    <w:p w14:paraId="10FDC5FB" w14:textId="0BD5D5F8"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6A7683" w:rsidRPr="002D73D4">
        <w:rPr>
          <w:rFonts w:ascii="Times New Roman" w:hAnsi="Times New Roman" w:cs="Times New Roman"/>
          <w:sz w:val="28"/>
          <w:szCs w:val="28"/>
          <w:lang w:val="vi-VN"/>
        </w:rPr>
        <w:t>. Mã định danh hệ thống trí tuệ nhân tạo là mã điện tử phục vụ quản lý hồ sơ được tạo lập tự động trên Cổng thông tin điện tử một cửa về trí tuệ nhân tạo khi nhà cung cấp thực hiện thông báo kết quả phân loại rủi ro.</w:t>
      </w:r>
    </w:p>
    <w:p w14:paraId="21C15946" w14:textId="12A037C9"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A7683" w:rsidRPr="002D73D4">
        <w:rPr>
          <w:rFonts w:ascii="Times New Roman" w:hAnsi="Times New Roman" w:cs="Times New Roman"/>
          <w:sz w:val="28"/>
          <w:szCs w:val="28"/>
          <w:lang w:val="vi-VN"/>
        </w:rPr>
        <w:t>. Giá trị chịu rủi ro là tổng giá trị bằng tiền của giao dịch hoặc tài sản mà chủ quản hệ thống trí tuệ nhân tạo đề xuất, phê duyệt hoặc thực thi trong phạm vi thử nghiệm có kiểm soát.</w:t>
      </w:r>
    </w:p>
    <w:p w14:paraId="2E7FC819" w14:textId="5A386DE2" w:rsidR="00857252"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6A7683" w:rsidRPr="002D73D4">
        <w:rPr>
          <w:rFonts w:ascii="Times New Roman" w:hAnsi="Times New Roman" w:cs="Times New Roman"/>
          <w:sz w:val="28"/>
          <w:szCs w:val="28"/>
          <w:lang w:val="vi-VN"/>
        </w:rPr>
        <w:t xml:space="preserve">. </w:t>
      </w:r>
      <w:r w:rsidR="00857252" w:rsidRPr="002D73D4">
        <w:rPr>
          <w:rFonts w:ascii="Times New Roman" w:hAnsi="Times New Roman" w:cs="Times New Roman"/>
          <w:sz w:val="28"/>
          <w:szCs w:val="28"/>
          <w:lang w:val="vi-VN"/>
        </w:rPr>
        <w:t>Thẻ mô hình là tài liệu đi kèm mô hình trí tuệ nhân tạo, cung cấp thông tin mô tả về đặc tính của mô hình, mục đích sử dụng, phạm vi áp dụng, các hạn chế và rủi ro tiềm ẩn, dữ liệu huấn luyện, các tham số và điều kiện huấn luyện, cũng như kết quả đánh giá hiệu năng của mô hình, nhằm bảo đảm khả năng minh bạch, truy vết và tái lập trong quá trình phát triển và sử dụng mô hình.</w:t>
      </w:r>
    </w:p>
    <w:p w14:paraId="292C8C31" w14:textId="5CE4D19F" w:rsidR="00566306"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w:t>
      </w:r>
      <w:r w:rsidR="006A7683" w:rsidRPr="002D73D4">
        <w:rPr>
          <w:rFonts w:ascii="Times New Roman" w:hAnsi="Times New Roman" w:cs="Times New Roman"/>
          <w:sz w:val="28"/>
          <w:szCs w:val="28"/>
          <w:lang w:val="vi-VN"/>
        </w:rPr>
        <w:t xml:space="preserve">. </w:t>
      </w:r>
      <w:r w:rsidR="00566306" w:rsidRPr="002D73D4">
        <w:rPr>
          <w:rFonts w:ascii="Times New Roman" w:hAnsi="Times New Roman" w:cs="Times New Roman"/>
          <w:sz w:val="28"/>
          <w:szCs w:val="28"/>
          <w:lang w:val="vi-VN"/>
        </w:rPr>
        <w:t>Thẻ hệ thống là tài liệu mô tả hệ thống trí tuệ nhân tạo bao gồm thông tin về kiến trúc hệ thống, các thành phần cấu thành, mô hình được sử dụng, dữ liệu phục vụ huấn luyện hoặc tăng cường hệ thống, mục đích và phạm vi triển khai, các biện pháp bảo đảm an toàn, an ninh, cùng thông tin về sự cố, lỗ hổng hoặc biện pháp khắc phục có liên quan, nhằm bảo đảm minh bạch, hỗ trợ đánh giá, giám sát và sử dụng hệ thống một cách có trách nhiệm.</w:t>
      </w:r>
    </w:p>
    <w:p w14:paraId="77CF4E47" w14:textId="33110148" w:rsidR="00D959B6" w:rsidRPr="002D73D4" w:rsidRDefault="00D959B6"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Hệ thống trí tuệ nhân tạo đa dụng là hệ thống trí tuệ nhân tạo có khả năng thực hiện nhiều tác vụ khác nhau, có tính linh hoạt cao và có thể được tích hợp, tinh chỉnh hoặc triển khai vào nhiều hệ thống, ứng dụng khác nhau mà không bị giới hạn ở một mục đích sử dụng cụ thể đã được xác định trước</w:t>
      </w:r>
    </w:p>
    <w:p w14:paraId="715D918A" w14:textId="0304EDAF" w:rsidR="006A7683" w:rsidRPr="002D73D4" w:rsidRDefault="006A7683" w:rsidP="00546B94">
      <w:pPr>
        <w:pStyle w:val="u2"/>
        <w:jc w:val="both"/>
        <w:rPr>
          <w:color w:val="auto"/>
          <w:lang w:val="vi-VN"/>
        </w:rPr>
      </w:pPr>
      <w:r w:rsidRPr="002D73D4">
        <w:rPr>
          <w:color w:val="auto"/>
          <w:lang w:val="vi-VN"/>
        </w:rPr>
        <w:t xml:space="preserve">Điều 4. Cổng thông tin điện tử một cửa về trí tuệ nhân tạo và </w:t>
      </w:r>
      <w:r w:rsidR="00CE2AEA" w:rsidRPr="00CE2AEA">
        <w:rPr>
          <w:color w:val="auto"/>
          <w:lang w:val="vi-VN"/>
        </w:rPr>
        <w:t>C</w:t>
      </w:r>
      <w:r w:rsidRPr="002D73D4">
        <w:rPr>
          <w:color w:val="auto"/>
          <w:lang w:val="vi-VN"/>
        </w:rPr>
        <w:t>ơ sở dữ liệu quốc gia về hệ thống trí tuệ nhân tạo</w:t>
      </w:r>
    </w:p>
    <w:p w14:paraId="2DA56082"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1. Bộ Khoa học và Công nghệ có trách nhiệm quản lý, vận hành Cổng thông tin điện tử một cửa về trí tuệ nhân tạo để thực hiện các nhiệm vụ sau đây:</w:t>
      </w:r>
    </w:p>
    <w:p w14:paraId="3C741AFE" w14:textId="0BC0DD26"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Tiếp nhận thông báo kết quả phân loại mức độ rủi ro, kết quả đánh giá sự phù hợp; xác lập mã định danh hệ thống trí tuệ nhân tạo; tiếp nhận thông tin cập nhật hồ sơ và các thông tin khác về hệ thống trí tuệ nhân tạo theo quy định của Nghị định này;</w:t>
      </w:r>
    </w:p>
    <w:p w14:paraId="4D3C4BD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Tiếp nhận báo cáo sự cố và các thông tin phục vụ công tác quản lý, giám sát hệ thống trí tuệ nhân tạo theo quy định của Nghị định này;</w:t>
      </w:r>
    </w:p>
    <w:p w14:paraId="1D36D246" w14:textId="78D00A42"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700841" w:rsidRPr="002D73D4">
        <w:rPr>
          <w:rFonts w:ascii="Times New Roman" w:hAnsi="Times New Roman" w:cs="Times New Roman"/>
          <w:sz w:val="28"/>
          <w:szCs w:val="28"/>
          <w:lang w:val="vi-VN"/>
        </w:rPr>
        <w:t>H</w:t>
      </w:r>
      <w:r w:rsidRPr="002D73D4">
        <w:rPr>
          <w:rFonts w:ascii="Times New Roman" w:hAnsi="Times New Roman" w:cs="Times New Roman"/>
          <w:sz w:val="28"/>
          <w:szCs w:val="28"/>
          <w:lang w:val="vi-VN"/>
        </w:rPr>
        <w:t xml:space="preserve">ỗ trợ phân loại rủi ro tự động </w:t>
      </w:r>
      <w:r w:rsidR="00700841" w:rsidRPr="002D73D4">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w:t>
      </w:r>
    </w:p>
    <w:p w14:paraId="5B2D865E" w14:textId="19042290"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Công khai thông tin về hệ thống trí tuệ nhân tạo, kết quả đánh giá sự phù hợp, </w:t>
      </w:r>
      <w:r w:rsidR="00255B4D" w:rsidRPr="002D73D4">
        <w:rPr>
          <w:rFonts w:ascii="Times New Roman" w:hAnsi="Times New Roman" w:cs="Times New Roman"/>
          <w:sz w:val="28"/>
          <w:szCs w:val="28"/>
          <w:lang w:val="vi-VN"/>
        </w:rPr>
        <w:t xml:space="preserve">danh sách các cụm liên kết trí tuệ nhân tạo được công nhận, </w:t>
      </w:r>
      <w:r w:rsidRPr="002D73D4">
        <w:rPr>
          <w:rFonts w:ascii="Times New Roman" w:hAnsi="Times New Roman" w:cs="Times New Roman"/>
          <w:sz w:val="28"/>
          <w:szCs w:val="28"/>
          <w:lang w:val="vi-VN"/>
        </w:rPr>
        <w:t>kết quả xử lý vi phạm, thông tin về năng lực hạ tầng trí tuệ nhân tạo dùng chung, điều kiện truy cập, quy định kỹ thuật, phương thức và quy trình khai thác dữ liệu, các chương trình, cơ chế hỗ trợ;</w:t>
      </w:r>
    </w:p>
    <w:p w14:paraId="7C88B42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Tiếp nhận yêu cầu hướng dẫn; tiếp nhận, đăng tải để lấy ý kiến, công khai báo cáo đánh giá tác động và phục vụ việc theo dõi, giám sát việc sử dụng hệ thống trí tuệ nhân tạo trong cơ quan nhà nước theo quy định của Nghị định này;</w:t>
      </w:r>
    </w:p>
    <w:p w14:paraId="34D600CB" w14:textId="024A44B2" w:rsidR="00255B4D"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e) Tiếp nhận đăng ký, phát hành Phiếu hỗ trợ và </w:t>
      </w:r>
      <w:r w:rsidR="00D667A1" w:rsidRPr="002D73D4">
        <w:rPr>
          <w:rFonts w:ascii="Times New Roman" w:hAnsi="Times New Roman" w:cs="Times New Roman"/>
          <w:sz w:val="28"/>
          <w:szCs w:val="28"/>
          <w:lang w:val="vi-VN"/>
        </w:rPr>
        <w:t>các hoạt động hỗ trợ liên quan</w:t>
      </w:r>
      <w:r w:rsidR="00700841" w:rsidRPr="002D73D4">
        <w:rPr>
          <w:rFonts w:ascii="Times New Roman" w:hAnsi="Times New Roman" w:cs="Times New Roman"/>
          <w:sz w:val="28"/>
          <w:szCs w:val="28"/>
          <w:lang w:val="vi-VN"/>
        </w:rPr>
        <w:t>.</w:t>
      </w:r>
    </w:p>
    <w:p w14:paraId="6172445A" w14:textId="05B3BC8B" w:rsidR="00255B4D" w:rsidRPr="002D73D4" w:rsidRDefault="00C43634" w:rsidP="00255B4D">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g</w:t>
      </w:r>
      <w:r w:rsidR="00255B4D" w:rsidRPr="002D73D4">
        <w:rPr>
          <w:rFonts w:ascii="Times New Roman" w:hAnsi="Times New Roman" w:cs="Times New Roman"/>
          <w:sz w:val="28"/>
          <w:szCs w:val="28"/>
          <w:lang w:val="vi-VN"/>
        </w:rPr>
        <w:t>) Tiếp nhận đăng ký nhu cầu và phát hành thông báo về quyền khai thác hạ tầng trên môi trường điện tử.</w:t>
      </w:r>
    </w:p>
    <w:p w14:paraId="640F754D" w14:textId="224202C9"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Bộ Khoa học và Công nghệ </w:t>
      </w:r>
      <w:r w:rsidR="00546B94" w:rsidRPr="002D73D4">
        <w:rPr>
          <w:rFonts w:ascii="Times New Roman" w:hAnsi="Times New Roman" w:cs="Times New Roman"/>
          <w:sz w:val="28"/>
          <w:szCs w:val="28"/>
          <w:lang w:val="vi-VN"/>
        </w:rPr>
        <w:t>là chủ quản dữ liệu đối với</w:t>
      </w:r>
      <w:r w:rsidRPr="002D73D4">
        <w:rPr>
          <w:rFonts w:ascii="Times New Roman" w:hAnsi="Times New Roman" w:cs="Times New Roman"/>
          <w:sz w:val="28"/>
          <w:szCs w:val="28"/>
          <w:lang w:val="vi-VN"/>
        </w:rPr>
        <w:t xml:space="preserve"> Cơ sở dữ liệu quốc gia về hệ thống trí tuệ nhân tạo </w:t>
      </w:r>
      <w:r w:rsidR="00546B94" w:rsidRPr="002D73D4">
        <w:rPr>
          <w:rFonts w:ascii="Times New Roman" w:hAnsi="Times New Roman" w:cs="Times New Roman"/>
          <w:sz w:val="28"/>
          <w:szCs w:val="28"/>
          <w:lang w:val="vi-VN"/>
        </w:rPr>
        <w:t>nhằm</w:t>
      </w:r>
      <w:r w:rsidRPr="002D73D4">
        <w:rPr>
          <w:rFonts w:ascii="Times New Roman" w:hAnsi="Times New Roman" w:cs="Times New Roman"/>
          <w:sz w:val="28"/>
          <w:szCs w:val="28"/>
          <w:lang w:val="vi-VN"/>
        </w:rPr>
        <w:t xml:space="preserve"> phục vụ công tác quản lý nhà nước, giám sát và tổng hợp thông tin về hệ thống trí tuệ nhân tạo.</w:t>
      </w:r>
    </w:p>
    <w:p w14:paraId="4013EE41" w14:textId="073E5E49"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Việc thu thập, cập nhật, công khai, kết nối, chia sẻ và khai thác thông tin trên Cổng thông tin điện tử một cửa về trí tuệ nhân tạo và Cơ sở dữ liệu quốc gia về hệ thống trí tuệ nhân tạo phải bảo đảm các yêu cầu sau đây:</w:t>
      </w:r>
    </w:p>
    <w:p w14:paraId="57A800F0"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Phù hợp với mục đích quản lý nhà nước và phạm vi thông tin được pháp luật cho phép;</w:t>
      </w:r>
    </w:p>
    <w:p w14:paraId="6338E268"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Tuân thủ quy định của pháp luật về an ninh mạng, bảo vệ bí mật nhà nước, bí mật kinh doanh và bảo vệ dữ liệu cá nhân;</w:t>
      </w:r>
    </w:p>
    <w:p w14:paraId="1852AD37" w14:textId="21AEACBD"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làm phát sinh thủ tục hành chính, nghĩa vụ báo cáo hoặc yêu cầu cung cấp thông tin đối với tổ chức, cá nhân.</w:t>
      </w:r>
    </w:p>
    <w:p w14:paraId="36CBCD01"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Bộ Khoa học và Công nghệ có trách nhiệm ban hành tiêu chuẩn, hướng dẫn kỹ thuật về dữ liệu, mô hình dữ liệu và quy chế cập nhật, khai thác, chia sẻ dữ liệu trong Cơ sở dữ liệu quốc gia về hệ thống trí tuệ nhân tạo, bảo đảm khả năng kết nối, chia sẻ thông suốt giữa trung ương và địa phương.</w:t>
      </w:r>
    </w:p>
    <w:p w14:paraId="438477C7"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p>
    <w:p w14:paraId="3DA645C3" w14:textId="43DED20F" w:rsidR="006A7683" w:rsidRPr="002D73D4" w:rsidRDefault="00C516BB" w:rsidP="006A7683">
      <w:pPr>
        <w:pStyle w:val="u1"/>
        <w:rPr>
          <w:color w:val="auto"/>
          <w:lang w:val="vi-VN"/>
        </w:rPr>
      </w:pPr>
      <w:r w:rsidRPr="002D73D4">
        <w:rPr>
          <w:color w:val="auto"/>
          <w:lang w:val="vi-VN"/>
        </w:rPr>
        <w:lastRenderedPageBreak/>
        <w:t xml:space="preserve">Chương </w:t>
      </w:r>
      <w:r w:rsidR="006A7683" w:rsidRPr="002D73D4">
        <w:rPr>
          <w:color w:val="auto"/>
          <w:lang w:val="vi-VN"/>
        </w:rPr>
        <w:t>II</w:t>
      </w:r>
      <w:r w:rsidR="00654400" w:rsidRPr="002D73D4">
        <w:rPr>
          <w:color w:val="auto"/>
          <w:lang w:val="vi-VN"/>
        </w:rPr>
        <w:br/>
      </w:r>
      <w:r w:rsidR="006A7683" w:rsidRPr="002D73D4">
        <w:rPr>
          <w:color w:val="auto"/>
          <w:lang w:val="vi-VN"/>
        </w:rPr>
        <w:t>PHÂN LOẠI VÀ ĐÁNH GIÁ SỰ PHÙ HỢP</w:t>
      </w:r>
      <w:r w:rsidR="00654400" w:rsidRPr="002D73D4">
        <w:rPr>
          <w:color w:val="auto"/>
          <w:lang w:val="vi-VN"/>
        </w:rPr>
        <w:br/>
      </w:r>
      <w:r w:rsidR="006A7683" w:rsidRPr="002D73D4">
        <w:rPr>
          <w:color w:val="auto"/>
          <w:lang w:val="vi-VN"/>
        </w:rPr>
        <w:t>HỆ THỐNG TRÍ TUỆ NHÂN TẠO</w:t>
      </w:r>
    </w:p>
    <w:p w14:paraId="2ECF3224" w14:textId="77777777" w:rsidR="006A7683" w:rsidRPr="002D73D4" w:rsidRDefault="006A7683" w:rsidP="00AD6E31">
      <w:pPr>
        <w:pStyle w:val="u2"/>
        <w:jc w:val="both"/>
        <w:rPr>
          <w:color w:val="auto"/>
          <w:lang w:val="vi-VN"/>
        </w:rPr>
      </w:pPr>
      <w:r w:rsidRPr="002D73D4">
        <w:rPr>
          <w:color w:val="auto"/>
          <w:lang w:val="vi-VN"/>
        </w:rPr>
        <w:t>Điều 5. Nguyên tắc phân loại và đánh giá sự phù hợp hệ thống trí tuệ nhân tạo</w:t>
      </w:r>
    </w:p>
    <w:p w14:paraId="58FA798B" w14:textId="3491B84E" w:rsidR="007C058B"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7C058B" w:rsidRPr="002D73D4">
        <w:rPr>
          <w:rFonts w:ascii="Times New Roman" w:hAnsi="Times New Roman" w:cs="Times New Roman"/>
          <w:sz w:val="28"/>
          <w:szCs w:val="28"/>
          <w:lang w:val="vi-VN"/>
        </w:rPr>
        <w:t>Việc phân loại hệ thống trí tuệ nhân tạo phải dựa trên mức độ rủi ro theo quy định của Luật Trí tuệ nhân tạo và Nghị định này.</w:t>
      </w:r>
    </w:p>
    <w:p w14:paraId="1C159D6B" w14:textId="2B5C0D3A" w:rsidR="007C058B"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C058B" w:rsidRPr="002D73D4">
        <w:rPr>
          <w:rFonts w:ascii="Times New Roman" w:hAnsi="Times New Roman" w:cs="Times New Roman"/>
          <w:sz w:val="28"/>
          <w:szCs w:val="28"/>
          <w:lang w:val="vi-VN"/>
        </w:rPr>
        <w:t>Nhà cung cấp phải thực hiện phân loại hệ thống trí tuệ nhân tạo trước khi đưa hệ thống vào sử dụng.</w:t>
      </w:r>
    </w:p>
    <w:p w14:paraId="0444D622" w14:textId="79F7D288" w:rsidR="007C058B" w:rsidRPr="0014686A"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C058B" w:rsidRPr="002D73D4">
        <w:rPr>
          <w:rFonts w:ascii="Times New Roman" w:hAnsi="Times New Roman" w:cs="Times New Roman"/>
          <w:sz w:val="28"/>
          <w:szCs w:val="28"/>
          <w:lang w:val="vi-VN"/>
        </w:rPr>
        <w:t xml:space="preserve">Bên triển khai phải phối hợp với nhà cung cấp để rà soát, phân loại lại hệ thống trí tuệ nhân tạo khi việc triển khai, sửa đổi, tích hợp hoặc thay đổi chức năng hoặc mục đích sử dụng </w:t>
      </w:r>
      <w:r w:rsidR="0014686A" w:rsidRPr="0014686A">
        <w:rPr>
          <w:rFonts w:ascii="Times New Roman" w:hAnsi="Times New Roman" w:cs="Times New Roman"/>
          <w:sz w:val="28"/>
          <w:szCs w:val="28"/>
          <w:lang w:val="vi-VN"/>
        </w:rPr>
        <w:t>làm phát sinh rủi ro mới hoặc rủi ro cao hơn</w:t>
      </w:r>
      <w:r w:rsidR="007C058B" w:rsidRPr="0014686A">
        <w:rPr>
          <w:rFonts w:ascii="Times New Roman" w:hAnsi="Times New Roman" w:cs="Times New Roman"/>
          <w:sz w:val="28"/>
          <w:szCs w:val="28"/>
          <w:lang w:val="vi-VN"/>
        </w:rPr>
        <w:t xml:space="preserve"> của hệ thống đã được phân loại.</w:t>
      </w:r>
    </w:p>
    <w:p w14:paraId="2E8BD8F6" w14:textId="3A7509BC" w:rsidR="00A11D8C"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C058B" w:rsidRPr="002D73D4">
        <w:rPr>
          <w:rFonts w:ascii="Times New Roman" w:hAnsi="Times New Roman" w:cs="Times New Roman"/>
          <w:sz w:val="28"/>
          <w:szCs w:val="28"/>
          <w:lang w:val="vi-VN"/>
        </w:rPr>
        <w:t>Nhà cung cấp và bên triển khai phải thực hiện đánh giá sự phù hợp đối với hệ thống trí tuệ nhân tạo</w:t>
      </w:r>
      <w:r w:rsidR="001324C5" w:rsidRPr="001324C5">
        <w:rPr>
          <w:rFonts w:ascii="Times New Roman" w:hAnsi="Times New Roman" w:cs="Times New Roman"/>
          <w:sz w:val="28"/>
          <w:szCs w:val="28"/>
          <w:lang w:val="vi-VN"/>
        </w:rPr>
        <w:t xml:space="preserve"> có</w:t>
      </w:r>
      <w:r w:rsidR="007C058B" w:rsidRPr="002D73D4">
        <w:rPr>
          <w:rFonts w:ascii="Times New Roman" w:hAnsi="Times New Roman" w:cs="Times New Roman"/>
          <w:sz w:val="28"/>
          <w:szCs w:val="28"/>
          <w:lang w:val="vi-VN"/>
        </w:rPr>
        <w:t xml:space="preserve"> rủi ro cao theo quy định của Luật Trí tuệ nhân tạo và Nghị định này.</w:t>
      </w:r>
    </w:p>
    <w:p w14:paraId="27A9C206" w14:textId="4EBAB6F2"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Trường hợp hệ thống trí tuệ nhân tạo được tích hợp trong sản phẩm, hàng hóa hoặc dịch vụ thuộc phạm vi điều chỉnh của pháp luật chuyên ngành, pháp luật về tiêu chuẩn và quy chuẩn kỹ thuật hoặc pháp luật về chất lượng sản phẩm, hàng hóa thì tổ chức, cá nhân phải tuân thủ quy định của pháp luật đó đối với sản phẩm, hàng hóa hoặc dịch vụ tương ứng; đồng thời thực hiện các yêu cầu quản lý rủi ro đặc thù của thành phần trí tuệ nhân tạo theo quy định của Luật Trí tuệ nhân tạo và Nghị định này.</w:t>
      </w:r>
    </w:p>
    <w:p w14:paraId="0AC5D084" w14:textId="53CF49F9"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Cơ quan quản lý nhà nước về trí tuệ nhân tạo và cơ quan quản lý nhà nước chuyên ngành phải bảo đảm nguyên tắc không trùng lặp trong phân loại, đánh giá sự phù hợp và kiểm tra đối với hệ thống trí tuệ nhân tạo. Kết quả thử nghiệm, kiểm định, chứng nhận hợp quy hoặc kết quả đánh giá sự phù hợp đã được thực hiện theo pháp luật chuyên ngành, pháp luật về tiêu chuẩn và quy chuẩn kỹ thuật, pháp luật về chất lượng sản phẩm, hàng hóa được sử dụng để chứng minh việc đáp ứng yêu cầu tương ứng theo pháp luật về trí tuệ nhân tạo trong phạm vi nội dung đã được đánh giá hợp pháp, đầy đủ và còn hiệu lực</w:t>
      </w:r>
      <w:r w:rsidR="0014686A" w:rsidRPr="0014686A">
        <w:rPr>
          <w:rFonts w:ascii="Times New Roman" w:hAnsi="Times New Roman" w:cs="Times New Roman"/>
          <w:sz w:val="28"/>
          <w:szCs w:val="28"/>
          <w:lang w:val="vi-VN"/>
        </w:rPr>
        <w:t xml:space="preserve"> th</w:t>
      </w:r>
      <w:r w:rsidR="0014686A" w:rsidRPr="0009443C">
        <w:rPr>
          <w:rFonts w:ascii="Times New Roman" w:hAnsi="Times New Roman" w:cs="Times New Roman"/>
          <w:sz w:val="28"/>
          <w:szCs w:val="28"/>
          <w:lang w:val="vi-VN"/>
        </w:rPr>
        <w:t>ì</w:t>
      </w:r>
      <w:r w:rsidR="00D72971" w:rsidRPr="002D73D4">
        <w:rPr>
          <w:rFonts w:ascii="Times New Roman" w:hAnsi="Times New Roman" w:cs="Times New Roman"/>
          <w:sz w:val="28"/>
          <w:szCs w:val="28"/>
          <w:lang w:val="vi-VN"/>
        </w:rPr>
        <w:t xml:space="preserve"> tổ chức, cá nhân không phải thực hiện lại nội dung đó.</w:t>
      </w:r>
    </w:p>
    <w:p w14:paraId="2917CC8C" w14:textId="713665FF"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Trường hợp kết quả quy định tại khoản 4 Điều này chưa bao phủ đầy đủ yêu cầu quản lý rủi ro đặc thù của hệ thống trí tuệ nhân tạo theo quy định của Luật Trí tuệ nhân tạo và Nghị định này, nhà cung cấp hoặc bên triển khai chỉ phải thực hiện bổ sung đối với nội dung chưa được đánh giá hoặc chưa được chứng minh.</w:t>
      </w:r>
    </w:p>
    <w:p w14:paraId="7953B945" w14:textId="049D6432" w:rsidR="00544549" w:rsidRPr="002D73D4" w:rsidRDefault="00544549" w:rsidP="0054454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8. Bộ Khoa học và Công nghệ cung cấp công cụ hỗ trợ điện tử phục vụ việc tự đánh giá, phân loại hệ thống trí tuệ nhân tạo trên cơ sở các tiêu chí quy định tại Điều 8 của Nghị định này. Việc sử dụng công cụ hỗ trợ điện tử có tính chất hỗ trợ, không bắt buộc và không làm phát sinh thủ tục phê duyệt hành chính hoặc nghĩa vụ khác </w:t>
      </w:r>
      <w:r w:rsidRPr="002D73D4">
        <w:rPr>
          <w:rFonts w:ascii="Times New Roman" w:hAnsi="Times New Roman" w:cs="Times New Roman"/>
          <w:sz w:val="28"/>
          <w:szCs w:val="28"/>
          <w:lang w:val="vi-VN"/>
        </w:rPr>
        <w:lastRenderedPageBreak/>
        <w:t>ngoài quy định của Nghị định này.</w:t>
      </w:r>
    </w:p>
    <w:p w14:paraId="54B03608" w14:textId="77777777" w:rsidR="006A7683" w:rsidRPr="002D73D4" w:rsidRDefault="006A7683" w:rsidP="006A7683">
      <w:pPr>
        <w:pStyle w:val="u2"/>
        <w:rPr>
          <w:color w:val="auto"/>
          <w:lang w:val="vi-VN"/>
        </w:rPr>
      </w:pPr>
      <w:r w:rsidRPr="002D73D4">
        <w:rPr>
          <w:color w:val="auto"/>
          <w:lang w:val="vi-VN"/>
        </w:rPr>
        <w:t>Điều 6. Phân loại hệ thống trí tuệ nhân tạo</w:t>
      </w:r>
    </w:p>
    <w:p w14:paraId="0715C20D"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có trách nhiệm tự thực hiện việc phân loại hệ thống trí tuệ nhân tạo theo quy định tại khoản 1 Điều 10 của Luật Trí tuệ nhân tạo trước khi đưa hệ thống vào sử dụng và chịu trách nhiệm trước pháp luật về tính chính xác, trung thực của kết quả phân loại.</w:t>
      </w:r>
    </w:p>
    <w:p w14:paraId="3C960F7D" w14:textId="538AB59B" w:rsidR="00912CA2" w:rsidRPr="00912CA2" w:rsidRDefault="00912CA2"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912CA2">
        <w:rPr>
          <w:rFonts w:ascii="Times New Roman" w:hAnsi="Times New Roman" w:cs="Times New Roman"/>
          <w:sz w:val="28"/>
          <w:szCs w:val="28"/>
          <w:lang w:val="vi-VN"/>
        </w:rPr>
        <w:t xml:space="preserve">2. </w:t>
      </w:r>
      <w:r w:rsidR="008146AE" w:rsidRPr="008146AE">
        <w:rPr>
          <w:rFonts w:ascii="Times New Roman" w:hAnsi="Times New Roman" w:cs="Times New Roman"/>
          <w:sz w:val="28"/>
          <w:szCs w:val="28"/>
          <w:lang w:val="vi-VN"/>
        </w:rPr>
        <w:t>Việc phân loại quy định tại Điều này chỉ áp dụng đối với hệ thống trí tuệ nhân tạo; không áp dụng đối với mô hình trí tuệ nhân tạo, trừ trường hợp mô hình được sử dụng như một thành phần của hệ thống trí tuệ nhân tạo cụ thể.</w:t>
      </w:r>
    </w:p>
    <w:p w14:paraId="68C22AD6" w14:textId="70A970B6" w:rsidR="006A7683" w:rsidRPr="002D73D4" w:rsidRDefault="007B190B"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A7683" w:rsidRPr="002D73D4">
        <w:rPr>
          <w:rFonts w:ascii="Times New Roman" w:hAnsi="Times New Roman" w:cs="Times New Roman"/>
          <w:sz w:val="28"/>
          <w:szCs w:val="28"/>
          <w:lang w:val="vi-VN"/>
        </w:rPr>
        <w:t>. Mức độ rủi ro của hệ thống trí tuệ nhân tạo được xác định như sau:</w:t>
      </w:r>
    </w:p>
    <w:p w14:paraId="7BF243D5" w14:textId="389CEF4B"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trí tuệ nhân tạo được phân loại rủi ro cao là các hệ thống thuộc Danh mục hệ thống trí tuệ nhân tạo có rủi ro cao do Thủ tướng Chính phủ ban hành theo quy định tại khoản 4 Điều 13 của Luật Trí tuệ nhân tạo;</w:t>
      </w:r>
    </w:p>
    <w:p w14:paraId="18213865"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được phân loại có rủi ro trung bình là hệ thống không thuộc trường hợp quy định tại điểm a khoản này và thuộc các trường hợp quy định tại Điều 9 của Nghị định này;</w:t>
      </w:r>
    </w:p>
    <w:p w14:paraId="4D7D3177"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Hệ thống trí tuệ nhân tạo được phân loại có rủi ro thấp là hệ thống không thuộc trường hợp quy định tại điểm a và điểm b khoản này.</w:t>
      </w:r>
    </w:p>
    <w:p w14:paraId="1C4E1DA6" w14:textId="0B28CF8B" w:rsidR="007249FF" w:rsidRPr="002D73D4" w:rsidRDefault="007B190B" w:rsidP="007249F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7249FF" w:rsidRPr="002D73D4">
        <w:rPr>
          <w:rFonts w:ascii="Times New Roman" w:hAnsi="Times New Roman" w:cs="Times New Roman"/>
          <w:sz w:val="28"/>
          <w:szCs w:val="28"/>
          <w:lang w:val="vi-VN"/>
        </w:rPr>
        <w:t>. Trường hợp bên triển khai sửa đổi, tích hợp</w:t>
      </w:r>
      <w:r w:rsidR="003D26DC" w:rsidRPr="002D73D4">
        <w:rPr>
          <w:rFonts w:ascii="Times New Roman" w:hAnsi="Times New Roman" w:cs="Times New Roman"/>
          <w:sz w:val="28"/>
          <w:szCs w:val="28"/>
          <w:lang w:val="vi-VN"/>
        </w:rPr>
        <w:t>,</w:t>
      </w:r>
      <w:r w:rsidR="007249FF" w:rsidRPr="002D73D4">
        <w:rPr>
          <w:rFonts w:ascii="Times New Roman" w:hAnsi="Times New Roman" w:cs="Times New Roman"/>
          <w:sz w:val="28"/>
          <w:szCs w:val="28"/>
          <w:lang w:val="vi-VN"/>
        </w:rPr>
        <w:t xml:space="preserve"> thay đổi </w:t>
      </w:r>
      <w:r w:rsidR="00F17E13" w:rsidRPr="002D73D4">
        <w:rPr>
          <w:rFonts w:ascii="Times New Roman" w:hAnsi="Times New Roman" w:cs="Times New Roman"/>
          <w:sz w:val="28"/>
          <w:szCs w:val="28"/>
          <w:lang w:val="vi-VN"/>
        </w:rPr>
        <w:t>chức năng</w:t>
      </w:r>
      <w:r w:rsidR="003D26DC" w:rsidRPr="002D73D4">
        <w:rPr>
          <w:rFonts w:ascii="Times New Roman" w:hAnsi="Times New Roman" w:cs="Times New Roman"/>
          <w:sz w:val="28"/>
          <w:szCs w:val="28"/>
          <w:lang w:val="vi-VN"/>
        </w:rPr>
        <w:t xml:space="preserve"> hoặc mục đích sử dụng</w:t>
      </w:r>
      <w:r w:rsidR="007249FF" w:rsidRPr="002D73D4">
        <w:rPr>
          <w:rFonts w:ascii="Times New Roman" w:hAnsi="Times New Roman" w:cs="Times New Roman"/>
          <w:sz w:val="28"/>
          <w:szCs w:val="28"/>
          <w:lang w:val="vi-VN"/>
        </w:rPr>
        <w:t xml:space="preserve"> của hệ thống so với công bố ban đầu của nhà cung cấp làm phát sinh rủi ro mới, bên triển khai có trách nhiệm phối hợp với nhà cung cấp để rà soát, phân loại lại mức độ rủi ro.</w:t>
      </w:r>
    </w:p>
    <w:p w14:paraId="7CA6B516" w14:textId="25FC5477" w:rsidR="0074552F" w:rsidRPr="002D73D4" w:rsidRDefault="0074552F" w:rsidP="004718A3">
      <w:pPr>
        <w:pStyle w:val="u2"/>
        <w:jc w:val="both"/>
        <w:rPr>
          <w:color w:val="auto"/>
          <w:lang w:val="vi-VN"/>
        </w:rPr>
      </w:pPr>
      <w:r w:rsidRPr="002D73D4">
        <w:rPr>
          <w:color w:val="auto"/>
          <w:lang w:val="vi-VN"/>
        </w:rPr>
        <w:t>Điều 7. Danh mục</w:t>
      </w:r>
      <w:r w:rsidR="004718A3" w:rsidRPr="004718A3">
        <w:rPr>
          <w:color w:val="auto"/>
          <w:lang w:val="vi-VN"/>
        </w:rPr>
        <w:t xml:space="preserve"> và quy trình ban hành</w:t>
      </w:r>
      <w:r w:rsidRPr="002D73D4">
        <w:rPr>
          <w:color w:val="auto"/>
          <w:lang w:val="vi-VN"/>
        </w:rPr>
        <w:t xml:space="preserve"> hệ thống trí tuệ nhân tạo có rủi ro cao</w:t>
      </w:r>
    </w:p>
    <w:p w14:paraId="227DFDFC"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Danh mục hệ thống trí tuệ nhân tạo có rủi ro cao do Thủ tướng Chính phủ ban hành theo quy định tại khoản 4 Điều 13 của Luật Trí tuệ nhân tạo bao gồm:</w:t>
      </w:r>
    </w:p>
    <w:p w14:paraId="56858317" w14:textId="3721BAB1"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Danh mục các hệ thống trí tuệ nhân tạo được xác định là có rủi ro cao;</w:t>
      </w:r>
    </w:p>
    <w:p w14:paraId="5B02DB53" w14:textId="3B146504"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Danh mục các hệ thống trí tuệ nhân tạo có rủi ro cao </w:t>
      </w:r>
      <w:r w:rsidR="00A655F4" w:rsidRPr="00A655F4">
        <w:rPr>
          <w:rFonts w:ascii="Times New Roman" w:hAnsi="Times New Roman" w:cs="Times New Roman"/>
          <w:sz w:val="28"/>
          <w:szCs w:val="28"/>
          <w:lang w:val="vi-VN"/>
        </w:rPr>
        <w:t>phải</w:t>
      </w:r>
      <w:r w:rsidRPr="002D73D4">
        <w:rPr>
          <w:rFonts w:ascii="Times New Roman" w:hAnsi="Times New Roman" w:cs="Times New Roman"/>
          <w:sz w:val="28"/>
          <w:szCs w:val="28"/>
          <w:lang w:val="vi-VN"/>
        </w:rPr>
        <w:t xml:space="preserve"> chứng nhận sự phù hợp trước khi đưa vào sử dụng.</w:t>
      </w:r>
    </w:p>
    <w:p w14:paraId="17A4F46B"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pacing w:val="3"/>
          <w:sz w:val="28"/>
          <w:szCs w:val="28"/>
          <w:shd w:val="clear" w:color="auto" w:fill="FFFFFF"/>
          <w:lang w:val="vi-VN"/>
        </w:rPr>
        <w:t>2. Trách nhiệm rà soát, đề xuất sửa đổi, bổ sung Danh mục quy định tại khoản 1 Điều này được thực hiện như sau:</w:t>
      </w:r>
    </w:p>
    <w:p w14:paraId="2E416A9D"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2D73D4">
        <w:rPr>
          <w:rFonts w:ascii="Times New Roman" w:hAnsi="Times New Roman" w:cs="Times New Roman"/>
          <w:spacing w:val="3"/>
          <w:sz w:val="28"/>
          <w:szCs w:val="28"/>
          <w:shd w:val="clear" w:color="auto" w:fill="FFFFFF"/>
          <w:lang w:val="vi-VN"/>
        </w:rPr>
        <w:t>a) Ủy ban nhân dân cấp tỉnh trong phạm vi nhiệm vụ, quyền hạn của mình có trách nhiệm rà soát, đánh giá việc triển khai hệ thống trí tuệ nhân tạo trên địa bàn; đề xuất sửa đổi, bổ sung Danh mục và gửi bộ quản lý ngành, lĩnh vực để xem xét, tổng hợp;</w:t>
      </w:r>
    </w:p>
    <w:p w14:paraId="1EA3D64A"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2D73D4">
        <w:rPr>
          <w:rFonts w:ascii="Times New Roman" w:hAnsi="Times New Roman" w:cs="Times New Roman"/>
          <w:spacing w:val="3"/>
          <w:sz w:val="28"/>
          <w:szCs w:val="28"/>
          <w:shd w:val="clear" w:color="auto" w:fill="FFFFFF"/>
          <w:lang w:val="vi-VN"/>
        </w:rPr>
        <w:t xml:space="preserve">b) Các bộ, cơ quan ngang bộ trong phạm vi nhiệm vụ, quyền hạn của mình có trách nhiệm rà soát, đánh giá và đề xuất sửa đổi, bổ sung Danh mục đối với hệ thống trí tuệ nhân tạo thuộc lĩnh vực quản lý, gửi Bộ Khoa học và Công nghệ để </w:t>
      </w:r>
      <w:r w:rsidRPr="002D73D4">
        <w:rPr>
          <w:rFonts w:ascii="Times New Roman" w:hAnsi="Times New Roman" w:cs="Times New Roman"/>
          <w:spacing w:val="3"/>
          <w:sz w:val="28"/>
          <w:szCs w:val="28"/>
          <w:shd w:val="clear" w:color="auto" w:fill="FFFFFF"/>
          <w:lang w:val="vi-VN"/>
        </w:rPr>
        <w:lastRenderedPageBreak/>
        <w:t>tổng hợp, thẩm định;</w:t>
      </w:r>
    </w:p>
    <w:p w14:paraId="0E6092C7" w14:textId="46926F9A"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pacing w:val="3"/>
          <w:sz w:val="28"/>
          <w:szCs w:val="28"/>
          <w:shd w:val="clear" w:color="auto" w:fill="FFFFFF"/>
          <w:lang w:val="vi-VN"/>
        </w:rPr>
        <w:t>c) Bộ Khoa học và Công nghệ có trách nhiệm chủ trì, phối hợp với các Bộ, cơ quan ngang bộ</w:t>
      </w:r>
      <w:r w:rsidR="00753FB1" w:rsidRPr="00753FB1">
        <w:rPr>
          <w:rFonts w:ascii="Times New Roman" w:hAnsi="Times New Roman" w:cs="Times New Roman"/>
          <w:spacing w:val="3"/>
          <w:sz w:val="28"/>
          <w:szCs w:val="28"/>
          <w:shd w:val="clear" w:color="auto" w:fill="FFFFFF"/>
          <w:lang w:val="vi-VN"/>
        </w:rPr>
        <w:t xml:space="preserve"> và các tổ chức liên quan</w:t>
      </w:r>
      <w:r w:rsidRPr="002D73D4">
        <w:rPr>
          <w:rFonts w:ascii="Times New Roman" w:hAnsi="Times New Roman" w:cs="Times New Roman"/>
          <w:spacing w:val="3"/>
          <w:sz w:val="28"/>
          <w:szCs w:val="28"/>
          <w:shd w:val="clear" w:color="auto" w:fill="FFFFFF"/>
          <w:lang w:val="vi-VN"/>
        </w:rPr>
        <w:t xml:space="preserve"> tổng hợp, xây dựng và trình Thủ tướng Chính phủ ban hành, sửa đổi, bổ sung Danh mục quy định tại khoản 1 Điều này trên cơ sở tiêu chí, nguyên tắc quy định tại Điều 8 của Nghị định này.</w:t>
      </w:r>
    </w:p>
    <w:p w14:paraId="29EB911E" w14:textId="77777777" w:rsidR="0074552F" w:rsidRPr="002D73D4" w:rsidRDefault="0074552F" w:rsidP="00671430">
      <w:pPr>
        <w:pStyle w:val="u2"/>
        <w:jc w:val="both"/>
        <w:rPr>
          <w:color w:val="auto"/>
          <w:lang w:val="vi-VN"/>
        </w:rPr>
      </w:pPr>
      <w:r w:rsidRPr="002D73D4">
        <w:rPr>
          <w:color w:val="auto"/>
          <w:lang w:val="vi-VN"/>
        </w:rPr>
        <w:t>Điều 8. Tiêu chí và nguyên tắc xây dựng Danh mục hệ thống trí tuệ nhân tạo có rủi ro cao</w:t>
      </w:r>
    </w:p>
    <w:p w14:paraId="15089EC4" w14:textId="025EFF57" w:rsidR="002D0336" w:rsidRPr="002D0336"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2D0336" w:rsidRPr="002D0336">
        <w:rPr>
          <w:rFonts w:ascii="Times New Roman" w:hAnsi="Times New Roman" w:cs="Times New Roman"/>
          <w:sz w:val="28"/>
          <w:szCs w:val="28"/>
          <w:lang w:val="vi-VN"/>
        </w:rPr>
        <w:t>Hệ thống trí tuệ nhân tạo được xác định là có rủi ro cao khi đáp ứng một hoặc nhiều tiêu chí sau đây:</w:t>
      </w:r>
    </w:p>
    <w:p w14:paraId="06DB5196"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Mức độ tác động: Mức độ gây thiệt hại đối với tính mạng, sức khỏe, tài sản, quyền con người hoặc an ninh quốc gia; mức độ tự động của hệ thống; mức độ hỗ trợ ra quyết định cuối cùng; khả năng giám sát và can thiệp của con người trong thực thi hành động;</w:t>
      </w:r>
    </w:p>
    <w:p w14:paraId="26D59619"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Lĩnh vực sử dụng: Triển khai trong lĩnh vực thiết yếu quy định bao gồm y tế, giáo dục, tuyển dụng và việc làm, tài chính - ngân hàng, giao thông vận tải, năng lượng, tư pháp, hệ thống hạ tầng kỹ thuật trọng yếu hoặc trong hoạt động quản lý nhà nước, cung cấp dịch vụ công;</w:t>
      </w:r>
    </w:p>
    <w:p w14:paraId="6AEC162B"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Quy mô ảnh hưởng: Quy mô đối tượng chịu tác động hoặc mức độ kết nối với hệ thống hạ tầng kỹ thuật quan trọng.</w:t>
      </w:r>
    </w:p>
    <w:p w14:paraId="7E1B6EB2" w14:textId="2577680F" w:rsidR="0074552F" w:rsidRPr="002D0336"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0336">
        <w:rPr>
          <w:rFonts w:ascii="Times New Roman" w:hAnsi="Times New Roman" w:cs="Times New Roman"/>
          <w:sz w:val="28"/>
          <w:szCs w:val="28"/>
          <w:lang w:val="vi-VN"/>
        </w:rPr>
        <w:t>2. Hệ thống trí tuệ nhân tạo mặc dù thuộc tiêu chí quy định tại khoản 1 Điều này nhưng không được đề xuất đưa vào Danh mục hệ thống trí tuệ nhân tạo có rủi ro cao khi đáp ứng một trong các tiêu chí sau đây:</w:t>
      </w:r>
    </w:p>
    <w:p w14:paraId="7D72A543"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Chỉ thực hiện các tác vụ thu thập, xử lý, chuẩn hóa, phân loại, dịch thuật hoặc cải thiện chất lượng dữ liệu; không trực tiếp tạo lập quyết định làm ảnh hưởng đến quyền và lợi ích hợp pháp của tổ chức, cá nhân;</w:t>
      </w:r>
    </w:p>
    <w:p w14:paraId="323AEC42"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cơ chế kỹ thuật và quy trình vận hành bảo đảm sự giám sát thực chất của con người, theo đó người có thẩm quyền có khả năng xem xét độc lập, can thiệp, từ chối hoặc thay đổi quyết định của hệ thống trước khi quyết định đó có hiệu lực;</w:t>
      </w:r>
    </w:p>
    <w:p w14:paraId="19866FA1"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Chỉ sử dụng phục vụ hoạt động quản trị, vận hành nội bộ của tổ chức, doanh nghiệp; không trực tiếp tác động đến quyền, nghĩa vụ pháp lý hoặc lợi ích hợp pháp của tổ chức, cá nhân bên ngoài tổ chức;</w:t>
      </w:r>
    </w:p>
    <w:p w14:paraId="55752A2F" w14:textId="77777777" w:rsidR="0074552F" w:rsidRPr="001913BE"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Chỉ thực hiện chức năng phân tích, dự báo, đánh giá, khuyến nghị mang tính tham khảo; nhà cung cấp và bên triển khai không được sử dụng kết quả đầu ra làm căn cứ duy nhất để ra quyết định cuối cùng.</w:t>
      </w:r>
    </w:p>
    <w:p w14:paraId="1C7C098F" w14:textId="6EDD3489" w:rsidR="002D0336" w:rsidRPr="001913BE"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3. Bộ, cơ quan ngang bộ căn cứ tiêu chí quy định tại khoản 1 và khoản 2 Điều này để đề xuất hệ thống trí tuệ nhân tạo đưa vào Danh mục hệ thống trí tuệ nhân tạo có rủi ro cao.</w:t>
      </w:r>
    </w:p>
    <w:p w14:paraId="0AE03DD8" w14:textId="5C3F96D1" w:rsidR="0074552F" w:rsidRPr="002D73D4"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w:t>
      </w:r>
      <w:r w:rsidR="0074552F" w:rsidRPr="002D73D4">
        <w:rPr>
          <w:rFonts w:ascii="Times New Roman" w:hAnsi="Times New Roman" w:cs="Times New Roman"/>
          <w:sz w:val="28"/>
          <w:szCs w:val="28"/>
          <w:lang w:val="vi-VN"/>
        </w:rPr>
        <w:t xml:space="preserve">. </w:t>
      </w:r>
      <w:r w:rsidRPr="002D0336">
        <w:rPr>
          <w:rFonts w:ascii="Times New Roman" w:hAnsi="Times New Roman" w:cs="Times New Roman"/>
          <w:sz w:val="28"/>
          <w:szCs w:val="28"/>
          <w:lang w:val="vi-VN"/>
        </w:rPr>
        <w:t xml:space="preserve">Bộ, cơ quan ngang bộ căn cứ Danh mục hệ thống trí tuệ nhân tạo có rủi ro cao quy định tại Điều 7 của Nghị định này và yêu cầu quản lý theo lĩnh vực, đề xuất </w:t>
      </w:r>
      <w:r w:rsidRPr="002D0336">
        <w:rPr>
          <w:rFonts w:ascii="Times New Roman" w:hAnsi="Times New Roman" w:cs="Times New Roman"/>
          <w:sz w:val="28"/>
          <w:szCs w:val="28"/>
          <w:lang w:val="vi-VN"/>
        </w:rPr>
        <w:lastRenderedPageBreak/>
        <w:t>các hệ thống trí tuệ nhân tạo có rủi ro cao phải chứng nhận sự phù hợp trước khi đưa vào sử dụng</w:t>
      </w:r>
      <w:r w:rsidR="0074552F" w:rsidRPr="002D73D4">
        <w:rPr>
          <w:rFonts w:ascii="Times New Roman" w:hAnsi="Times New Roman" w:cs="Times New Roman"/>
          <w:sz w:val="28"/>
          <w:szCs w:val="28"/>
          <w:lang w:val="vi-VN"/>
        </w:rPr>
        <w:t>.</w:t>
      </w:r>
    </w:p>
    <w:p w14:paraId="146664B3" w14:textId="0F5792B7" w:rsidR="006763BD" w:rsidRPr="00BF282E"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0336">
        <w:rPr>
          <w:rFonts w:ascii="Times New Roman" w:hAnsi="Times New Roman" w:cs="Times New Roman"/>
          <w:sz w:val="28"/>
          <w:szCs w:val="28"/>
          <w:lang w:val="vi-VN"/>
        </w:rPr>
        <w:t>5</w:t>
      </w:r>
      <w:r w:rsidR="0074552F" w:rsidRPr="002D73D4">
        <w:rPr>
          <w:rFonts w:ascii="Times New Roman" w:hAnsi="Times New Roman" w:cs="Times New Roman"/>
          <w:sz w:val="28"/>
          <w:szCs w:val="28"/>
          <w:lang w:val="vi-VN"/>
        </w:rPr>
        <w:t xml:space="preserve">. Trường hợp hệ thống trí tuệ nhân tạo đáp ứng trường hợp quy định tại khoản 2 Điều này nhưng </w:t>
      </w:r>
      <w:r w:rsidR="003C7223" w:rsidRPr="003C7223">
        <w:rPr>
          <w:rFonts w:ascii="Times New Roman" w:hAnsi="Times New Roman" w:cs="Times New Roman"/>
          <w:sz w:val="28"/>
          <w:szCs w:val="28"/>
          <w:lang w:val="vi-VN"/>
        </w:rPr>
        <w:t>c</w:t>
      </w:r>
      <w:r w:rsidR="003C7223" w:rsidRPr="003D4886">
        <w:rPr>
          <w:rFonts w:ascii="Times New Roman" w:hAnsi="Times New Roman" w:cs="Times New Roman"/>
          <w:sz w:val="28"/>
          <w:szCs w:val="28"/>
          <w:lang w:val="vi-VN"/>
        </w:rPr>
        <w:t>ó</w:t>
      </w:r>
      <w:r w:rsidR="0074552F" w:rsidRPr="002D73D4">
        <w:rPr>
          <w:rFonts w:ascii="Times New Roman" w:hAnsi="Times New Roman" w:cs="Times New Roman"/>
          <w:sz w:val="28"/>
          <w:szCs w:val="28"/>
          <w:lang w:val="vi-VN"/>
        </w:rPr>
        <w:t xml:space="preserve"> bằng chứng kỹ thuật hoặc thực tiễn có thể đo lường được cho thấy hệ thống tồn tại nguy cơ, lỗ hổng nghiêm trọng có khả năng trực tiếp gây thiệt hại đến quốc phòng, an ninh hoặc trật tự, an toàn xã hội</w:t>
      </w:r>
      <w:r w:rsidR="00E96D65" w:rsidRPr="00E96D65">
        <w:rPr>
          <w:rFonts w:ascii="Times New Roman" w:hAnsi="Times New Roman" w:cs="Times New Roman"/>
          <w:sz w:val="28"/>
          <w:szCs w:val="28"/>
          <w:lang w:val="vi-VN"/>
        </w:rPr>
        <w:t xml:space="preserve">, </w:t>
      </w:r>
      <w:r w:rsidR="0074552F" w:rsidRPr="002D73D4">
        <w:rPr>
          <w:rFonts w:ascii="Times New Roman" w:hAnsi="Times New Roman" w:cs="Times New Roman"/>
          <w:sz w:val="28"/>
          <w:szCs w:val="28"/>
          <w:lang w:val="vi-VN"/>
        </w:rPr>
        <w:t>Thủ tướng Chính phủ</w:t>
      </w:r>
      <w:r w:rsidR="000C2919" w:rsidRPr="000C2919">
        <w:rPr>
          <w:rFonts w:ascii="Times New Roman" w:hAnsi="Times New Roman" w:cs="Times New Roman"/>
          <w:sz w:val="28"/>
          <w:szCs w:val="28"/>
          <w:lang w:val="vi-VN"/>
        </w:rPr>
        <w:t xml:space="preserve"> xem xét</w:t>
      </w:r>
      <w:r w:rsidR="0074552F" w:rsidRPr="002D73D4">
        <w:rPr>
          <w:rFonts w:ascii="Times New Roman" w:hAnsi="Times New Roman" w:cs="Times New Roman"/>
          <w:sz w:val="28"/>
          <w:szCs w:val="28"/>
          <w:lang w:val="vi-VN"/>
        </w:rPr>
        <w:t xml:space="preserve"> đưa vào Danh mục</w:t>
      </w:r>
      <w:r w:rsidR="003D4886" w:rsidRPr="003D4886">
        <w:rPr>
          <w:rFonts w:ascii="Times New Roman" w:hAnsi="Times New Roman" w:cs="Times New Roman"/>
          <w:sz w:val="28"/>
          <w:szCs w:val="28"/>
          <w:lang w:val="vi-VN"/>
        </w:rPr>
        <w:t xml:space="preserve"> hệ thống trí tuệ nhân tạo có rủi ro ca</w:t>
      </w:r>
      <w:r w:rsidR="003D4886" w:rsidRPr="00F04806">
        <w:rPr>
          <w:rFonts w:ascii="Times New Roman" w:hAnsi="Times New Roman" w:cs="Times New Roman"/>
          <w:sz w:val="28"/>
          <w:szCs w:val="28"/>
          <w:lang w:val="vi-VN"/>
        </w:rPr>
        <w:t>o</w:t>
      </w:r>
      <w:r w:rsidR="0074552F" w:rsidRPr="002D73D4">
        <w:rPr>
          <w:rFonts w:ascii="Times New Roman" w:hAnsi="Times New Roman" w:cs="Times New Roman"/>
          <w:sz w:val="28"/>
          <w:szCs w:val="28"/>
          <w:lang w:val="vi-VN"/>
        </w:rPr>
        <w:t xml:space="preserve"> và nêu rõ căn cứ trong Quyết định ban hành Danh mục.</w:t>
      </w:r>
    </w:p>
    <w:p w14:paraId="13F28840" w14:textId="77777777" w:rsidR="006A7683" w:rsidRPr="002D73D4" w:rsidRDefault="006A7683" w:rsidP="00671430">
      <w:pPr>
        <w:pStyle w:val="u2"/>
        <w:jc w:val="both"/>
        <w:rPr>
          <w:color w:val="auto"/>
          <w:lang w:val="vi-VN"/>
        </w:rPr>
      </w:pPr>
      <w:r w:rsidRPr="002D73D4">
        <w:rPr>
          <w:color w:val="auto"/>
          <w:lang w:val="vi-VN"/>
        </w:rPr>
        <w:t>Điều 9. Phân loại hệ thống trí tuệ nhân tạo có rủi ro trung bình</w:t>
      </w:r>
    </w:p>
    <w:p w14:paraId="559CEBE2"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có trách nhiệm phân loại hệ thống trí tuệ nhân tạo vào nhóm rủi ro trung bình khi hệ thống đó đáp ứng đồng thời các điều kiện sau đây:</w:t>
      </w:r>
    </w:p>
    <w:p w14:paraId="00121B4A"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Không thuộc Danh mục hệ thống trí tuệ nhân tạo có rủi ro cao do Thủ tướng Chính phủ ban hành theo quy định tại khoản 4 Điều 13 của Luật Trí tuệ nhân tạo; </w:t>
      </w:r>
    </w:p>
    <w:p w14:paraId="51ADA5B9"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khả năng gây nhầm lẫn, tác động hoặc thao túng người sử dụng do người sử dụng không nhận biết được chủ thể tương tác là hệ thống trí tuệ nhân tạo hoặc nội dung do hệ thống tạo ra theo quy định tại điểm b khoản 1 Điều 9 của Luật Trí tuệ nhân tạo.</w:t>
      </w:r>
    </w:p>
    <w:p w14:paraId="16A636BC" w14:textId="77777777" w:rsidR="00EC1E0B" w:rsidRPr="002D73D4" w:rsidRDefault="002A71C3"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Bên triển khai áp dụng quy định tại khoản 1 Điều này để thực hiện phân loại lại hệ thống trí tuệ nhân tạo đối với trường hợp quy định tại khoản 2 Điều 10 của Luật Trí tuệ nhân tạo.</w:t>
      </w:r>
    </w:p>
    <w:p w14:paraId="6F6C939A" w14:textId="6CE0995A" w:rsidR="00EC1E0B" w:rsidRPr="002D73D4" w:rsidRDefault="009C22E8"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EC1E0B" w:rsidRPr="002D73D4">
        <w:rPr>
          <w:rFonts w:ascii="Times New Roman" w:hAnsi="Times New Roman" w:cs="Times New Roman"/>
          <w:sz w:val="28"/>
          <w:szCs w:val="28"/>
          <w:lang w:val="vi-VN"/>
        </w:rPr>
        <w:t>. Nhà cung cấp, bên triển khai không phân loại hệ thống trí tuệ nhân tạo là hệ thống có rủi ro trung bình khi thuộc một trong các trường hợp sau đây:</w:t>
      </w:r>
    </w:p>
    <w:p w14:paraId="33676472"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chỉ hỗ trợ chỉnh sửa kỹ thuật nhằm cải thiện hình thức nội dung, không tạo nội dung mới và không thay đổi danh tính của chủ thể;</w:t>
      </w:r>
    </w:p>
    <w:p w14:paraId="208539AA"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hỗ trợ công việc văn phòng mà người sử dụng có thể nhận biết rõ ràng bản chất chức năng là công cụ trí tuệ nhân tạo thông qua bối cảnh sử dụng và không có chức năng mô phỏng, giả lập có khả năng gây nhầm lẫn về danh tính, tính xác thực của sự kiện;</w:t>
      </w:r>
    </w:p>
    <w:p w14:paraId="3201F6D7"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Hệ thống không tương tác, cung cấp trực tiếp dịch vụ hoặc nội dung ra công chúng bao gồm cả trường hợp không phát hành ra công chúng thông qua bên thứ ba, nền tảng trung gian;</w:t>
      </w:r>
    </w:p>
    <w:p w14:paraId="106765E8"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Hệ thống được sử dụng trong hoạt động nghệ thuật, điện ảnh, trò chơi điện tử hoặc hoạt động sáng tạo khác; bối cảnh công bố thể hiện rõ nội dung mang tính hư cấu;</w:t>
      </w:r>
    </w:p>
    <w:p w14:paraId="69BD39EA"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Hệ thống trí tuệ nhân tạo chỉ thực hiện xử lý, phân tích dữ liệu hoặc tối ưu vận hành trong hệ thống kỹ thuật; không tương tác trực tiếp với người sử dụng không tạo nội dung cung cấp ra công chúng và không trực tiếp tương tác với môi trường vật lý như chức năng điều khiển chính của hệ thống.</w:t>
      </w:r>
    </w:p>
    <w:p w14:paraId="7990AB39" w14:textId="77777777" w:rsidR="006A7683" w:rsidRPr="002D73D4" w:rsidRDefault="006A7683" w:rsidP="00657855">
      <w:pPr>
        <w:pStyle w:val="u2"/>
        <w:jc w:val="both"/>
        <w:rPr>
          <w:color w:val="auto"/>
          <w:lang w:val="vi-VN"/>
        </w:rPr>
      </w:pPr>
      <w:r w:rsidRPr="002D73D4">
        <w:rPr>
          <w:color w:val="auto"/>
          <w:lang w:val="vi-VN"/>
        </w:rPr>
        <w:t>Điều 10. Công cụ hỗ trợ phân loại rủi ro tự động</w:t>
      </w:r>
    </w:p>
    <w:p w14:paraId="3E0593A8" w14:textId="3C196182"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1. </w:t>
      </w:r>
      <w:r w:rsidR="00FE4167" w:rsidRPr="002D73D4">
        <w:rPr>
          <w:rFonts w:ascii="Times New Roman" w:hAnsi="Times New Roman" w:cs="Times New Roman"/>
          <w:sz w:val="28"/>
          <w:szCs w:val="28"/>
          <w:lang w:val="vi-VN"/>
        </w:rPr>
        <w:t>Bộ Khoa học và Công nghệ thiết lập, duy trì Công cụ hỗ trợ phân loại rủi ro tự động trên Cổng thông tin điện tử một cửa về trí tuệ nhân tạo nhằm hỗ trợ nhà cung cấp, bên triển khai tự đánh giá, phân loại hệ thống trí tuệ nhân tạo.</w:t>
      </w:r>
    </w:p>
    <w:p w14:paraId="76FE67DF" w14:textId="5AC42897" w:rsidR="006A7683" w:rsidRPr="002D73D4" w:rsidRDefault="006A7683" w:rsidP="007921C8">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921C8" w:rsidRPr="002D73D4">
        <w:rPr>
          <w:rFonts w:ascii="Times New Roman" w:hAnsi="Times New Roman" w:cs="Times New Roman"/>
          <w:sz w:val="28"/>
          <w:szCs w:val="28"/>
          <w:lang w:val="vi-VN"/>
        </w:rPr>
        <w:t>Nhà cung cấp không bắt buộc phải sử dụng Công cụ hỗ trợ phân loại rủi ro tự động quy định tại khoản 1 Điều này. Cơ quan nhà nước có thẩm quyền không được yêu cầu nhà cung cấp phải nộp kết quả phân loại xuất từ Công cụ này như một thành phần hồ sơ bắt buộc trong bất kỳ thủ tục hành chính nào.</w:t>
      </w:r>
    </w:p>
    <w:p w14:paraId="18E3E008" w14:textId="0FC303E5"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921C8" w:rsidRPr="002D73D4">
        <w:rPr>
          <w:rFonts w:ascii="Times New Roman" w:hAnsi="Times New Roman" w:cs="Times New Roman"/>
          <w:sz w:val="28"/>
          <w:szCs w:val="28"/>
          <w:lang w:val="vi-VN"/>
        </w:rPr>
        <w:t>Kết quả phân loại rủi ro từ Công cụ hỗ trợ phân loại rủi ro tự động được xác định là một tài liệu điện tử hợp lệ của hồ sơ phân loại rủi ro và là một trong các căn cứ thực tế để cơ quan nhà nước có thẩm quyền xem xét, đánh giá việc tuân thủ pháp luật về phân loại rủi ro của nhà cung cấp</w:t>
      </w:r>
      <w:r w:rsidRPr="002D73D4">
        <w:rPr>
          <w:rFonts w:ascii="Times New Roman" w:hAnsi="Times New Roman" w:cs="Times New Roman"/>
          <w:sz w:val="28"/>
          <w:szCs w:val="28"/>
          <w:lang w:val="vi-VN"/>
        </w:rPr>
        <w:t>.</w:t>
      </w:r>
    </w:p>
    <w:p w14:paraId="5CEA5C9B" w14:textId="71926354" w:rsidR="00FE4167" w:rsidRPr="002D73D4" w:rsidRDefault="00FE4167"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921C8" w:rsidRPr="002D73D4">
        <w:rPr>
          <w:rFonts w:ascii="Times New Roman" w:hAnsi="Times New Roman" w:cs="Times New Roman"/>
          <w:sz w:val="28"/>
          <w:szCs w:val="28"/>
          <w:lang w:val="vi-VN"/>
        </w:rPr>
        <w:t>Trường hợp chưa xác định được mức độ rủi ro sau khi sử dụng Công cụ hỗ trợ phân loại rủi ro tự động, nhà cung cấp có quyền đề nghị Bộ Khoa học và Công nghệ hướng dẫn việc phân loại trên cơ sở hồ sơ kỹ thuật theo quy định tại khoản 4 Điều 10 của Luật Trí tuệ nhân tạo</w:t>
      </w:r>
      <w:r w:rsidR="00C16AC8" w:rsidRPr="002D73D4">
        <w:rPr>
          <w:rFonts w:ascii="Times New Roman" w:hAnsi="Times New Roman" w:cs="Times New Roman"/>
          <w:sz w:val="28"/>
          <w:szCs w:val="28"/>
          <w:lang w:val="vi-VN"/>
        </w:rPr>
        <w:t>.</w:t>
      </w:r>
    </w:p>
    <w:p w14:paraId="79165CDB" w14:textId="77777777" w:rsidR="006A7683" w:rsidRPr="002D73D4" w:rsidRDefault="006A7683" w:rsidP="00657855">
      <w:pPr>
        <w:pStyle w:val="u2"/>
        <w:jc w:val="both"/>
        <w:rPr>
          <w:color w:val="auto"/>
          <w:lang w:val="vi-VN"/>
        </w:rPr>
      </w:pPr>
      <w:r w:rsidRPr="002D73D4">
        <w:rPr>
          <w:color w:val="auto"/>
          <w:lang w:val="vi-VN"/>
        </w:rPr>
        <w:t>Điều 11. Rà soát và cập nhật mức độ rủi ro</w:t>
      </w:r>
    </w:p>
    <w:p w14:paraId="24FE75DF" w14:textId="77777777" w:rsidR="001469FB" w:rsidRPr="002D73D4" w:rsidRDefault="006A7683"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1469FB" w:rsidRPr="002D73D4">
        <w:rPr>
          <w:rFonts w:ascii="Times New Roman" w:hAnsi="Times New Roman" w:cs="Times New Roman"/>
          <w:sz w:val="28"/>
          <w:szCs w:val="28"/>
          <w:lang w:val="vi-VN"/>
        </w:rPr>
        <w:t xml:space="preserve">Nhà cung cấp phải thực hiện rà soát và phân loại lại mức độ rủi ro của hệ thống trí tuệ nhân tạo khi phát sinh một trong các sự kiện pháp lý sau đây: </w:t>
      </w:r>
    </w:p>
    <w:p w14:paraId="071A891A" w14:textId="0D15E5EC"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Hệ thống </w:t>
      </w:r>
      <w:r w:rsidR="00F56980" w:rsidRPr="002D73D4">
        <w:rPr>
          <w:rFonts w:ascii="Times New Roman" w:hAnsi="Times New Roman" w:cs="Times New Roman"/>
          <w:sz w:val="28"/>
          <w:szCs w:val="28"/>
          <w:lang w:val="vi-VN"/>
        </w:rPr>
        <w:t>có sự thay đổi đáng kể về chức năng, mục đích sử dụng hoặc ngữ cảnh triển khai làm ảnh hưởng đến tiêu chí phân loại rủi ro ban đầu của hệ thống</w:t>
      </w:r>
      <w:r w:rsidRPr="002D73D4">
        <w:rPr>
          <w:rFonts w:ascii="Times New Roman" w:hAnsi="Times New Roman" w:cs="Times New Roman"/>
          <w:sz w:val="28"/>
          <w:szCs w:val="28"/>
          <w:lang w:val="vi-VN"/>
        </w:rPr>
        <w:t xml:space="preserve">; </w:t>
      </w:r>
    </w:p>
    <w:p w14:paraId="49D5EBFE" w14:textId="77777777"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Hệ thống xảy ra sự cố nghiêm trọng chứng minh mức độ rủi ro thực tế cao hơn mức đã được phân loại; </w:t>
      </w:r>
    </w:p>
    <w:p w14:paraId="45E384AD" w14:textId="77777777"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Có quyết định của Thủ tướng Chính phủ về việc sửa đổi, bổ sung Danh mục hệ thống trí tuệ nhân tạo có rủi ro cao làm thay đổi mức độ rủi ro của hệ thống; </w:t>
      </w:r>
    </w:p>
    <w:p w14:paraId="69B63512" w14:textId="2ECB3CAD" w:rsidR="006A7683"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yêu cầu bằng văn bản của cơ quan quản lý nhà nước có thẩm quyền theo quy định tại khoản 6 Điều 10 của Luật Trí tuệ nhân tạo</w:t>
      </w:r>
      <w:r w:rsidR="006A7683" w:rsidRPr="002D73D4">
        <w:rPr>
          <w:rFonts w:ascii="Times New Roman" w:hAnsi="Times New Roman" w:cs="Times New Roman"/>
          <w:sz w:val="28"/>
          <w:szCs w:val="28"/>
          <w:lang w:val="vi-VN"/>
        </w:rPr>
        <w:t>.</w:t>
      </w:r>
    </w:p>
    <w:p w14:paraId="0E1EDD31" w14:textId="504022FC"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1469FB" w:rsidRPr="002D73D4">
        <w:rPr>
          <w:rFonts w:ascii="Times New Roman" w:hAnsi="Times New Roman" w:cs="Times New Roman"/>
          <w:sz w:val="28"/>
          <w:szCs w:val="28"/>
          <w:lang w:val="vi-VN"/>
        </w:rPr>
        <w:t>Bên triển khai phải phối hợp với nhà cung cấp thực hiện phân loại lại hệ thống trí tuệ nhân tạo trong trường hợp bên triển khai thực hiện sửa đổi, tích hợp hoặc thay đổi chức năng làm phát sinh rủi ro mới hoặc rủi ro cao hơn so với kết quả phân loại ban đầu của nhà cung cấp.</w:t>
      </w:r>
    </w:p>
    <w:p w14:paraId="12A0069C" w14:textId="77777777" w:rsidR="00FC08F6" w:rsidRPr="002D73D4" w:rsidRDefault="006A7683"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FC08F6" w:rsidRPr="002D73D4">
        <w:rPr>
          <w:rFonts w:ascii="Times New Roman" w:hAnsi="Times New Roman" w:cs="Times New Roman"/>
          <w:sz w:val="28"/>
          <w:szCs w:val="28"/>
          <w:lang w:val="vi-VN"/>
        </w:rPr>
        <w:t xml:space="preserve">Việc thực hiện thông báo kết quả sau khi rà soát, phân loại lại được quy định như sau: </w:t>
      </w:r>
    </w:p>
    <w:p w14:paraId="110D33E9" w14:textId="77777777" w:rsidR="00FC08F6" w:rsidRPr="002D73D4" w:rsidRDefault="00FC08F6"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Trường hợp kết quả phân loại lại xác định mức độ rủi ro của hệ thống cao hơn mức đã phân loại, nhà cung cấp, bên triển khai phải thực hiện thông báo kết quả phân loại lại cho cơ quan nhà nước có thẩm quyền trong thời hạn 05 ngày làm việc kể từ ngày hoàn thành việc rà soát và phải áp dụng ngay các biện pháp quản lý rủi ro tương ứng với mức độ rủi ro mới; </w:t>
      </w:r>
    </w:p>
    <w:p w14:paraId="5118589F" w14:textId="202A47B2" w:rsidR="006A7683" w:rsidRPr="002D73D4" w:rsidRDefault="00FC08F6"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Trường hợp kết quả phân loại lại xác định mức độ rủi ro của hệ thống thấp hơn mức đã phân loại, nhà cung cấp, bên triển khai có quyền thực hiện thông báo </w:t>
      </w:r>
      <w:r w:rsidRPr="002D73D4">
        <w:rPr>
          <w:rFonts w:ascii="Times New Roman" w:hAnsi="Times New Roman" w:cs="Times New Roman"/>
          <w:sz w:val="28"/>
          <w:szCs w:val="28"/>
          <w:lang w:val="vi-VN"/>
        </w:rPr>
        <w:lastRenderedPageBreak/>
        <w:t>kết quả phân loại lại cho cơ quan nhà nước có thẩm quyền để được áp dụng chế độ quản lý tương ứng với mức độ rủi ro mới.</w:t>
      </w:r>
    </w:p>
    <w:p w14:paraId="2E0CB1F7" w14:textId="223AB5F8"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1431AE" w:rsidRPr="002D73D4">
        <w:rPr>
          <w:rFonts w:ascii="Times New Roman" w:hAnsi="Times New Roman" w:cs="Times New Roman"/>
          <w:sz w:val="28"/>
          <w:szCs w:val="28"/>
          <w:lang w:val="vi-VN"/>
        </w:rPr>
        <w:t>Nhà cung cấp, bên triển khai không phải thực hiện rà soát và thông báo phân loại lại khi tiến hành các hoạt động nâng cấp, tối ưu hóa hiệu suất, sửa lỗi kỹ thuật thông thường hoặc cập nhật dữ liệu định kỳ mà không làm thay đổi bản chất rủi ro của hệ thống.</w:t>
      </w:r>
    </w:p>
    <w:p w14:paraId="3CFCF5F5" w14:textId="695771A4" w:rsidR="00F56980" w:rsidRPr="002D73D4" w:rsidRDefault="00F56980"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Trường hợp hệ thống trí tuệ nhân tạo phải phân loại lại theo quy định tại điểm a khoản 1 Điều này, nhà cung cấp, bên triển khai hoàn thiện hồ sơ và thủ tục đánh giá sự phù hợp theo quy định của Luật Trí tuệ nhân tạo trong thời gian tối đa 12 tháng kể từ ngày quyết định sửa đổi, bổ dung Danh mục hệ thống trí tuệ nhân tạo </w:t>
      </w:r>
      <w:r w:rsidR="001324C5" w:rsidRPr="001324C5">
        <w:rPr>
          <w:rFonts w:ascii="Times New Roman" w:hAnsi="Times New Roman" w:cs="Times New Roman"/>
          <w:sz w:val="28"/>
          <w:szCs w:val="28"/>
          <w:lang w:val="vi-VN"/>
        </w:rPr>
        <w:t xml:space="preserve">có </w:t>
      </w:r>
      <w:r w:rsidRPr="002D73D4">
        <w:rPr>
          <w:rFonts w:ascii="Times New Roman" w:hAnsi="Times New Roman" w:cs="Times New Roman"/>
          <w:sz w:val="28"/>
          <w:szCs w:val="28"/>
          <w:lang w:val="vi-VN"/>
        </w:rPr>
        <w:t>rủi ro cao của Thủ tướng Chính phủ có hiệu lực.</w:t>
      </w:r>
    </w:p>
    <w:p w14:paraId="73EA7910" w14:textId="7AE72DA8" w:rsidR="006A7683" w:rsidRPr="002D73D4" w:rsidRDefault="006A7683" w:rsidP="00657855">
      <w:pPr>
        <w:pStyle w:val="u2"/>
        <w:jc w:val="both"/>
        <w:rPr>
          <w:color w:val="auto"/>
          <w:lang w:val="vi-VN"/>
        </w:rPr>
      </w:pPr>
      <w:r w:rsidRPr="002D73D4">
        <w:rPr>
          <w:color w:val="auto"/>
          <w:lang w:val="vi-VN"/>
        </w:rPr>
        <w:t xml:space="preserve">Điều 12. </w:t>
      </w:r>
      <w:r w:rsidR="00F06CD0" w:rsidRPr="002D73D4">
        <w:rPr>
          <w:color w:val="auto"/>
          <w:lang w:val="vi-VN"/>
        </w:rPr>
        <w:t>Hồ sơ phân loại rủi ro của hệ thống trí tuệ nhân tạo</w:t>
      </w:r>
    </w:p>
    <w:p w14:paraId="16CF26B0" w14:textId="7E2A6F14"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340B09" w:rsidRPr="002D73D4">
        <w:rPr>
          <w:rFonts w:ascii="Times New Roman" w:hAnsi="Times New Roman" w:cs="Times New Roman"/>
          <w:sz w:val="28"/>
          <w:szCs w:val="28"/>
          <w:lang w:val="vi-VN"/>
        </w:rPr>
        <w:t>Nhà cung cấp phải lập hồ sơ phân loại rủi ro đối với hệ thống trí tuệ nhân tạo có rủi ro cao và hệ thống trí tuệ nhân tạo có rủi ro trung bình trước khi đưa hệ thống vào sử dụng theo quy định tại khoản 1 Điều 10 của Luật Trí tuệ nhân tạo.</w:t>
      </w:r>
    </w:p>
    <w:p w14:paraId="3E07111A" w14:textId="259DBD50"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340B09" w:rsidRPr="002D73D4">
        <w:rPr>
          <w:rFonts w:ascii="Times New Roman" w:hAnsi="Times New Roman" w:cs="Times New Roman"/>
          <w:sz w:val="28"/>
          <w:szCs w:val="28"/>
          <w:lang w:val="vi-VN"/>
        </w:rPr>
        <w:t>Đối với hệ thống trí tuệ nhân tạo có rủi ro cao</w:t>
      </w:r>
      <w:r w:rsidR="00FC705D" w:rsidRPr="002D73D4">
        <w:rPr>
          <w:rFonts w:ascii="Times New Roman" w:hAnsi="Times New Roman" w:cs="Times New Roman"/>
          <w:sz w:val="28"/>
          <w:szCs w:val="28"/>
          <w:lang w:val="vi-VN"/>
        </w:rPr>
        <w:t xml:space="preserve"> và rủi ro trung bình</w:t>
      </w:r>
      <w:r w:rsidR="00340B09" w:rsidRPr="002D73D4">
        <w:rPr>
          <w:rFonts w:ascii="Times New Roman" w:hAnsi="Times New Roman" w:cs="Times New Roman"/>
          <w:sz w:val="28"/>
          <w:szCs w:val="28"/>
          <w:lang w:val="vi-VN"/>
        </w:rPr>
        <w:t>, nhà cung cấp phải bảo đảm hồ sơ phân loại rủi ro bao gồm các tài liệu sau đây:</w:t>
      </w:r>
    </w:p>
    <w:p w14:paraId="6BD7DDEA" w14:textId="77777777" w:rsidR="00D96BE6" w:rsidRPr="002D73D4" w:rsidRDefault="00D96BE6" w:rsidP="00D96BE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Thông tin nhận diện hệ thống, bao gồm: tên hệ thống; phiên bản; mã định danh nội bộ hoặc mã định danh do cơ quan nhà nước có thẩm quyền cấp; tên, địa chỉ và thông tin liên hệ của nhà cung cấp;</w:t>
      </w:r>
    </w:p>
    <w:p w14:paraId="53694D79" w14:textId="77777777" w:rsidR="00D96BE6" w:rsidRPr="002D73D4" w:rsidRDefault="00D96BE6" w:rsidP="00D96BE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Mô tả hệ thống và bối cảnh sử dụng: mục đích sử dụng; chức năng chính; kiến trúc hệ thống ở mức chức năng, nghiệp vụ; phạm vi triển khai; nhóm người sử dụng và người bị ảnh hưởng;</w:t>
      </w:r>
    </w:p>
    <w:p w14:paraId="35C09C89" w14:textId="204CA744" w:rsidR="009578CF" w:rsidRPr="002D73D4" w:rsidRDefault="009578CF" w:rsidP="009578C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Thông tin về dữ liệu: Mô tả khái quát loại dữ liệu đầu vào chủ yếu được sử dụng để vận hành hệ thống;</w:t>
      </w:r>
    </w:p>
    <w:p w14:paraId="33284118" w14:textId="77777777" w:rsidR="009578CF" w:rsidRPr="002D73D4" w:rsidRDefault="009578CF" w:rsidP="003F4C5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Nội dung quản lý rủi ro: Tóm tắt các biện pháp quản lý rủi ro, bảo đảm an toàn và tính minh bạch của hệ thống.</w:t>
      </w:r>
    </w:p>
    <w:p w14:paraId="29EBC3C8" w14:textId="02DE69F3"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340B09" w:rsidRPr="002D73D4">
        <w:rPr>
          <w:rFonts w:ascii="Times New Roman" w:hAnsi="Times New Roman" w:cs="Times New Roman"/>
          <w:sz w:val="28"/>
          <w:szCs w:val="28"/>
          <w:lang w:val="vi-VN"/>
        </w:rPr>
        <w:t>Trường hợp nhà cung cấp phát triển hệ thống trí tuệ nhân tạo dựa trên nền tảng, mô hình hoặc dịch vụ trí tuệ nhân tạo của bên thứ ba, nhà cung cấp chỉ phải cung cấp thông tin kỹ thuật và thông tin về dữ liệu trong phạm vi quyền tiếp cận và kiểm soát hợp pháp của mình.</w:t>
      </w:r>
    </w:p>
    <w:p w14:paraId="54C2871A" w14:textId="10ADE532"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340B09" w:rsidRPr="002D73D4">
        <w:rPr>
          <w:rFonts w:ascii="Times New Roman" w:hAnsi="Times New Roman" w:cs="Times New Roman"/>
          <w:sz w:val="28"/>
          <w:szCs w:val="28"/>
          <w:lang w:val="vi-VN"/>
        </w:rPr>
        <w:t>Việc lập, cung cấp và quản lý hồ sơ phân loại rủi ro không bắt buộc nhà cung cấp phải tiết lộ mã nguồn, bộ tham số mô hình, thuật toán chi tiết, dữ liệu huấn luyện thô hoặc các thông tin thuộc danh mục bí mật nhà nước, bí mật kinh doanh, bí mật công nghệ theo quy định tại điểm e khoản 1 Điều 14 của Luật Trí tuệ nhân tạo, trừ trường hợp pháp luật có quy định khác.</w:t>
      </w:r>
    </w:p>
    <w:p w14:paraId="45C5DA2B" w14:textId="4BA477BB"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00340B09" w:rsidRPr="002D73D4">
        <w:rPr>
          <w:rFonts w:ascii="Times New Roman" w:hAnsi="Times New Roman" w:cs="Times New Roman"/>
          <w:sz w:val="28"/>
          <w:szCs w:val="28"/>
          <w:lang w:val="vi-VN"/>
        </w:rPr>
        <w:t xml:space="preserve">Nhà cung cấp có quyền sử dụng tài liệu mô tả kỹ thuật mô hình hoặc tài liệu kỹ thuật tương đương được lập theo tiêu chuẩn quốc tế để </w:t>
      </w:r>
      <w:r w:rsidR="0006374E" w:rsidRPr="002D73D4">
        <w:rPr>
          <w:rFonts w:ascii="Times New Roman" w:hAnsi="Times New Roman" w:cs="Times New Roman"/>
          <w:sz w:val="28"/>
          <w:szCs w:val="28"/>
          <w:lang w:val="vi-VN"/>
        </w:rPr>
        <w:t>đáp ứng</w:t>
      </w:r>
      <w:r w:rsidR="00340B09" w:rsidRPr="002D73D4">
        <w:rPr>
          <w:rFonts w:ascii="Times New Roman" w:hAnsi="Times New Roman" w:cs="Times New Roman"/>
          <w:sz w:val="28"/>
          <w:szCs w:val="28"/>
          <w:lang w:val="vi-VN"/>
        </w:rPr>
        <w:t xml:space="preserve"> các thành phần hồ sơ quy định tại khoản 2 và khoản 3 Điều này, với điều kiện các tài liệu đó đáp </w:t>
      </w:r>
      <w:r w:rsidR="00340B09" w:rsidRPr="002D73D4">
        <w:rPr>
          <w:rFonts w:ascii="Times New Roman" w:hAnsi="Times New Roman" w:cs="Times New Roman"/>
          <w:sz w:val="28"/>
          <w:szCs w:val="28"/>
          <w:lang w:val="vi-VN"/>
        </w:rPr>
        <w:lastRenderedPageBreak/>
        <w:t>ứng đầy đủ các nội dung thông tin theo yêu cầu của Nghị định này.</w:t>
      </w:r>
    </w:p>
    <w:p w14:paraId="6B5BC701" w14:textId="1B765FD5" w:rsidR="00EB355C"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EB355C" w:rsidRPr="002D73D4">
        <w:rPr>
          <w:rFonts w:ascii="Times New Roman" w:hAnsi="Times New Roman" w:cs="Times New Roman"/>
          <w:sz w:val="28"/>
          <w:szCs w:val="28"/>
          <w:lang w:val="vi-VN"/>
        </w:rPr>
        <w:t>Nhà cung cấp, bên triển khai có trách nhiệm lưu trữ hồ sơ phân loại trong suốt thời gian hệ thống hoạt động.</w:t>
      </w:r>
    </w:p>
    <w:p w14:paraId="418E8C7F" w14:textId="672901D4" w:rsidR="00162264" w:rsidRPr="002D73D4" w:rsidRDefault="00162264" w:rsidP="00B50D9B">
      <w:pPr>
        <w:pStyle w:val="u2"/>
        <w:jc w:val="both"/>
        <w:rPr>
          <w:color w:val="auto"/>
          <w:lang w:val="vi-VN"/>
        </w:rPr>
      </w:pPr>
      <w:r w:rsidRPr="002D73D4">
        <w:rPr>
          <w:color w:val="auto"/>
          <w:lang w:val="vi-VN"/>
        </w:rPr>
        <w:t>Điều 1</w:t>
      </w:r>
      <w:r w:rsidR="000610D4" w:rsidRPr="002D73D4">
        <w:rPr>
          <w:color w:val="auto"/>
          <w:lang w:val="vi-VN"/>
        </w:rPr>
        <w:t>3</w:t>
      </w:r>
      <w:r w:rsidRPr="002D73D4">
        <w:rPr>
          <w:color w:val="auto"/>
          <w:lang w:val="vi-VN"/>
        </w:rPr>
        <w:t>. Đánh giá sự phù hợp đối với hệ thống trí tuệ nhân tạo có rủi ro cao</w:t>
      </w:r>
    </w:p>
    <w:p w14:paraId="713DF11B"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có rủi ro cao phải thực hiện đánh giá sự phù hợp trước khi đưa hệ thống vào sử dụng theo quy định tại khoản 1 Điều 13 của Luật Trí tuệ nhân tạo.</w:t>
      </w:r>
    </w:p>
    <w:p w14:paraId="70578347"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Trong quá trình sử dụng, nhà cung cấp phải thực hiện đánh giá lại sự phù hợp khi có thay đổi đáng kể làm ảnh hưởng đến kết quả đánh giá sự phù hợp ban đầu, bao gồm một trong các trường hợp sau đây:</w:t>
      </w:r>
    </w:p>
    <w:p w14:paraId="68543F57"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Thay đổi chức năng chính, mục đích sử dụng hoặc phạm vi ứng dụng của hệ thống làm phát sinh rủi ro mới hoặc làm thay đổi mức độ rủi ro đã được đánh giá;</w:t>
      </w:r>
    </w:p>
    <w:p w14:paraId="030ED2E3"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Thay đổi kiến trúc hệ thống, mô hình trí tuệ nhân tạo hoặc cấu hình kỹ thuật chủ yếu có thể ảnh hưởng đến tính chính xác, độ tin cậy, mức độ an toàn hoặc khả năng kiểm soát của hệ thống;</w:t>
      </w:r>
    </w:p>
    <w:p w14:paraId="6ABCFF9E"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Thay đổi nguồn dữ liệu, loại dữ liệu đầu vào chủ yếu hoặc phương thức xử lý dữ liệu làm ảnh hưởng đáng kể đến kết quả vận hành hoặc mức độ rủi ro của hệ thống;</w:t>
      </w:r>
    </w:p>
    <w:p w14:paraId="6FA7303B"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Tích hợp hệ thống trí tuệ nhân tạo với hệ thống khác hoặc môi trường vận hành mới có thể làm phát sinh rủi ro mới hoặc làm thay đổi điều kiện vận hành đã được đánh giá;</w:t>
      </w:r>
    </w:p>
    <w:p w14:paraId="7BF2447C"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Các thay đổi khác làm ảnh hưởng đáng kể đến việc đáp ứng các yêu cầu quy định tại Điều 14 của Luật Trí tuệ nhân tạo.</w:t>
      </w:r>
    </w:p>
    <w:p w14:paraId="6BC7447C" w14:textId="1B165312"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Các hoạt động cập nhật dữ liệu định kỳ, sửa lỗi kỹ thuật, tối ưu hiệu năng hoặc nâng cấp phiên bản không làm thay đổi việc đáp ứng các yêu cầu quy định tại Điều 14 của Luật Trí tuệ nhân tạo của hệ thống không được coi là thay đổi đáng kể theo quy định tại khoản này.</w:t>
      </w:r>
    </w:p>
    <w:p w14:paraId="2E1DD5D9" w14:textId="2B012D1F" w:rsidR="008B7475" w:rsidRPr="002D73D4" w:rsidRDefault="00162264" w:rsidP="008B7475">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8B034C" w:rsidRPr="002D73D4">
        <w:rPr>
          <w:rFonts w:ascii="Times New Roman" w:hAnsi="Times New Roman" w:cs="Times New Roman"/>
          <w:sz w:val="28"/>
          <w:szCs w:val="28"/>
          <w:lang w:val="vi-VN"/>
        </w:rPr>
        <w:t xml:space="preserve">Nhà cung cấp </w:t>
      </w:r>
      <w:r w:rsidR="001C4935" w:rsidRPr="002D73D4">
        <w:rPr>
          <w:rFonts w:ascii="Times New Roman" w:hAnsi="Times New Roman" w:cs="Times New Roman"/>
          <w:sz w:val="28"/>
          <w:szCs w:val="28"/>
          <w:lang w:val="vi-VN"/>
        </w:rPr>
        <w:t>phải</w:t>
      </w:r>
      <w:r w:rsidR="008B034C" w:rsidRPr="002D73D4">
        <w:rPr>
          <w:rFonts w:ascii="Times New Roman" w:hAnsi="Times New Roman" w:cs="Times New Roman"/>
          <w:sz w:val="28"/>
          <w:szCs w:val="28"/>
          <w:lang w:val="vi-VN"/>
        </w:rPr>
        <w:t xml:space="preserve"> thực hiện đánh giá sự phù hợp với yêu cầu của Điều 14 của Luật Trí tuệ nhân tạo theo các phương thức sau đây</w:t>
      </w:r>
      <w:r w:rsidR="00DA6669" w:rsidRPr="002D73D4">
        <w:rPr>
          <w:rFonts w:ascii="Times New Roman" w:hAnsi="Times New Roman" w:cs="Times New Roman"/>
          <w:sz w:val="28"/>
          <w:szCs w:val="28"/>
          <w:lang w:val="vi-VN"/>
        </w:rPr>
        <w:t>:</w:t>
      </w:r>
    </w:p>
    <w:p w14:paraId="49A1A5D2" w14:textId="77777777" w:rsidR="008B7475" w:rsidRPr="002D73D4" w:rsidRDefault="008B7475"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Đối với hệ thống trí tuệ nhân tạo có rủi ro cao thuộc Danh mục hệ thống trí tuệ nhân tạo phải chứng nhận sự phù hợp trước khi đưa vào sử dụng, nhà cung cấp phải thực hiện đánh giá sự phù hợp thông qua tổ chức đánh giá sự phù hợp quy định tại khoản 4 Điều này;</w:t>
      </w:r>
    </w:p>
    <w:p w14:paraId="2DB72AC6" w14:textId="0D8D268D" w:rsidR="00162264" w:rsidRPr="002D73D4" w:rsidRDefault="008B7475"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hệ thống trí tuệ nhân tạo có rủi ro cao không thuộc trường hợp quy định tại điểm a khoản này, nhà cung cấp có quyền tự thực hiện đánh giá sự phù hợp hoặc sử dụng dịch vụ của tổ chức đánh giá sự phù hợp quy định tại khoản 4 Điều này. Trường hợp tự thực hiện đánh giá sự phù hợp, nhà cung cấp phải lập hồ sơ kỹ thuật</w:t>
      </w:r>
      <w:r w:rsidR="005F74E0" w:rsidRPr="002D73D4">
        <w:rPr>
          <w:rFonts w:ascii="Times New Roman" w:hAnsi="Times New Roman" w:cs="Times New Roman"/>
          <w:sz w:val="28"/>
          <w:szCs w:val="28"/>
          <w:lang w:val="vi-VN"/>
        </w:rPr>
        <w:t xml:space="preserve"> </w:t>
      </w:r>
      <w:r w:rsidR="008B034C" w:rsidRPr="002D73D4">
        <w:rPr>
          <w:rFonts w:ascii="Times New Roman" w:hAnsi="Times New Roman" w:cs="Times New Roman"/>
          <w:sz w:val="28"/>
          <w:szCs w:val="28"/>
          <w:lang w:val="vi-VN"/>
        </w:rPr>
        <w:t>và chịu trách nhiệm trước pháp luật về kết quả đánh giá</w:t>
      </w:r>
      <w:r w:rsidRPr="002D73D4">
        <w:rPr>
          <w:rFonts w:ascii="Times New Roman" w:hAnsi="Times New Roman" w:cs="Times New Roman"/>
          <w:sz w:val="28"/>
          <w:szCs w:val="28"/>
          <w:lang w:val="vi-VN"/>
        </w:rPr>
        <w:t>.</w:t>
      </w:r>
    </w:p>
    <w:p w14:paraId="6F508A27" w14:textId="5BD5E7A0" w:rsidR="00E06A99" w:rsidRPr="002D73D4" w:rsidRDefault="00162264"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3. </w:t>
      </w:r>
      <w:r w:rsidR="008B7475" w:rsidRPr="002D73D4">
        <w:rPr>
          <w:rFonts w:ascii="Times New Roman" w:hAnsi="Times New Roman" w:cs="Times New Roman"/>
          <w:sz w:val="28"/>
          <w:szCs w:val="28"/>
          <w:lang w:val="vi-VN"/>
        </w:rPr>
        <w:t xml:space="preserve">Trường hợp hệ thống trí tuệ nhân tạo có rủi ro cao thuộc phạm vi điều chỉnh của pháp luật chuyên ngành có quy định về tiêu chuẩn, quy chuẩn kỹ thuật hoặc đánh giá sự phù hợp, nhà cung cấp có quyền sử dụng kết quả đánh giá theo pháp luật chuyên ngành để chứng minh sự phù hợp đối với các yêu cầu tương ứng quy định tại Điều 14 của Luật Trí tuệ nhân tạo. </w:t>
      </w:r>
      <w:r w:rsidR="00C32E41" w:rsidRPr="002D73D4">
        <w:rPr>
          <w:rFonts w:ascii="Times New Roman" w:hAnsi="Times New Roman" w:cs="Times New Roman"/>
          <w:sz w:val="28"/>
          <w:szCs w:val="28"/>
          <w:lang w:val="vi-VN"/>
        </w:rPr>
        <w:t>Cơ quan nhà nước có thẩm quyền không được yêu cầu nhà cung cấp thực hiện đánh giá lại đối với các nội dung đã được chứng nhận đạt yêu cầu, bảo đảm không làm phát sinh thủ tục hành chính trùng lặp</w:t>
      </w:r>
      <w:r w:rsidRPr="002D73D4">
        <w:rPr>
          <w:rFonts w:ascii="Times New Roman" w:hAnsi="Times New Roman" w:cs="Times New Roman"/>
          <w:sz w:val="28"/>
          <w:szCs w:val="28"/>
          <w:lang w:val="vi-VN"/>
        </w:rPr>
        <w:t>.</w:t>
      </w:r>
    </w:p>
    <w:p w14:paraId="2B06108C" w14:textId="65491839" w:rsidR="00401E7E" w:rsidRPr="002D73D4" w:rsidRDefault="002D349C" w:rsidP="00401E7E">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162264" w:rsidRPr="002D73D4">
        <w:rPr>
          <w:rFonts w:ascii="Times New Roman" w:hAnsi="Times New Roman" w:cs="Times New Roman"/>
          <w:sz w:val="28"/>
          <w:szCs w:val="28"/>
          <w:lang w:val="vi-VN"/>
        </w:rPr>
        <w:t xml:space="preserve">. </w:t>
      </w:r>
      <w:r w:rsidR="00401E7E" w:rsidRPr="002D73D4">
        <w:rPr>
          <w:rFonts w:ascii="Times New Roman" w:hAnsi="Times New Roman" w:cs="Times New Roman"/>
          <w:sz w:val="28"/>
          <w:szCs w:val="28"/>
          <w:lang w:val="vi-VN"/>
        </w:rPr>
        <w:t xml:space="preserve">Tổ chức đánh giá sự phù hợp đối với hệ thống trí tuệ nhân tạo có rủi ro cao phải đáp ứng </w:t>
      </w:r>
      <w:r w:rsidR="00A00357" w:rsidRPr="002D73D4">
        <w:rPr>
          <w:rFonts w:ascii="Times New Roman" w:hAnsi="Times New Roman" w:cs="Times New Roman"/>
          <w:sz w:val="28"/>
          <w:szCs w:val="28"/>
          <w:lang w:val="vi-VN"/>
        </w:rPr>
        <w:t xml:space="preserve">đồng thời </w:t>
      </w:r>
      <w:r w:rsidR="00401E7E" w:rsidRPr="002D73D4">
        <w:rPr>
          <w:rFonts w:ascii="Times New Roman" w:hAnsi="Times New Roman" w:cs="Times New Roman"/>
          <w:sz w:val="28"/>
          <w:szCs w:val="28"/>
          <w:lang w:val="vi-VN"/>
        </w:rPr>
        <w:t>các yêu cầu sau đây:</w:t>
      </w:r>
    </w:p>
    <w:p w14:paraId="22B5A321"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Được thành lập và đã đăng ký hoạt động đánh giá sự phù hợp theo quy định của pháp luật về tiêu chuẩn và quy chuẩn kỹ thuật;</w:t>
      </w:r>
    </w:p>
    <w:p w14:paraId="2D3FDB6B"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đảm tính độc lập, khách quan trong hoạt động đánh giá sự phù hợp;</w:t>
      </w:r>
    </w:p>
    <w:p w14:paraId="05D154B7"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Đáp ứng điều kiện hoạt động theo quy định của pháp luật về tiêu chuẩn và quy chuẩn kỹ thuật phù hợp với lĩnh vực đánh giá hệ thống trí tuệ nhân tạo;</w:t>
      </w:r>
    </w:p>
    <w:p w14:paraId="08CB4F62" w14:textId="763B9CEA" w:rsidR="00AA4F02" w:rsidRPr="002D73D4" w:rsidRDefault="00AA4F02"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w:t>
      </w:r>
      <w:r w:rsidR="009C7C12" w:rsidRPr="002D73D4">
        <w:rPr>
          <w:rFonts w:ascii="Times New Roman" w:hAnsi="Times New Roman" w:cs="Times New Roman"/>
          <w:sz w:val="28"/>
          <w:szCs w:val="28"/>
          <w:lang w:val="vi-VN"/>
        </w:rPr>
        <w:t>Có đội ngũ chuyên gia, nhân sự và phương tiện kỹ thuật đáp ứng yêu cầu chuyên môn về trí tuệ nhân tạo, an ninh mạng và quản trị dữ liệu phù hợp với tiêu chuẩn, quy chuẩn kỹ thuật hoặc hướng dẫn do Bộ Khoa học và Công nghệ ban hành;</w:t>
      </w:r>
    </w:p>
    <w:p w14:paraId="4AABB6D6" w14:textId="0C23032D" w:rsidR="00401E7E" w:rsidRPr="002D73D4" w:rsidRDefault="00AF6DA4"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w:t>
      </w:r>
      <w:r w:rsidR="00401E7E" w:rsidRPr="002D73D4">
        <w:rPr>
          <w:rFonts w:ascii="Times New Roman" w:hAnsi="Times New Roman" w:cs="Times New Roman"/>
          <w:sz w:val="28"/>
          <w:szCs w:val="28"/>
          <w:lang w:val="vi-VN"/>
        </w:rPr>
        <w:t>) Chịu sự giám sát định kỳ của cơ quan nhà nước có thẩm quyền theo quy định của pháp luật.</w:t>
      </w:r>
    </w:p>
    <w:p w14:paraId="79D50B51" w14:textId="5CA97ED9" w:rsidR="00026647" w:rsidRPr="002D73D4" w:rsidRDefault="00254FCE" w:rsidP="00026647">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006829F3" w:rsidRPr="002D73D4">
        <w:rPr>
          <w:rFonts w:ascii="Times New Roman" w:hAnsi="Times New Roman" w:cs="Times New Roman"/>
          <w:sz w:val="28"/>
          <w:szCs w:val="28"/>
          <w:lang w:val="vi-VN"/>
        </w:rPr>
        <w:t>Cơ quan nhà nước có thẩm quyền</w:t>
      </w:r>
      <w:r w:rsidR="00026647" w:rsidRPr="002D73D4">
        <w:rPr>
          <w:rFonts w:ascii="Times New Roman" w:hAnsi="Times New Roman" w:cs="Times New Roman"/>
          <w:sz w:val="28"/>
          <w:szCs w:val="28"/>
          <w:lang w:val="vi-VN"/>
        </w:rPr>
        <w:t xml:space="preserve"> thừa nhận kết quả đánh giá sự phù hợp do tổ chức đánh giá sự phù hợp của nước ngoài thực hiện theo quy định của pháp luật về tiêu chuẩn, quy chuẩn kỹ thuật và điều ước quốc tế mà nước Cộng hòa xã hội chủ nghĩa Việt Nam là thành viên.</w:t>
      </w:r>
    </w:p>
    <w:p w14:paraId="67303C52" w14:textId="66FCD1C2" w:rsidR="00254FCE" w:rsidRPr="002D73D4" w:rsidRDefault="0085725D" w:rsidP="000266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Nhà cung cấp được sử dụng kết quả đánh giá sự phù hợp đã được thừa nhận để chứng minh sự phù hợp đối với các nội dung tương ứng đã được đánh giá. Đối với các nội dung chưa được đánh giá hoặc chưa được thừa nhận, nhà cung cấp phải tiếp tục thực hiện việc đánh giá sự phù hợp theo quy định tại Điều này</w:t>
      </w:r>
      <w:r w:rsidR="00026647" w:rsidRPr="002D73D4">
        <w:rPr>
          <w:rFonts w:ascii="Times New Roman" w:hAnsi="Times New Roman" w:cs="Times New Roman"/>
          <w:sz w:val="28"/>
          <w:szCs w:val="28"/>
          <w:lang w:val="vi-VN"/>
        </w:rPr>
        <w:t>.</w:t>
      </w:r>
      <w:r w:rsidR="00254FCE" w:rsidRPr="002D73D4">
        <w:rPr>
          <w:rFonts w:ascii="Times New Roman" w:hAnsi="Times New Roman" w:cs="Times New Roman"/>
          <w:sz w:val="28"/>
          <w:szCs w:val="28"/>
          <w:lang w:val="vi-VN"/>
        </w:rPr>
        <w:t xml:space="preserve"> </w:t>
      </w:r>
    </w:p>
    <w:p w14:paraId="408711A5" w14:textId="5D6B98B8"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3B603E" w:rsidRPr="002D73D4">
        <w:rPr>
          <w:rFonts w:ascii="Times New Roman" w:hAnsi="Times New Roman" w:cs="Times New Roman"/>
          <w:sz w:val="28"/>
          <w:szCs w:val="28"/>
          <w:lang w:val="vi-VN"/>
        </w:rPr>
        <w:t>N</w:t>
      </w:r>
      <w:r w:rsidRPr="002D73D4">
        <w:rPr>
          <w:rFonts w:ascii="Times New Roman" w:hAnsi="Times New Roman" w:cs="Times New Roman"/>
          <w:sz w:val="28"/>
          <w:szCs w:val="28"/>
          <w:lang w:val="vi-VN"/>
        </w:rPr>
        <w:t>hà cung cấp có hệ thống trí tuệ nhân tạo có rủi ro cao đã được đánh giá sự phù hợp phải duy trì sự phù hợp và công khai thông tin về kết quả đánh giá sự phù hợp trên Cổng thông tin điện tử một cửa về trí tuệ nhân tạo trước khi đưa hệ thống vào sử dụng và khi cập nhật kết quả đánh giá lại. Nội dung công khai bao gồm:</w:t>
      </w:r>
    </w:p>
    <w:p w14:paraId="18BCCA73"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Tên hệ thống trí tuệ nhân tạo, phiên bản hệ thống và mã định danh hệ thống trí tuệ nhân tạo, nếu có;</w:t>
      </w:r>
    </w:p>
    <w:p w14:paraId="1DAF59A6"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Tên, địa chỉ và thông tin liên hệ của nhà cung cấp;</w:t>
      </w:r>
    </w:p>
    <w:p w14:paraId="6B0EEDCC"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Phương thức đánh giá sự phù hợp đã áp dụng;</w:t>
      </w:r>
    </w:p>
    <w:p w14:paraId="36C5A9AA"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Tên tổ chức đánh giá sự phù hợp trong trường hợp nhà cung cấp thực hiện đánh giá sự phù hợp thông qua tổ chức đánh giá sự phù hợp;</w:t>
      </w:r>
    </w:p>
    <w:p w14:paraId="580AB0A7"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Kết luận về sự phù hợp của hệ thống trí tuệ nhân tạo;</w:t>
      </w:r>
    </w:p>
    <w:p w14:paraId="2D27E4F7"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e) Thời điểm hoàn thành đánh giá sự phù hợp hoặc thời điểm kết quả đánh giá sự phù hợp được thừa nhận;</w:t>
      </w:r>
    </w:p>
    <w:p w14:paraId="6E879997" w14:textId="512530C1"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g) Thời điểm cập nhật thông tin gần nhất.</w:t>
      </w:r>
    </w:p>
    <w:p w14:paraId="3952E460" w14:textId="256DFBF8" w:rsidR="006A7683" w:rsidRPr="002D73D4" w:rsidRDefault="006A7683" w:rsidP="00B50D9B">
      <w:pPr>
        <w:pStyle w:val="u2"/>
        <w:jc w:val="both"/>
        <w:rPr>
          <w:color w:val="auto"/>
          <w:lang w:val="vi-VN"/>
        </w:rPr>
      </w:pPr>
      <w:r w:rsidRPr="002D73D4">
        <w:rPr>
          <w:color w:val="auto"/>
          <w:lang w:val="vi-VN"/>
        </w:rPr>
        <w:t>Điều 1</w:t>
      </w:r>
      <w:r w:rsidR="000610D4" w:rsidRPr="002D73D4">
        <w:rPr>
          <w:color w:val="auto"/>
          <w:lang w:val="vi-VN"/>
        </w:rPr>
        <w:t>4</w:t>
      </w:r>
      <w:r w:rsidRPr="002D73D4">
        <w:rPr>
          <w:color w:val="auto"/>
          <w:lang w:val="vi-VN"/>
        </w:rPr>
        <w:t xml:space="preserve">. </w:t>
      </w:r>
      <w:r w:rsidR="00F52F59" w:rsidRPr="002D73D4">
        <w:rPr>
          <w:color w:val="auto"/>
          <w:lang w:val="vi-VN"/>
        </w:rPr>
        <w:t>Thông báo kết quả phân loại rủi ro đối với hệ thống trí tuệ nhân tạo</w:t>
      </w:r>
    </w:p>
    <w:p w14:paraId="35AE53A2" w14:textId="717A24C2" w:rsidR="00F52F59" w:rsidRPr="002D73D4" w:rsidRDefault="00F52F59" w:rsidP="00F52F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Nhà cung cấp hệ thống trí tuệ nhân tạo có rủi ro trung bình và hệ thống trí tuệ nhân tạo có rủi ro cao phải thông báo kết quả phân loại rủi ro cho Bộ Khoa học và Công nghệ thông qua Cổng thông tin điện tử một cửa về trí tuệ nhân tạo trước khi đưa hệ thống vào sử dụng. Nhà cung cấp tự kê khai, tự chịu trách nhiệm trước pháp luật về nội dung thông báo. </w:t>
      </w:r>
    </w:p>
    <w:p w14:paraId="79ADEB2D" w14:textId="365BA66D" w:rsidR="00E76C53" w:rsidRPr="002D73D4" w:rsidRDefault="00F52F59" w:rsidP="00E76C5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Nhà cung cấp phải bảo đảm nội dung thông báo kết quả phân loại rủi ro</w:t>
      </w:r>
      <w:r w:rsidR="00E76C53" w:rsidRPr="002D73D4">
        <w:rPr>
          <w:rFonts w:ascii="Times New Roman" w:hAnsi="Times New Roman" w:cs="Times New Roman"/>
          <w:sz w:val="28"/>
          <w:szCs w:val="28"/>
          <w:lang w:val="vi-VN"/>
        </w:rPr>
        <w:t xml:space="preserve"> tuân thủ theo quy định tại Điều 12 của Nghị định này. </w:t>
      </w:r>
    </w:p>
    <w:p w14:paraId="50B1407A"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Nhà cung cấp thực hiện thông báo bằng phương thức điện tử trên Cổng thông tin điện tử một cửa về trí tuệ nhân tạo theo một trong các hình thức sau đây:</w:t>
      </w:r>
    </w:p>
    <w:p w14:paraId="3B03775D"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Kê khai trực tiếp theo biểu mẫu điện tử trên Cổng thông tin điện tử một cửa về trí tuệ nhân tạo;</w:t>
      </w:r>
    </w:p>
    <w:p w14:paraId="0F070BF8"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Gửi thông tin tự động thông qua giao diện lập trình ứng dụng hoặc phương thức điện tử phù hợp khác theo quy định của pháp luật.</w:t>
      </w:r>
    </w:p>
    <w:p w14:paraId="27F2943F" w14:textId="66692AE5" w:rsidR="00F52F59" w:rsidRPr="002D73D4" w:rsidRDefault="00F52F59" w:rsidP="0059496B">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4C2FD3" w:rsidRPr="002D73D4">
        <w:rPr>
          <w:rFonts w:ascii="Times New Roman" w:hAnsi="Times New Roman" w:cs="Times New Roman"/>
          <w:sz w:val="28"/>
          <w:szCs w:val="28"/>
          <w:lang w:val="vi-VN"/>
        </w:rPr>
        <w:t>Bộ Khoa học và Công nghệ thông qua Cổng thông tin điện tử một cửa về trí tuệ nhân tạo tự động ghi nhận thông tin, cấp mã định danh hệ thống trí tuệ nhân tạo và xuất xác nhận điện tử cho nhà cung cấp ngay sau khi nhà cung cấp hoàn tất việc gửi thông báo. Trong quá trình tiếp nhận thông báo, cơ quan nhà nước có thẩm quyền không được yêu cầu nhà cung cấp nộp thêm tài liệu hoặc bổ sung thành phần thông tin ngoài nội dung quy định tại khoản 2 Điều này. Cơ quan nhà nước có thẩm quyền thực hiện thanh tra, kiểm tra và hậu kiểm theo quy định của pháp luật.</w:t>
      </w:r>
    </w:p>
    <w:p w14:paraId="47D68987" w14:textId="77777777" w:rsidR="006A7683" w:rsidRPr="002D73D4" w:rsidRDefault="006A7683" w:rsidP="00B50D9B">
      <w:pPr>
        <w:pStyle w:val="u2"/>
        <w:jc w:val="both"/>
        <w:rPr>
          <w:color w:val="auto"/>
          <w:lang w:val="vi-VN"/>
        </w:rPr>
      </w:pPr>
      <w:r w:rsidRPr="002D73D4">
        <w:rPr>
          <w:color w:val="auto"/>
          <w:lang w:val="vi-VN"/>
        </w:rPr>
        <w:t>Điều 15. Quản lý hệ thống trí tuệ nhân tạo có rủi ro cao</w:t>
      </w:r>
    </w:p>
    <w:p w14:paraId="7EB955B8"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có rủi ro cao phải thiết lập và duy trì hệ thống quản lý rủi ro đối với hệ thống do mình cung cấp phù hợp với mục đích sử dụng, phạm vi triển khai và mức độ rủi ro của hệ thống.</w:t>
      </w:r>
    </w:p>
    <w:p w14:paraId="271A77A5"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Hệ thống quản lý rủi ro quy định tại khoản 1 Điều này bao gồm tối thiểu các nội dung sau đây:</w:t>
      </w:r>
    </w:p>
    <w:p w14:paraId="01BE0653"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Xác định và đánh giá các rủi ro có thể phát sinh đối với quyền con người, an toàn, an ninh hoặc lợi ích công cộng trong quá trình thiết kế, phát triển và cung cấp hệ thống;</w:t>
      </w:r>
    </w:p>
    <w:p w14:paraId="72054569"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đảm chất lượng, tính phù hợp và tính đại diện của dữ liệu huấn luyện, dữ liệu kiểm thử và dữ liệu đánh giá trong phạm vi cần thiết để hạn chế rủi ro phát sinh từ dữ liệu;</w:t>
      </w:r>
    </w:p>
    <w:p w14:paraId="4F44D43E"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Thiết kế và duy trì cơ chế giám sát và can thiệp của con người phù hợp với </w:t>
      </w:r>
      <w:r w:rsidRPr="002D73D4">
        <w:rPr>
          <w:rFonts w:ascii="Times New Roman" w:hAnsi="Times New Roman" w:cs="Times New Roman"/>
          <w:sz w:val="28"/>
          <w:szCs w:val="28"/>
          <w:lang w:val="vi-VN"/>
        </w:rPr>
        <w:lastRenderedPageBreak/>
        <w:t>mức độ rủi ro của hệ thống;</w:t>
      </w:r>
    </w:p>
    <w:p w14:paraId="1E8F2C1C"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Áp dụng biện pháp kỹ thuật hoặc biện pháp quản lý nhằm phòng ngừa, hạn chế hoặc kiểm soát các rủi ro đã được xác định;</w:t>
      </w:r>
    </w:p>
    <w:p w14:paraId="759C02FD"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Rà soát và cập nhật biện pháp quản lý rủi ro khi hệ thống có thay đổi đáng kể về mô hình, dữ liệu, phương thức vận hành hoặc mục đích sử dụng.</w:t>
      </w:r>
    </w:p>
    <w:p w14:paraId="1A929269"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Nhà cung cấp có trách nhiệm cung cấp cho bên triển khai các thông tin cần thiết về mục đích sử dụng của hệ thống, điều kiện vận hành an toàn, các rủi ro đã được xác định và biện pháp quản lý rủi ro tương ứng để bảo đảm việc triển khai và sử dụng hệ thống đúng mục đích.</w:t>
      </w:r>
    </w:p>
    <w:p w14:paraId="040796FF"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Bên triển khai hệ thống trí tuệ nhân tạo có rủi ro cao phải tổ chức quản lý rủi ro trong quá trình triển khai và vận hành hệ thống phù hợp với mục đích sử dụng, phạm vi triển khai, mức độ rủi ro của hệ thống và hướng dẫn kỹ thuật của nhà cung cấp.</w:t>
      </w:r>
    </w:p>
    <w:p w14:paraId="323867BD"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Trong quá trình triển khai và vận hành, bên triển khai thực hiện các biện pháp quản lý rủi ro sau đây:</w:t>
      </w:r>
    </w:p>
    <w:p w14:paraId="38F092DB"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Vận hành hệ thống đúng mục đích sử dụng, điều kiện sử dụng và giới hạn sử dụng do nhà cung cấp xác định;</w:t>
      </w:r>
    </w:p>
    <w:p w14:paraId="003EA332"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Tổ chức giám sát hoạt động của hệ thống nhằm phát hiện sai lệch, rủi ro hoặc sự cố có thể phát sinh;</w:t>
      </w:r>
    </w:p>
    <w:p w14:paraId="7E075B26"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Thiết lập và duy trì cơ chế giám sát và can thiệp của con người trong quá trình sử dụng hệ thống theo quy định của pháp luật;</w:t>
      </w:r>
    </w:p>
    <w:p w14:paraId="7B40C487"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Áp dụng biện pháp hạn chế hoặc kiểm soát rủi ro trong phạm vi quyền kiểm soát của mình khi phát hiện hệ thống hoạt động không đúng mục đích sử dụng hoặc phát sinh rủi ro mới;</w:t>
      </w:r>
    </w:p>
    <w:p w14:paraId="7EC063B4"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Phối hợp với nhà cung cấp trong việc rà soát, cập nhật biện pháp quản lý rủi ro khi hệ thống có thay đổi đáng kể hoặc khi phát sinh sự cố.</w:t>
      </w:r>
    </w:p>
    <w:p w14:paraId="74142C4E" w14:textId="35BDE98D" w:rsidR="006A7683"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Trường hợp phát hiện hệ thống có nguy cơ gây thiệt hại nghiêm trọng đến tính mạng, sức khỏe con người, quyền con người, tài sản, an ninh mạng, trật tự, an toàn xã hội hoặc lợi ích công cộng, bên triển khai phải kịp thời áp dụng biện pháp hạn chế rủi ro trong phạm vi quyền kiểm soát của mình và thông báo cho nhà cung cấp và cơ quan nhà nước có thẩm quyền theo quy định của pháp luật.</w:t>
      </w:r>
    </w:p>
    <w:p w14:paraId="44F4A3FF"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p>
    <w:p w14:paraId="79C91D11" w14:textId="289CC4A8" w:rsidR="006A7683" w:rsidRPr="002D73D4" w:rsidRDefault="00C516BB" w:rsidP="00D12A18">
      <w:pPr>
        <w:pStyle w:val="u1"/>
        <w:rPr>
          <w:color w:val="auto"/>
          <w:lang w:val="vi-VN"/>
        </w:rPr>
      </w:pPr>
      <w:r w:rsidRPr="002D73D4">
        <w:rPr>
          <w:color w:val="auto"/>
          <w:lang w:val="vi-VN"/>
        </w:rPr>
        <w:t xml:space="preserve">Chương </w:t>
      </w:r>
      <w:r w:rsidR="006A7683" w:rsidRPr="002D73D4">
        <w:rPr>
          <w:color w:val="auto"/>
          <w:lang w:val="vi-VN"/>
        </w:rPr>
        <w:t>III</w:t>
      </w:r>
      <w:r w:rsidR="00654400" w:rsidRPr="002D73D4">
        <w:rPr>
          <w:color w:val="auto"/>
          <w:lang w:val="vi-VN"/>
        </w:rPr>
        <w:br/>
      </w:r>
      <w:r w:rsidR="006A7683" w:rsidRPr="002D73D4">
        <w:rPr>
          <w:color w:val="auto"/>
          <w:lang w:val="vi-VN"/>
        </w:rPr>
        <w:t>MINH BẠCH, GIẢI TRÌNH VÀ XỬ LÝ SỰ CỐ</w:t>
      </w:r>
      <w:r w:rsidR="00654400" w:rsidRPr="002D73D4">
        <w:rPr>
          <w:color w:val="auto"/>
          <w:lang w:val="vi-VN"/>
        </w:rPr>
        <w:br/>
      </w:r>
      <w:r w:rsidR="006A7683" w:rsidRPr="002D73D4">
        <w:rPr>
          <w:color w:val="auto"/>
          <w:lang w:val="vi-VN"/>
        </w:rPr>
        <w:t>HỆ THỐNG</w:t>
      </w:r>
      <w:r w:rsidR="00654400" w:rsidRPr="002D73D4">
        <w:rPr>
          <w:color w:val="auto"/>
          <w:lang w:val="vi-VN"/>
        </w:rPr>
        <w:t xml:space="preserve"> </w:t>
      </w:r>
      <w:r w:rsidR="006A7683" w:rsidRPr="002D73D4">
        <w:rPr>
          <w:color w:val="auto"/>
          <w:lang w:val="vi-VN"/>
        </w:rPr>
        <w:t>TRÍ TUỆ NHÂN TẠO</w:t>
      </w:r>
    </w:p>
    <w:p w14:paraId="336D1993" w14:textId="32EE9C7B" w:rsidR="006A7683" w:rsidRPr="002D73D4" w:rsidRDefault="006A7683" w:rsidP="00B50D9B">
      <w:pPr>
        <w:pStyle w:val="u2"/>
        <w:jc w:val="both"/>
        <w:rPr>
          <w:color w:val="auto"/>
          <w:lang w:val="vi-VN"/>
        </w:rPr>
      </w:pPr>
      <w:r w:rsidRPr="002D73D4">
        <w:rPr>
          <w:color w:val="auto"/>
          <w:lang w:val="vi-VN"/>
        </w:rPr>
        <w:t>Điều 16. Nguyên tắc minh bạch</w:t>
      </w:r>
      <w:r w:rsidR="001F02D6" w:rsidRPr="002D73D4">
        <w:rPr>
          <w:color w:val="auto"/>
          <w:lang w:val="vi-VN"/>
        </w:rPr>
        <w:t xml:space="preserve"> và</w:t>
      </w:r>
      <w:r w:rsidRPr="002D73D4">
        <w:rPr>
          <w:color w:val="auto"/>
          <w:lang w:val="vi-VN"/>
        </w:rPr>
        <w:t xml:space="preserve"> giải trình</w:t>
      </w:r>
    </w:p>
    <w:p w14:paraId="44786779" w14:textId="01D663E3" w:rsidR="00842F74" w:rsidRPr="00BF282E" w:rsidRDefault="006B3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842F74" w:rsidRPr="002D73D4">
        <w:rPr>
          <w:rFonts w:ascii="Times New Roman" w:hAnsi="Times New Roman" w:cs="Times New Roman"/>
          <w:sz w:val="28"/>
          <w:szCs w:val="28"/>
          <w:lang w:val="vi-VN"/>
        </w:rPr>
        <w:t xml:space="preserve">Nhà cung cấp và bên triển khai hệ thống trí tuệ nhân tạo phải thực hiện trách nhiệm minh bạch, thông báo, đánh dấu kỹ thuật và gắn nhãn hiển thị đối với hệ thống </w:t>
      </w:r>
      <w:r w:rsidR="00842F74" w:rsidRPr="002D73D4">
        <w:rPr>
          <w:rFonts w:ascii="Times New Roman" w:hAnsi="Times New Roman" w:cs="Times New Roman"/>
          <w:sz w:val="28"/>
          <w:szCs w:val="28"/>
          <w:lang w:val="vi-VN"/>
        </w:rPr>
        <w:lastRenderedPageBreak/>
        <w:t>trí tuệ nhân tạo và nội dung do hệ thống tạo ra theo quy định tại Điều 11 của Luật Trí tuệ nhân tạo. Việc thực hiện trách nhiệm minh bạch phải phù hợp với mục đích sử dụng, bối cảnh triển khai và mức độ rủi ro của hệ thống.</w:t>
      </w:r>
    </w:p>
    <w:p w14:paraId="02D5C93F" w14:textId="77777777" w:rsidR="00BC0699" w:rsidRPr="00BC0699" w:rsidRDefault="00BC0699" w:rsidP="00BC0699">
      <w:pPr>
        <w:widowControl w:val="0"/>
        <w:snapToGrid w:val="0"/>
        <w:spacing w:before="120" w:after="120"/>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 xml:space="preserve">2. </w:t>
      </w:r>
      <w:r w:rsidRPr="00BC0699">
        <w:rPr>
          <w:rFonts w:ascii="Times New Roman" w:hAnsi="Times New Roman" w:cs="Times New Roman"/>
          <w:sz w:val="28"/>
          <w:szCs w:val="28"/>
          <w:lang w:val="vi-VN"/>
        </w:rPr>
        <w:t>Nhà cung cấp và bên triển khai phải thực hiện các nghĩa vụ sau đây:</w:t>
      </w:r>
    </w:p>
    <w:p w14:paraId="5E962D8F" w14:textId="77777777" w:rsidR="00BC0699" w:rsidRPr="00BC0699"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a) Thông báo, đánh dấu kỹ thuật và gắn nhãn hiển thị đối với hệ thống trí tuệ nhân tạo và nội dung do hệ thống tạo ra theo quy định của pháp luật;</w:t>
      </w:r>
    </w:p>
    <w:p w14:paraId="425E9F38" w14:textId="77777777" w:rsidR="00BC0699" w:rsidRPr="00BC0699"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b) Cung cấp thông tin về mục đích sử dụng, phạm vi áp dụng, điều kiện sử dụng và các hạn chế của hệ thống trí tuệ nhân tạo;</w:t>
      </w:r>
    </w:p>
    <w:p w14:paraId="76990AF7" w14:textId="3082B2AE" w:rsidR="00BC0699" w:rsidRPr="00BF282E"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c) Lưu trữ thông tin, tài liệu phục vụ việc kiểm tra, giám sát theo quy định của pháp luật.</w:t>
      </w:r>
    </w:p>
    <w:p w14:paraId="5A2670EA" w14:textId="1E7A6127" w:rsidR="00842F74" w:rsidRPr="002D73D4"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3</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Nhà cung cấp và bên triển khai phải giải trình khi có yêu cầu bằng văn bản của cơ quan nhà nước có thẩm quyền theo quy định tại Điều 14 và Điều 15 của Luật Trí tuệ nhân tạo. Phạm vi, nội dung và thời hạn giải trình phải phù hợp với địa vị pháp lý của từng chủ thể và mức độ rủi ro của hệ thống.</w:t>
      </w:r>
    </w:p>
    <w:p w14:paraId="0FC69754" w14:textId="585C91EE" w:rsidR="00842F74" w:rsidRPr="00BC0699"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4</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Khi thực hiện trách nhiệm giải trình và cung cấp thông tin theo quy định của pháp luật, nhà cung cấp và bên triển khai không bắt buộc phải tiết lộ mã nguồn, thuật toán chi tiết, dữ liệu huấn luyện, bộ tham số hoặc thông tin thuộc phạm vi bí mật kinh doanh, bí mật công nghệ, trừ trường hợp pháp luật có quy định khác.</w:t>
      </w:r>
    </w:p>
    <w:p w14:paraId="4677CF00" w14:textId="19722176" w:rsidR="00E66F41" w:rsidRPr="00BC0699"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5</w:t>
      </w:r>
      <w:r w:rsidR="00E66F41" w:rsidRPr="00BC0699">
        <w:rPr>
          <w:rFonts w:ascii="Times New Roman" w:hAnsi="Times New Roman" w:cs="Times New Roman"/>
          <w:sz w:val="28"/>
          <w:szCs w:val="28"/>
          <w:lang w:val="vi-VN"/>
        </w:rPr>
        <w:t>. Việc cung cấp thông tin trong quá trình minh bạch, giải trình phải tuân thủ pháp luật về bảo vệ dữ liệu cá nhân và pháp luật về dữ liệu.</w:t>
      </w:r>
    </w:p>
    <w:p w14:paraId="4DAE52C0" w14:textId="56322769" w:rsidR="006A7683" w:rsidRPr="002D73D4"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20C8D">
        <w:rPr>
          <w:rFonts w:ascii="Times New Roman" w:hAnsi="Times New Roman" w:cs="Times New Roman"/>
          <w:sz w:val="28"/>
          <w:szCs w:val="28"/>
          <w:lang w:val="vi-VN"/>
        </w:rPr>
        <w:t>6</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Trường hợp hệ thống trí tuệ nhân tạo tích hợp mô hình trí tuệ nhân tạo của tổ chức, cá nhân khác, nhà cung cấp phải thỏa thuận với tổ chức, cá nhân cung cấp mô hình để bảo đảm việc phối hợp cung cấp thông tin kỹ thuật cần thiết phục vụ việc thực hiện trách nhiệm minh bạch và giải trình theo quy định của pháp luật.</w:t>
      </w:r>
    </w:p>
    <w:p w14:paraId="33A9664B" w14:textId="77777777" w:rsidR="006A7683" w:rsidRPr="00320C8D" w:rsidRDefault="006A7683" w:rsidP="00B50D9B">
      <w:pPr>
        <w:pStyle w:val="u2"/>
        <w:jc w:val="both"/>
        <w:rPr>
          <w:color w:val="auto"/>
          <w:lang w:val="vi-VN"/>
        </w:rPr>
      </w:pPr>
      <w:r w:rsidRPr="002D73D4">
        <w:rPr>
          <w:color w:val="auto"/>
          <w:lang w:val="vi-VN"/>
        </w:rPr>
        <w:t>Điều 17. Đánh dấu kỹ thuật đối với nội dung do hệ thống trí tuệ nhân tạo tạo ra</w:t>
      </w:r>
    </w:p>
    <w:p w14:paraId="5E9B0C0C" w14:textId="7012144D" w:rsidR="00A213E0" w:rsidRPr="002D73D4" w:rsidRDefault="00A213E0"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phải áp dụng giải pháp kỹ thuật để nội dung đầu ra là âm thanh, hình ảnh hoặc video được đánh dấu ở định dạng máy đọc theo quy định tại khoản 2 Điều 11 của Luật Trí tuệ nhân tạo. Nhà cung cấp không bắt buộc phải thực hiện đánh dấu kỹ thuật ở định dạng máy đọc đối với nội dung đầu ra là văn bản, trừ trường hợp pháp luật có quy định khác.</w:t>
      </w:r>
    </w:p>
    <w:p w14:paraId="45ABDF83"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Việc đánh dấu kỹ thuật quy định tại khoản 1 Điều này phải bảo đảm khả năng nhận diện bằng máy đọc và có thể được thực hiện bằng một trong các biện pháp sau đây:</w:t>
      </w:r>
    </w:p>
    <w:p w14:paraId="6DAA87DE"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Tích hợp dấu hiệu nhận biết vào cấu trúc tệp tin hoặc dữ liệu nội dung;</w:t>
      </w:r>
    </w:p>
    <w:p w14:paraId="422B4357"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Tích hợp dấu hiệu nhận biết vào siêu dữ liệu của tệp tin;</w:t>
      </w:r>
    </w:p>
    <w:p w14:paraId="10C32578"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Sử dụng chữ ký số, chữ ký điện tử hoặc phương thức xác thực kỹ thuật tương đương;</w:t>
      </w:r>
    </w:p>
    <w:p w14:paraId="3CE880CF" w14:textId="069F16B8" w:rsidR="00A213E0"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d) Áp dụng giải pháp kỹ thuật khác bảo đảm khả năng nhận diện nội dung được tạo ra hoặc chỉnh sửa bằng hệ thống trí tuệ nhân tạo.</w:t>
      </w:r>
    </w:p>
    <w:p w14:paraId="5E8B3929" w14:textId="473F22DC" w:rsidR="0000765D" w:rsidRPr="002D73D4" w:rsidRDefault="0000765D"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Dấu hiệu nhận biết ở định dạng máy đọc phải thể hiện thông tin xác nhận nội dung được tạo ra hoặc chỉnh sửa bằng hệ thống trí tuệ nhân tạo. Nhà cung cấp có thể tích hợp thêm thông tin về nhà cung cấp, hệ thống trí tuệ nhân tạo hoặc thời điểm tạo, chỉnh sửa nội dung nếu giải pháp kỹ thuật cho phép, nhằm phục vụ việc xác thực nguồn gốc và truy vết nội dung.</w:t>
      </w:r>
    </w:p>
    <w:p w14:paraId="48664460" w14:textId="17F0C147" w:rsidR="00341D37" w:rsidRPr="002D73D4" w:rsidRDefault="00341D3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Nhà cung cấp phải bảo đảm chức năng đánh dấu kỹ thuật được duy trì trong quá trình tạo, xuất và cung cấp nội dung trong phạm vi các chức năng do hệ thống kiểm soát. Cơ quan, tổ chức, cá nhân không được cố ý can thiệp, xóa bỏ hoặc làm sai lệch dấu hiệu nhận biết kỹ thuật quy định tại Điều này nhằm mục đích gian dối hoặc vi phạm pháp luật.</w:t>
      </w:r>
    </w:p>
    <w:p w14:paraId="2D25415A"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Trường hợp hệ thống trí tuệ nhân tạo được cung cấp dưới dạng mã nguồn mở hoặc cung cấp miễn phí, nhà cung cấp được coi là đã thực hiện nghĩa vụ quy định tại khoản 1 Điều này khi:</w:t>
      </w:r>
    </w:p>
    <w:p w14:paraId="0948F663"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Tích hợp sẵn chức năng đánh dấu kỹ thuật; hoặc</w:t>
      </w:r>
    </w:p>
    <w:p w14:paraId="4F20DB87"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Công bố công khai công cụ, cấu hình tiêu chuẩn, giao diện lập trình ứng dụng hoặc tài liệu kỹ thuật cho phép bên triển khai cấu hình và vận hành chức năng đánh dấu.</w:t>
      </w:r>
    </w:p>
    <w:p w14:paraId="3A92A049"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Bên triển khai khi sử dụng hệ thống này để cung cấp nội dung ra công cộng phải áp dụng giải pháp kỹ thuật để thực hiện việc đánh dấu nội dung đầu ra.</w:t>
      </w:r>
    </w:p>
    <w:p w14:paraId="117A0A37" w14:textId="70F66DC4" w:rsidR="003F5847" w:rsidRPr="002D73D4" w:rsidRDefault="00310E4F"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Bộ Khoa học và Công nghệ công bố và cập nhật danh mục tiêu chuẩn, quy chuẩn kỹ thuật hoặc hướng dẫn kỹ thuật tham chiếu phục vụ việc thực hiện đánh dấu kỹ thuật quy định tại Điều này. Việc công bố quy định tại khoản này không làm phát sinh thủ tục hành chính, điều kiện đầu tư kinh doanh hoặc nghĩa vụ ngoài quy định của Nghị định này.</w:t>
      </w:r>
    </w:p>
    <w:p w14:paraId="4EC29781" w14:textId="77777777" w:rsidR="00B4028E" w:rsidRPr="002D73D4" w:rsidRDefault="00B4028E" w:rsidP="00B4028E">
      <w:pPr>
        <w:widowControl w:val="0"/>
        <w:snapToGrid w:val="0"/>
        <w:spacing w:before="120" w:after="120" w:line="240" w:lineRule="auto"/>
        <w:ind w:firstLine="567"/>
        <w:jc w:val="both"/>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Điều 18. Thông báo và gắn nhãn hiển thị đối với nội dung do hệ thống trí tuệ nhân tạo tạo ra</w:t>
      </w:r>
    </w:p>
    <w:p w14:paraId="651E3980" w14:textId="54823C2A"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Bên triển khai phải thông báo rõ ràng khi cung cấp ra công cộng nội dung do hệ thống trí tuệ nhân tạo tạo ra hoặc chỉnh sửa có khả năng gây nhầm lẫn về tính xác thực của sự kiện, nhân vật hoặc nguồn gốc nội dung theo quy định tại khoản 3 Điều 11 của Luật Trí tuệ nhân tạo.</w:t>
      </w:r>
    </w:p>
    <w:p w14:paraId="5390DD2F"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bookmarkStart w:id="0" w:name="_GoBack"/>
      <w:r w:rsidRPr="002D73D4">
        <w:rPr>
          <w:rFonts w:ascii="Times New Roman" w:hAnsi="Times New Roman" w:cs="Times New Roman"/>
          <w:sz w:val="28"/>
          <w:szCs w:val="28"/>
          <w:lang w:val="vi-VN"/>
        </w:rPr>
        <w:t>2. Bên triển khai phải gắn nhãn dễ nhận biết đối với âm thanh, hình ảnh hoặc video được tạo ra hoặc chỉnh sửa bằng hệ thống trí tuệ nhân tạo trong các trường hợp sau đây:</w:t>
      </w:r>
    </w:p>
    <w:p w14:paraId="77822D50"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Mô phỏng hoặc giả lập ngoại hình, giọng nói của người thật;</w:t>
      </w:r>
    </w:p>
    <w:p w14:paraId="58113CB7" w14:textId="5089EBB0"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CF61DE" w:rsidRPr="002D73D4">
        <w:rPr>
          <w:rFonts w:ascii="Times New Roman" w:hAnsi="Times New Roman" w:cs="Times New Roman"/>
          <w:sz w:val="28"/>
          <w:szCs w:val="28"/>
          <w:lang w:val="vi-VN"/>
        </w:rPr>
        <w:t>Tái hiện sự kiện thực tế để phân biệt với nội dung thật, trừ trường hợp pháp luật có quy định khác.</w:t>
      </w:r>
    </w:p>
    <w:p w14:paraId="5BDB0991"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Việc thông báo và gắn nhãn hiển thị phải bảo đảm các yêu cầu sau đây:</w:t>
      </w:r>
    </w:p>
    <w:p w14:paraId="7D0AD7C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a) Rõ ràng, dễ hiểu và dễ nhận biết đối với người tiếp nhận;</w:t>
      </w:r>
    </w:p>
    <w:p w14:paraId="2405519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Được thực hiện trước hoặc tại thời điểm người tiếp nhận tiếp cận nội dung;</w:t>
      </w:r>
    </w:p>
    <w:p w14:paraId="7B18461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được thiết kế theo cách che giấu hoặc làm giảm khả năng nhận biết bản chất của nội dung;</w:t>
      </w:r>
    </w:p>
    <w:p w14:paraId="6D464662"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Phù hợp với loại hình nội dung và phương thức cung cấp nội dung;</w:t>
      </w:r>
    </w:p>
    <w:p w14:paraId="75FE5160" w14:textId="39A5F44C"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Không gây cản trở đáng kể việc hiển thị, trình diễn hoặc sử dụng nội dung.</w:t>
      </w:r>
    </w:p>
    <w:bookmarkEnd w:id="0"/>
    <w:p w14:paraId="3884CD9B"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Bên triển khai không phải thực hiện nghĩa vụ gắn nhãn hiển thị trong các trường hợp sau đây:</w:t>
      </w:r>
    </w:p>
    <w:p w14:paraId="59D0855B"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Nội dung được chỉnh sửa kỹ thuật nhằm cải thiện chất lượng âm thanh, hình ảnh hoặc video mà không làm thay đổi bản chất hoặc ngữ cảnh chính của nội dung;</w:t>
      </w:r>
    </w:p>
    <w:p w14:paraId="2F98C9EE"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Văn bản được xử lý bằng công cụ hỗ trợ sửa lỗi chính tả, ngữ pháp, tóm tắt, diễn giải hoặc dịch thuật mà không làm sai lệch nội dung cơ bản của văn bản gốc;</w:t>
      </w:r>
    </w:p>
    <w:p w14:paraId="13876915"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Nội dung được sử dụng trong phạm vi nội bộ của cơ quan, tổ chức, doanh nghiệp và không được cung cấp ra công cộng;</w:t>
      </w:r>
    </w:p>
    <w:p w14:paraId="72CA5658" w14:textId="5F6DD5D4"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Nội dung được tạo ra trong quá trình nghiên cứu, phát triển hoặc thử nghiệm trong môi trường kiểm soát và không được cung cấp ra công cộng.</w:t>
      </w:r>
    </w:p>
    <w:p w14:paraId="575F5AE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Bên triển khai có quyền lựa chọn hình thức thể hiện thông báo và nhãn hiển thị phù hợp với loại hình nội dung và phương thức cung cấp, bao gồm:</w:t>
      </w:r>
    </w:p>
    <w:p w14:paraId="002FA10C"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Hiển thị trực tiếp trên nội dung;</w:t>
      </w:r>
    </w:p>
    <w:p w14:paraId="3E41FB43"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Hiển thị tại tiêu đề, phần mô tả hoặc chú thích kèm theo nội dung;</w:t>
      </w:r>
    </w:p>
    <w:p w14:paraId="04511223"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Hiển thị trên giao diện của nền tảng cung cấp nội dung;</w:t>
      </w:r>
    </w:p>
    <w:p w14:paraId="4445AEB1" w14:textId="0ADDE902"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Phát thông báo bằng âm thanh hoặc hình thức phù hợp khác.</w:t>
      </w:r>
    </w:p>
    <w:p w14:paraId="2E6CD905" w14:textId="0F6520B5"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Đối với tác phẩm điện ảnh, chương trình nghệ thuật hoặc nội dung sáng tạo, việc gắn nhãn hiển thị có thể được thực hiện tại phần mở đầu, phần kết thúc, phần danh đề, phần mô tả hoặc tài liệu kèm theo tác phẩm, bảo đảm người tiếp nhận có thể nhận biết nội dung được tạo ra hoặc chỉnh sửa bằng hệ thống trí tuệ nhân tạo.</w:t>
      </w:r>
    </w:p>
    <w:p w14:paraId="20A5E874" w14:textId="02408258" w:rsidR="000C5A68"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Bộ Khoa học và Công nghệ công bố và cập nhật hướng dẫn kỹ thuật tham chiếu về hình thức thông báo và gắn nhãn hiển thị quy định tại Điều này.Việc công bố quy định tại khoản này không làm phát sinh thủ tục hành chính, điều kiện đầu tư kinh doanh hoặc nghĩa vụ ngoài quy định của Nghị định này.</w:t>
      </w:r>
    </w:p>
    <w:p w14:paraId="0F362186" w14:textId="77777777" w:rsidR="006A7683" w:rsidRPr="002D73D4" w:rsidRDefault="006A7683" w:rsidP="00B50D9B">
      <w:pPr>
        <w:pStyle w:val="u2"/>
        <w:jc w:val="both"/>
        <w:rPr>
          <w:color w:val="auto"/>
          <w:lang w:val="vi-VN"/>
        </w:rPr>
      </w:pPr>
      <w:r w:rsidRPr="002D73D4">
        <w:rPr>
          <w:color w:val="auto"/>
          <w:lang w:val="vi-VN"/>
        </w:rPr>
        <w:t>Điều 19. Báo cáo và xử lý sự cố nghiêm trọng</w:t>
      </w:r>
    </w:p>
    <w:p w14:paraId="07B2A6D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Sự cố nghiêm trọng của hệ thống trí tuệ nhân tạo theo quy định tại khoản 8 Điều 3 của Luật Trí tuệ nhân tạo là sự kiện xảy ra trong hoạt động của hệ thống trí tuệ nhân tạo gây ra một trong các hậu quả sau đây:</w:t>
      </w:r>
    </w:p>
    <w:p w14:paraId="6BB6BB79"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Thiệt hại về tính mạng hoặc tổn hại nghiêm trọng đến sức khỏe của con người;</w:t>
      </w:r>
    </w:p>
    <w:p w14:paraId="5C43147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b) Thiệt hại đáng kể về tài sản hoặc ảnh hưởng nghiêm trọng đến hoạt động của tổ chức;</w:t>
      </w:r>
    </w:p>
    <w:p w14:paraId="14749DF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Xâm phạm nghiêm trọng quyền con người, quyền và lợi ích hợp pháp của cơ quan, tổ chức, cá nhân;</w:t>
      </w:r>
    </w:p>
    <w:p w14:paraId="086EE1D3" w14:textId="5EAABCF0" w:rsidR="00624E8A" w:rsidRPr="00BF282E"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Gây gián đoạn nghiêm trọng việc cung cấp dịch vụ công, dịch vụ thiết yếu theo quy định của pháp luật hoặc ảnh hưởng đến an ninh quốc gia, trật tự, an toàn xã hội.</w:t>
      </w:r>
    </w:p>
    <w:p w14:paraId="20DA20D0"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Khi xảy ra sự cố nghiêm trọng của hệ thống trí tuệ nhân tạo, các chủ thể có trách nhiệm sau đây:</w:t>
      </w:r>
    </w:p>
    <w:p w14:paraId="6B299823"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Bên triển khai và người sử dụng phải kịp thời ghi nhận sự cố, thực hiện các biện pháp cần thiết để hạn chế hậu quả và thông báo cho nhà cung cấp để phối hợp khắc phục;</w:t>
      </w:r>
    </w:p>
    <w:p w14:paraId="35BE68FB"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Nhà cung cấp phải áp dụng các biện pháp kỹ thuật cần thiết để ngăn chặn, hạn chế và khắc phục hậu quả của sự cố;</w:t>
      </w:r>
    </w:p>
    <w:p w14:paraId="575A5A97" w14:textId="663C71A8"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Nhà cung cấp và bên triển khai có trách nhiệm phối hợp cung cấp thông tin và thực hiện các biện pháp cần thiết để xử lý sự cố theo quy định của pháp luật.</w:t>
      </w:r>
    </w:p>
    <w:p w14:paraId="50D2CAED" w14:textId="008D5608" w:rsidR="00A30781" w:rsidRPr="00BF282E"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Nhà cung cấp hoặc bên triển khai phải báo cáo sơ bộ sự cố nghiêm trọng cho cơ quan nhà nước có thẩm quyền theo Mẫu AI01 tại Phụ lục ban hành kèm theo Nghị định này thông qua Cổng thông tin điện tử một cửa về trí tuệ nhân tạo trong thời hạn </w:t>
      </w:r>
      <w:r w:rsidR="00A30781" w:rsidRPr="002D73D4">
        <w:rPr>
          <w:rFonts w:ascii="Times New Roman" w:hAnsi="Times New Roman" w:cs="Times New Roman"/>
          <w:sz w:val="28"/>
          <w:szCs w:val="28"/>
          <w:lang w:val="vi-VN"/>
        </w:rPr>
        <w:t>như sau:</w:t>
      </w:r>
    </w:p>
    <w:p w14:paraId="77B34B68" w14:textId="66A16AD9"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Đối với các sự cố nghiêm trọng có tính khẩn cấp quy định tại điểm a, điểm d khoản 1 Điều này và trường hợp không thể kiểm soát đối với quy định tại điểm c khoản 1 Điều này: thực hiện báo cáo sơ bộ trong thời hạn </w:t>
      </w:r>
      <w:r w:rsidRPr="00BF282E">
        <w:rPr>
          <w:rFonts w:ascii="Times New Roman" w:hAnsi="Times New Roman" w:cs="Times New Roman"/>
          <w:sz w:val="28"/>
          <w:szCs w:val="28"/>
          <w:lang w:val="vi-VN"/>
        </w:rPr>
        <w:t>72</w:t>
      </w:r>
      <w:r w:rsidRPr="002D73D4">
        <w:rPr>
          <w:rFonts w:ascii="Times New Roman" w:hAnsi="Times New Roman" w:cs="Times New Roman"/>
          <w:sz w:val="28"/>
          <w:szCs w:val="28"/>
          <w:lang w:val="vi-VN"/>
        </w:rPr>
        <w:t xml:space="preserve"> giờ kể từ thời điểm xác nhận sự cố;</w:t>
      </w:r>
    </w:p>
    <w:p w14:paraId="3460DC7A"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các sự cố nghiêm trọng còn lại: thực hiện báo cáo sơ bộ trong thời hạn 05 ngày làm việc kể từ thời điểm xác nhận sự cố;</w:t>
      </w:r>
    </w:p>
    <w:p w14:paraId="02F70C5D"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Thời điểm xác nhận sự cố quy định tại khoản này được tính từ khi tổ chức, cá nhân có đủ cơ sở thông tin ban đầu để xác định sự cố đã thực sự xảy ra và có khả năng cao bắt nguồn từ lỗi của hệ thống trí tuệ nhân tạo, không đợi đến khi hoàn thành điều tra toàn diện nguyên nhân kỹ thuật. Việc nộp báo cáo sơ bộ trong thời hạn quy định không bị coi là sự thừa nhận lỗi kỹ thuật hoặc trách nhiệm pháp lý của tổ chức, cá nhân báo cáo.</w:t>
      </w:r>
    </w:p>
    <w:p w14:paraId="6912DB55" w14:textId="516DBC0D"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Trường hợp bên triển khai không thể liên lạc với nhà cung cấp, bên triển khai có trách nhiệm thực hiện việc báo cáo theo quy định tại khoản này.</w:t>
      </w:r>
    </w:p>
    <w:p w14:paraId="13739025" w14:textId="5C7C52EB"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Nhà cung cấp và bên triển khai phải duy trì, lưu giữ nhật ký hệ thống, dữ liệu và thông tin liên quan đến sự cố để phục vụ việc xác minh, đánh giá và khắc phục sự cố; đồng thời gửi báo cáo chính thức về kết quả khắc phục sự cố cho cơ quan nhà nước có thẩm quyền trong thời hạn 15 ngày kể từ ngày nộp báo cáo sơ bộ.</w:t>
      </w:r>
    </w:p>
    <w:p w14:paraId="536D8CBE"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Trường hợp sự cố nghiêm trọng đồng thời thuộc trường hợp phải báo cáo </w:t>
      </w:r>
      <w:r w:rsidRPr="002D73D4">
        <w:rPr>
          <w:rFonts w:ascii="Times New Roman" w:hAnsi="Times New Roman" w:cs="Times New Roman"/>
          <w:sz w:val="28"/>
          <w:szCs w:val="28"/>
          <w:lang w:val="vi-VN"/>
        </w:rPr>
        <w:lastRenderedPageBreak/>
        <w:t>theo quy định của pháp luật về an ninh mạng, bảo vệ dữ liệu cá nhân hoặc pháp luật chuyên ngành khác, việc báo cáo được thực hiện theo quy định của pháp luật đó.</w:t>
      </w:r>
    </w:p>
    <w:p w14:paraId="2CBD42CB"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Cơ quan nhà nước có thẩm quyền có trách nhiệm phối hợp, chia sẻ thông tin và không yêu cầu cung cấp lại thông tin, tài liệu đã có trong hệ thống thông tin hoặc cơ sở dữ liệu được kết nối, chia sẻ theo quy định của pháp luật.</w:t>
      </w:r>
    </w:p>
    <w:p w14:paraId="6BEE23ED" w14:textId="53DCDC0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Cơ quan nhà nước có thẩm quyền tiếp nhận báo cáo, tổ chức xác minh và hướng dẫn xử lý sự cố nghiêm trọng; khi cần thiết, có quyền yêu cầu tạm dừng hoạt động, thu hồi hoặc đánh giá lại hệ thống trí tuệ nhân tạo theo quy định tại khoản 3 Điều 12 của Luật Trí tuệ nhân tạo.</w:t>
      </w:r>
    </w:p>
    <w:p w14:paraId="56AB728D" w14:textId="08ED391D"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Trường hợp sự cố có dấu hiệu ảnh hưởng đến an ninh quốc gia, trật tự, an toàn xã hội hoặc có dấu hiệu vi phạm pháp luật hình sự, Bộ Khoa học và Công nghệ phối hợp với Bộ Công an và các cơ quan có liên quan để thực hiện việc xác minh và xử lý theo quy định của pháp luật.</w:t>
      </w:r>
    </w:p>
    <w:p w14:paraId="0A566EE2"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Việc báo cáo và tiếp nhận báo cáo sự cố nghiêm trọng được thực hiện thông qua Cổng thông tin điện tử một cửa về trí tuệ nhân tạo.</w:t>
      </w:r>
    </w:p>
    <w:p w14:paraId="75017E61" w14:textId="77777777" w:rsidR="006A7683" w:rsidRPr="002D73D4" w:rsidRDefault="006A7683" w:rsidP="00DB4AFA">
      <w:pPr>
        <w:pStyle w:val="u2"/>
        <w:jc w:val="both"/>
        <w:rPr>
          <w:color w:val="auto"/>
          <w:lang w:val="vi-VN"/>
        </w:rPr>
      </w:pPr>
      <w:r w:rsidRPr="002D73D4">
        <w:rPr>
          <w:color w:val="auto"/>
          <w:lang w:val="vi-VN"/>
        </w:rPr>
        <w:t>Điều 20. Đánh giá tác động khi sử dụng hệ thống trí tuệ nhân tạo trong cơ quan nhà nước</w:t>
      </w:r>
    </w:p>
    <w:p w14:paraId="58BB1FEC" w14:textId="77777777"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Cơ quan nhà nước thực hiện đánh giá tác động đối với hệ thống trí tuệ nhân tạo thuộc một trong các trường hợp sau đây:</w:t>
      </w:r>
    </w:p>
    <w:p w14:paraId="1DC47CC0" w14:textId="77777777"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thuộc nhóm hệ thống trí tuệ nhân tạo có rủi ro cao theo quy định của Luật;</w:t>
      </w:r>
    </w:p>
    <w:p w14:paraId="3ABFBC59" w14:textId="143E5020" w:rsidR="00B83128"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quy định tại khoản 7 Điều này mà kết quả của hệ thống được sử dụng làm căn cứ trực tiếp để người có thẩm quyền xem xét, quyết định ban hành quyết định hành chính.</w:t>
      </w:r>
    </w:p>
    <w:p w14:paraId="4A2A08DA"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2. Trường hợp hệ thống trí tuệ nhân tạo quy định tại khoản 1 Điều này có thay đổi về mục đích sử dụng, chức năng chính, nguồn dữ liệu đầu vào chủ yếu hoặc phạm vi đối tượng áp dụng làm phát sinh rủi ro mới hoặc làm thay đổi mức độ rủi ro của hệ thống, cơ quan, đơn vị triển khai phải thực hiện đánh giá tác động bổ sung trước khi tiếp tục sử dụng hệ thống.</w:t>
      </w:r>
    </w:p>
    <w:p w14:paraId="49A27A99" w14:textId="3EEC5074"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 xml:space="preserve">3. Cơ quan, đơn vị triển khai phải lập báo cáo đánh giá tác động theo </w:t>
      </w:r>
      <w:r w:rsidR="00FA1E2A" w:rsidRPr="00B83128">
        <w:rPr>
          <w:rFonts w:ascii="Times New Roman" w:hAnsi="Times New Roman" w:cs="Times New Roman"/>
          <w:sz w:val="28"/>
          <w:szCs w:val="28"/>
          <w:lang w:val="vi-VN"/>
        </w:rPr>
        <w:t xml:space="preserve">biểu mẫu </w:t>
      </w:r>
      <w:r w:rsidR="00FA1E2A">
        <w:rPr>
          <w:rFonts w:ascii="Times New Roman" w:hAnsi="Times New Roman" w:cs="Times New Roman"/>
          <w:sz w:val="28"/>
          <w:szCs w:val="28"/>
        </w:rPr>
        <w:t>AI02 tại phụ lục ban hành kèm theo</w:t>
      </w:r>
      <w:r w:rsidRPr="00B83128">
        <w:rPr>
          <w:rFonts w:ascii="Times New Roman" w:hAnsi="Times New Roman" w:cs="Times New Roman"/>
          <w:sz w:val="28"/>
          <w:szCs w:val="28"/>
          <w:lang w:val="vi-VN"/>
        </w:rPr>
        <w:t>. Báo cáo đánh giá tác động phải đáp ứng quy định tại khoản 3 Điều 27 Luật Trí tuệ nhân tạo và bao gồm các nội dung sau đây:</w:t>
      </w:r>
    </w:p>
    <w:p w14:paraId="79460C88"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a) Thông tin mô tả hệ thống trí tuệ nhân tạo và mục đích sử dụng;</w:t>
      </w:r>
    </w:p>
    <w:p w14:paraId="0F5BAC27"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b) Nhận diện và đánh giá rủi ro;</w:t>
      </w:r>
    </w:p>
    <w:p w14:paraId="4AE819A0"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c) Biện pháp kiểm soát và giảm thiểu rủi ro;</w:t>
      </w:r>
    </w:p>
    <w:p w14:paraId="452BF793"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d) Cơ chế bảo đảm khả năng giám sát và can thiệp của con người trong quá trình vận hành hệ thống.</w:t>
      </w:r>
    </w:p>
    <w:p w14:paraId="42C5A42F"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 xml:space="preserve">4. Người đứng đầu cơ quan, đơn vị triển khai có trách nhiệm tổ chức lập, phê </w:t>
      </w:r>
      <w:r w:rsidRPr="00B83128">
        <w:rPr>
          <w:rFonts w:ascii="Times New Roman" w:hAnsi="Times New Roman" w:cs="Times New Roman"/>
          <w:sz w:val="28"/>
          <w:szCs w:val="28"/>
          <w:lang w:val="vi-VN"/>
        </w:rPr>
        <w:lastRenderedPageBreak/>
        <w:t>duyệt báo cáo đánh giá tác động trước khi đưa hệ thống trí tuệ nhân tạo vào sử dụng và chịu trách nhiệm trước pháp luật về nội dung, tính trung thực và đầy đủ của báo cáo.</w:t>
      </w:r>
    </w:p>
    <w:p w14:paraId="33387A7D"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5. Cơ quan, đơn vị triển khai phải công khai báo cáo đánh giá tác động theo quy định tại khoản 4 Điều 27 Luật Trí tuệ nhân tạo, trừ nội dung thuộc bí mật nhà nước, bí mật kinh doanh hoặc dữ liệu cá nhân theo quy định của pháp luật.</w:t>
      </w:r>
    </w:p>
    <w:p w14:paraId="18BFD7F7"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6. Việc sử dụng hệ thống trí tuệ nhân tạo trong cơ quan nhà nước phải tuân thủ Khung đạo đức trí tuệ nhân tạo quốc gia và không thay thế thẩm quyền, trách nhiệm quyết định của người có thẩm quyền theo quy định tại khoản 1 và khoản 2 Điều 27 Luật Trí tuệ nhân tạo.</w:t>
      </w:r>
    </w:p>
    <w:p w14:paraId="7C6AB63A" w14:textId="1CE304B4"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Hệ thống trí tuệ nhân tạo do cơ quan nhà nước triển khai được xác định là có liên quan đến quyền con người, công bằng xã hội hoặc lợi ích công cộng khi thuộc một trong các trường hợp sau đây:</w:t>
      </w:r>
    </w:p>
    <w:p w14:paraId="68F03865" w14:textId="6A18AC3D"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a) Kết quả của hệ thống được sử dụng làm căn cứ trong quá trình xem xét, quyết định trong hoạt động quản lý nhà nước hoặc cung cấp dịch vụ công;</w:t>
      </w:r>
    </w:p>
    <w:p w14:paraId="22684E6A" w14:textId="05573977"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b) Được sử dụng để phân loại, chấm điểm, đánh giá hoặc xếp hạng tổ chức, cá nhân;</w:t>
      </w:r>
    </w:p>
    <w:p w14:paraId="6EBA1FD7" w14:textId="7E444A4A"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c) Được sử dụng để phân bổ ngân sách, nguồn lực công hoặc xác định mức hưởng, đối tượng thụ hưởng chính sách, chế độ;</w:t>
      </w:r>
    </w:p>
    <w:p w14:paraId="4385B2E6" w14:textId="75646773"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d) Được sử dụng để phát hiện, lựa chọn, sàng lọc hoặc giám sát tổ chức, cá nhân phục vụ hoạt động quản lý nhà nước.</w:t>
      </w:r>
    </w:p>
    <w:p w14:paraId="003C470A"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8. Bộ Khoa học và Công nghệ có trách nhiệm theo dõi, giám sát việc thực hiện đánh giá tác động đối với việc sử dụng hệ thống trí tuệ nhân tạo trong cơ quan nhà nước; tổng hợp, báo cáo Thủ tướng Chính phủ khi cần thiết.</w:t>
      </w:r>
    </w:p>
    <w:p w14:paraId="05788918" w14:textId="1FE23BB5" w:rsidR="008C3621" w:rsidRPr="00BF282E"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9. Kinh phí thực hiện đánh giá tác động được bảo đảm từ nguồn ngân sách nhà nước theo phân cấp ngân sách, nguồn thu hợp pháp của đơn vị sự nghiệp công lập và nguồn kinh phí hợp pháp khác theo quy định của pháp luật.</w:t>
      </w:r>
    </w:p>
    <w:p w14:paraId="4767DA4C" w14:textId="76A12638" w:rsidR="006A7683" w:rsidRPr="002D73D4" w:rsidRDefault="00C516BB" w:rsidP="00D12A18">
      <w:pPr>
        <w:pStyle w:val="u1"/>
        <w:rPr>
          <w:color w:val="auto"/>
          <w:lang w:val="vi-VN"/>
        </w:rPr>
      </w:pPr>
      <w:r w:rsidRPr="002D73D4">
        <w:rPr>
          <w:color w:val="auto"/>
          <w:lang w:val="vi-VN"/>
        </w:rPr>
        <w:t xml:space="preserve">Chương </w:t>
      </w:r>
      <w:r w:rsidR="006A7683" w:rsidRPr="002D73D4">
        <w:rPr>
          <w:color w:val="auto"/>
          <w:lang w:val="vi-VN"/>
        </w:rPr>
        <w:t>IV</w:t>
      </w:r>
      <w:r w:rsidR="00654400" w:rsidRPr="002D73D4">
        <w:rPr>
          <w:color w:val="auto"/>
          <w:lang w:val="vi-VN"/>
        </w:rPr>
        <w:br/>
      </w:r>
      <w:r w:rsidR="006A7683" w:rsidRPr="002D73D4">
        <w:rPr>
          <w:color w:val="auto"/>
          <w:lang w:val="vi-VN"/>
        </w:rPr>
        <w:t>CƠ CHẾ THỬ NGHIỆM CÓ KIỂM SOÁT</w:t>
      </w:r>
    </w:p>
    <w:p w14:paraId="762E7D3B" w14:textId="08EDCFA2" w:rsidR="006A7683" w:rsidRPr="002D73D4" w:rsidRDefault="006A7683" w:rsidP="00F96BEB">
      <w:pPr>
        <w:pStyle w:val="u2"/>
        <w:jc w:val="both"/>
        <w:rPr>
          <w:color w:val="auto"/>
          <w:lang w:val="vi-VN"/>
        </w:rPr>
      </w:pPr>
      <w:r w:rsidRPr="002D73D4">
        <w:rPr>
          <w:color w:val="auto"/>
          <w:lang w:val="vi-VN"/>
        </w:rPr>
        <w:t xml:space="preserve">Điều 21. </w:t>
      </w:r>
      <w:r w:rsidR="00F96BEB" w:rsidRPr="002D73D4">
        <w:rPr>
          <w:color w:val="auto"/>
          <w:lang w:val="vi-VN"/>
        </w:rPr>
        <w:t xml:space="preserve">Nguyên tắc thực hiện cơ chế thử nghiệm có kiểm soát đối với </w:t>
      </w:r>
      <w:r w:rsidR="002D71FC" w:rsidRPr="002D71FC">
        <w:rPr>
          <w:color w:val="auto"/>
          <w:lang w:val="vi-VN"/>
        </w:rPr>
        <w:t xml:space="preserve">hệ thống </w:t>
      </w:r>
      <w:r w:rsidR="00F96BEB" w:rsidRPr="002D73D4">
        <w:rPr>
          <w:color w:val="auto"/>
          <w:lang w:val="vi-VN"/>
        </w:rPr>
        <w:t>trí tuệ nhân tạo</w:t>
      </w:r>
    </w:p>
    <w:p w14:paraId="298D29BD" w14:textId="3E9EFE29"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Việc thực hiện cơ chế thử nghiệm có kiểm soát đối với</w:t>
      </w:r>
      <w:r w:rsidR="002D71FC" w:rsidRPr="002D71FC">
        <w:rPr>
          <w:rFonts w:ascii="Times New Roman" w:hAnsi="Times New Roman" w:cs="Times New Roman"/>
          <w:sz w:val="28"/>
          <w:szCs w:val="28"/>
          <w:lang w:val="vi-VN"/>
        </w:rPr>
        <w:t xml:space="preserve"> hệ thống</w:t>
      </w:r>
      <w:r w:rsidRPr="002D73D4">
        <w:rPr>
          <w:rFonts w:ascii="Times New Roman" w:hAnsi="Times New Roman" w:cs="Times New Roman"/>
          <w:sz w:val="28"/>
          <w:szCs w:val="28"/>
          <w:lang w:val="vi-VN"/>
        </w:rPr>
        <w:t xml:space="preserve"> trí tuệ nhân tạo được áp dụng theo quy định tại Điều 21 của Luật Trí tuệ nhân tạo, pháp luật về khoa học, công nghệ và đổi mới sáng tạo và các quy định tại Nghị định này.</w:t>
      </w:r>
    </w:p>
    <w:p w14:paraId="2786F5DA" w14:textId="6042E481"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Việc tham gia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được thực hiện trên cơ sở tự nguyện. Tổ chức, cá nhân tham gia thử nghiệm phải tuân thủ các nguyên tắc sau đây:</w:t>
      </w:r>
    </w:p>
    <w:p w14:paraId="7F927CE4"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Xác định rõ và tuân thủ phạm vi, quy mô, đối tượng, thời hạn, điều kiện thử </w:t>
      </w:r>
      <w:r w:rsidRPr="002D73D4">
        <w:rPr>
          <w:rFonts w:ascii="Times New Roman" w:hAnsi="Times New Roman" w:cs="Times New Roman"/>
          <w:sz w:val="28"/>
          <w:szCs w:val="28"/>
          <w:lang w:val="vi-VN"/>
        </w:rPr>
        <w:lastRenderedPageBreak/>
        <w:t>nghiệm và các biện pháp quản lý rủi ro theo yêu cầu của cơ quan nhà nước có thẩm quyền;</w:t>
      </w:r>
    </w:p>
    <w:p w14:paraId="31CE28B8"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vệ quyền và lợi ích hợp pháp của tổ chức, cá nhân tham gia thử nghiệm;</w:t>
      </w:r>
    </w:p>
    <w:p w14:paraId="4CFCF847"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Bảo đảm minh bạch thông tin đối với người tham gia thử nghiệm về mục tiêu, phạm vi, điều kiện và các rủi ro có thể phát sinh trong quá trình thử nghiệm;</w:t>
      </w:r>
    </w:p>
    <w:p w14:paraId="1FCDA90A"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Tuân thủ quy định của pháp luật về an ninh quốc gia, trật tự, an toàn xã hội, dữ liệu, bảo vệ dữ liệu cá nhân, an ninh mạng và pháp luật có liên quan;</w:t>
      </w:r>
    </w:p>
    <w:p w14:paraId="74D2C4BF" w14:textId="52FD6446"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Chịu sự theo dõi, giám sát của cơ quan nhà nước có thẩm quyền trong suốt quá trình thử nghiệm.</w:t>
      </w:r>
    </w:p>
    <w:p w14:paraId="38598A9A" w14:textId="5590D5DC"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Hoạt động nghiên cứu, phát triển hoặc thử nghiệm hệ thống trí tuệ nhân tạo trong môi trường mô phỏng, môi trường khép kín hoặc thử nghiệm nội bộ không có người tham gia thử nghiệm thực tế và không tạo tác động ra bên ngoài tổ chức không thuộc phạm vi áp dụng của cơ chế thử nghiệm có kiểm soát quy định tại Nghị định này.</w:t>
      </w:r>
    </w:p>
    <w:p w14:paraId="5E27049E"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Tổ chức, cá nhân tham gia thử nghiệm có trách nhiệm:</w:t>
      </w:r>
    </w:p>
    <w:p w14:paraId="6292756E" w14:textId="77777777" w:rsidR="00E45F47" w:rsidRPr="002D73D4" w:rsidRDefault="00E45F47" w:rsidP="00E45F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Xây dựng và thực hiện phương án quản lý rủi ro;</w:t>
      </w:r>
    </w:p>
    <w:p w14:paraId="3485E451" w14:textId="7FF0719D" w:rsidR="00155AE8" w:rsidRPr="002D73D4" w:rsidRDefault="00E45F47" w:rsidP="00E45F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Công bố các rủi ro có thể phát sinh và thiết lập cơ chế tiếp nhận, xử lý khiếu nại của người tham gia thử nghiệm.</w:t>
      </w:r>
    </w:p>
    <w:p w14:paraId="0F94B6D2"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Kết quả hoàn thành thử nghiệm có kiểm soát là một trong các căn cứ để cơ quan nhà nước có thẩm quyền xem xét, quyết định:</w:t>
      </w:r>
    </w:p>
    <w:p w14:paraId="57363D07"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Công nhận toàn bộ hoặc một phần kết quả thử nghiệm phục vụ việc đánh giá sự phù hợp đối với hệ thống trí tuệ nhân tạo;</w:t>
      </w:r>
    </w:p>
    <w:p w14:paraId="0663DA5B" w14:textId="18015473"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Miễn, giảm hoặc điều chỉnh việc áp dụng nghĩa vụ tuân thủ theo quy định của pháp luật về trí tuệ nhân tạo.</w:t>
      </w:r>
    </w:p>
    <w:p w14:paraId="3FBC89F5" w14:textId="79144772" w:rsidR="00155AE8" w:rsidRPr="00BF282E" w:rsidRDefault="00155AE8" w:rsidP="0045765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45765A" w:rsidRPr="002D73D4">
        <w:rPr>
          <w:rFonts w:ascii="Times New Roman" w:hAnsi="Times New Roman" w:cs="Times New Roman"/>
          <w:sz w:val="28"/>
          <w:szCs w:val="28"/>
          <w:lang w:val="vi-VN"/>
        </w:rPr>
        <w:t xml:space="preserve">Tổ chức, cá nhân tham gia thử nghiệm được miễn, loại trừ và phải chịu trách nhiệm dân sự, hình sự và hành chính phát sinh trong quá trình thử nghiệm theo quy định tại Điều 22 của </w:t>
      </w:r>
      <w:r w:rsidR="00D02172">
        <w:rPr>
          <w:rFonts w:ascii="Times New Roman" w:hAnsi="Times New Roman" w:cs="Times New Roman"/>
          <w:sz w:val="28"/>
          <w:szCs w:val="28"/>
          <w:lang w:val="vi-VN"/>
        </w:rPr>
        <w:t xml:space="preserve">Luật </w:t>
      </w:r>
      <w:r w:rsidR="0045765A" w:rsidRPr="002D73D4">
        <w:rPr>
          <w:rFonts w:ascii="Times New Roman" w:hAnsi="Times New Roman" w:cs="Times New Roman"/>
          <w:sz w:val="28"/>
          <w:szCs w:val="28"/>
          <w:lang w:val="vi-VN"/>
        </w:rPr>
        <w:t>Khoa học, công nghệ và đổi mới sáng tạo.</w:t>
      </w:r>
    </w:p>
    <w:p w14:paraId="3E04DE46" w14:textId="77777777" w:rsidR="00DF6ED5" w:rsidRPr="002D73D4" w:rsidRDefault="00155AE8"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7. </w:t>
      </w:r>
      <w:r w:rsidR="00DF6ED5" w:rsidRPr="002D73D4">
        <w:rPr>
          <w:rFonts w:ascii="Times New Roman" w:hAnsi="Times New Roman" w:cs="Times New Roman"/>
          <w:sz w:val="28"/>
          <w:szCs w:val="28"/>
          <w:lang w:val="vi-VN"/>
        </w:rPr>
        <w:t>Trong phạm vi, thời gian và điều kiện thử nghiệm được ghi nhận tại Giấy xác nhận tham gia thử nghiệm, tổ chức, cá nhân tham gia thử nghiệm có thể được áp dụng các cơ chế hỗ trợ sau đây theo quyết định của cơ quan nhà nước có thẩm quyền:</w:t>
      </w:r>
    </w:p>
    <w:p w14:paraId="5BCFEC2F" w14:textId="77777777" w:rsidR="00DF6ED5" w:rsidRPr="002D73D4" w:rsidRDefault="00DF6ED5"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Áp dụng biện pháp thông báo hoặc minh bạch thay thế đối với một số nghĩa vụ về phân loại rủi ro, đánh dấu kỹ thuật hoặc gắn nhãn hiển thị theo quy định của Luật Trí tuệ nhân tạo nếu bảo đảm người tham gia thử nghiệm được thông tin đầy đủ, rõ ràng;</w:t>
      </w:r>
    </w:p>
    <w:p w14:paraId="52A4AF39" w14:textId="77777777" w:rsidR="00DF6ED5" w:rsidRPr="002D73D4" w:rsidRDefault="00DF6ED5"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Trường hợp hệ thống trí tuệ nhân tạo thuộc diện phải đánh giá sự phù hợp theo quy định của Luật Trí tuệ nhân tạo, việc đánh giá sự phù hợp có thể được thực hiện sau khi hoàn thành giai đoạn thử nghiệm;</w:t>
      </w:r>
    </w:p>
    <w:p w14:paraId="2FBEE18F" w14:textId="12E309FB" w:rsidR="00155AE8" w:rsidRPr="002D73D4" w:rsidRDefault="00DF6ED5" w:rsidP="00DF6ED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c) Ưu tiên tiếp cận các chương trình hỗ trợ, nguồn lực và chính sách hỗ trợ phát triển trí tuệ nhân tạo theo quy định của pháp luật.</w:t>
      </w:r>
    </w:p>
    <w:p w14:paraId="2E2A5E47" w14:textId="7E3F458D" w:rsidR="009F389E"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Trường hợp pháp luật chuyên ngành đã có quy định về cơ chế thử nghiệm có kiểm soát đối với sản phẩm, dịch vụ hoặc mô hình kinh doanh trong lĩnh vực quản lý chuyên ngành thì việc thử nghiệm hệ thống trí tuệ nhân tạo trong lĩnh vực đó được thực hiện theo cơ chế thử nghiệm của pháp luật chuyên ngành.</w:t>
      </w:r>
      <w:r w:rsidR="00482707"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Cơ quan quản lý nhà nước về trí tuệ nhân tạo phối hợp với cơ quan quản lý chuyên ngành trong việc đánh giá, giám sát và quản lý rủi ro đối với thành phần trí tuệ nhân tạo của hệ thống thử nghiệm.</w:t>
      </w:r>
    </w:p>
    <w:p w14:paraId="34D6AD44" w14:textId="77777777" w:rsidR="006A7683" w:rsidRPr="002D73D4" w:rsidRDefault="006A7683" w:rsidP="00B50D9B">
      <w:pPr>
        <w:pStyle w:val="u2"/>
        <w:jc w:val="both"/>
        <w:rPr>
          <w:color w:val="auto"/>
          <w:lang w:val="vi-VN"/>
        </w:rPr>
      </w:pPr>
      <w:r w:rsidRPr="002D73D4">
        <w:rPr>
          <w:color w:val="auto"/>
          <w:lang w:val="vi-VN"/>
        </w:rPr>
        <w:t>Điều 22. Phân loại cấp độ thử nghiệm có kiểm soát</w:t>
      </w:r>
    </w:p>
    <w:p w14:paraId="59EBC666"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Hệ thống trí tuệ nhân tạo tham gia cơ chế thử nghiệm có kiểm soát được phân loại thành 03 cấp độ thử nghiệm trên cơ sở đánh giá tổng hợp các yếu tố sau đây:</w:t>
      </w:r>
    </w:p>
    <w:p w14:paraId="45271889"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Mức độ rủi ro của hệ thống trí tuệ nhân tạo theo quy định của Luật Trí tuệ nhân tạo;</w:t>
      </w:r>
    </w:p>
    <w:p w14:paraId="07E525AD"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Tính chất của dữ liệu được sử dụng, bao gồm dữ liệu cá nhân, dữ liệu cá nhân nhạy cảm, dữ liệu cá nhân của trẻ em hoặc dữ liệu thuộc danh mục hạn chế theo quy định của pháp luật về dữ liệu và bảo vệ dữ liệu cá nhân;</w:t>
      </w:r>
    </w:p>
    <w:p w14:paraId="7CE31285"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Phạm vi và quy mô triển khai thử nghiệm, bao gồm địa bàn triển khai, số lượng điểm thử nghiệm, đối tượng tham gia thử nghiệm và mức độ kết nối với hệ thống dữ liệu hoặc hệ thống thông tin;</w:t>
      </w:r>
    </w:p>
    <w:p w14:paraId="783B0C70" w14:textId="3B7683A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Mức độ tác động đối với an ninh quốc gia, trật tự, an toàn xã hội và quyền, lợi ích hợp pháp của tổ chức, cá nhân.</w:t>
      </w:r>
    </w:p>
    <w:p w14:paraId="0C592D36"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Trường hợp hệ thống trí tuệ nhân tạo đồng thời đáp ứng tiêu chí của nhiều cấp độ thử nghiệm khác nhau thì hệ thống được phân loại theo cấp độ thử nghiệm cao nhất.</w:t>
      </w:r>
    </w:p>
    <w:p w14:paraId="22B8817F" w14:textId="337BAB04"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phân loại cấp độ thử nghiệm được xác định trên cơ sở chức năng, mục đích sử dụng và tác động tổng thể của hệ thống trí tuệ nhân tạo, bao gồm cả trường hợp hệ thống được triển khai thông qua nhiều thành phần, mô-đun hoặc dịch vụ kết hợp với nhau.</w:t>
      </w:r>
    </w:p>
    <w:p w14:paraId="11DA97A6" w14:textId="77777777" w:rsidR="0048206E" w:rsidRPr="0048206E" w:rsidRDefault="00DB36A5"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48206E" w:rsidRPr="0048206E">
        <w:rPr>
          <w:rFonts w:ascii="Times New Roman" w:hAnsi="Times New Roman" w:cs="Times New Roman"/>
          <w:sz w:val="28"/>
          <w:szCs w:val="28"/>
          <w:lang w:val="vi-VN"/>
        </w:rPr>
        <w:t xml:space="preserve">Hệ thống trí tuệ nhân tạo được phân loại là thử nghiệm Cấp độ 3 khi có đối tượng tham gia, địa điểm triển khai và thời hạn thử nghiệm được xác định cụ thể và thuộc một trong các trường hợp sau đây: </w:t>
      </w:r>
    </w:p>
    <w:p w14:paraId="19BEEBD7" w14:textId="77777777" w:rsidR="0048206E" w:rsidRPr="00BF282E"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a) Xử lý dữ liệu cá nhân nhạy cảm hoặc dữ liệu cá nhân của trẻ em thuộc trường hợp phải thực hiện đánh giá tác động xử lý dữ liệu cá nhân theo quy định của pháp luật về bảo vệ dữ liệu cá nhân; </w:t>
      </w:r>
    </w:p>
    <w:p w14:paraId="27E3C376" w14:textId="77777777" w:rsidR="0048206E" w:rsidRPr="00BF282E"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b) Hệ thống xử lý dữ liệu thuộc danh mục bí mật nhà nước theo quy định của pháp luật; </w:t>
      </w:r>
    </w:p>
    <w:p w14:paraId="23330D59" w14:textId="4C6A5FA3" w:rsidR="00DB36A5" w:rsidRPr="00DB36A5"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c) Hệ thống được triển khai trong hoặc kết nối trực tiếp với hệ thống thông tin thuộc danh mục hệ thống thông tin quan trọng về an ninh quốc gia theo quy định của </w:t>
      </w:r>
      <w:r w:rsidRPr="0048206E">
        <w:rPr>
          <w:rFonts w:ascii="Times New Roman" w:hAnsi="Times New Roman" w:cs="Times New Roman"/>
          <w:sz w:val="28"/>
          <w:szCs w:val="28"/>
          <w:lang w:val="vi-VN"/>
        </w:rPr>
        <w:lastRenderedPageBreak/>
        <w:t>pháp luật về an ninh mạng.</w:t>
      </w:r>
    </w:p>
    <w:p w14:paraId="2CFEDA40" w14:textId="45B9A7CC"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Pr="00DB36A5">
        <w:rPr>
          <w:rFonts w:ascii="Times New Roman" w:hAnsi="Times New Roman" w:cs="Times New Roman"/>
          <w:sz w:val="28"/>
          <w:szCs w:val="28"/>
          <w:lang w:val="vi-VN"/>
        </w:rPr>
        <w:t xml:space="preserve">Hệ thống trí tuệ nhân tạo được phân loại là thử nghiệm Cấp độ 2 </w:t>
      </w:r>
      <w:r w:rsidR="00910F4B" w:rsidRPr="002D73D4">
        <w:rPr>
          <w:rFonts w:ascii="Times New Roman" w:hAnsi="Times New Roman" w:cs="Times New Roman"/>
          <w:sz w:val="28"/>
          <w:szCs w:val="28"/>
          <w:lang w:val="vi-VN"/>
        </w:rPr>
        <w:t xml:space="preserve">khi </w:t>
      </w:r>
      <w:r w:rsidR="003841F7" w:rsidRPr="002D73D4">
        <w:rPr>
          <w:rFonts w:ascii="Times New Roman" w:hAnsi="Times New Roman" w:cs="Times New Roman"/>
          <w:sz w:val="28"/>
          <w:szCs w:val="28"/>
          <w:lang w:val="vi-VN"/>
        </w:rPr>
        <w:t xml:space="preserve">có </w:t>
      </w:r>
      <w:r w:rsidR="00910F4B" w:rsidRPr="002D73D4">
        <w:rPr>
          <w:rFonts w:ascii="Times New Roman" w:hAnsi="Times New Roman" w:cs="Times New Roman"/>
          <w:sz w:val="28"/>
          <w:szCs w:val="28"/>
          <w:lang w:val="vi-VN"/>
        </w:rPr>
        <w:t xml:space="preserve">đối tượng tham gia, địa điểm triển khai và thời hạn thử nghiệm </w:t>
      </w:r>
      <w:r w:rsidR="003841F7" w:rsidRPr="002D73D4">
        <w:rPr>
          <w:rFonts w:ascii="Times New Roman" w:hAnsi="Times New Roman" w:cs="Times New Roman"/>
          <w:sz w:val="28"/>
          <w:szCs w:val="28"/>
          <w:lang w:val="vi-VN"/>
        </w:rPr>
        <w:t xml:space="preserve">được xác định cụ thể </w:t>
      </w:r>
      <w:r w:rsidR="00910F4B" w:rsidRPr="002D73D4">
        <w:rPr>
          <w:rFonts w:ascii="Times New Roman" w:hAnsi="Times New Roman" w:cs="Times New Roman"/>
          <w:sz w:val="28"/>
          <w:szCs w:val="28"/>
          <w:lang w:val="vi-VN"/>
        </w:rPr>
        <w:t>và</w:t>
      </w:r>
      <w:r w:rsidRPr="00DB36A5">
        <w:rPr>
          <w:rFonts w:ascii="Times New Roman" w:hAnsi="Times New Roman" w:cs="Times New Roman"/>
          <w:sz w:val="28"/>
          <w:szCs w:val="28"/>
          <w:lang w:val="vi-VN"/>
        </w:rPr>
        <w:t xml:space="preserve"> đáp ứng các điều kiện sau đây:</w:t>
      </w:r>
    </w:p>
    <w:p w14:paraId="48079707" w14:textId="77777777"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DB36A5">
        <w:rPr>
          <w:rFonts w:ascii="Times New Roman" w:hAnsi="Times New Roman" w:cs="Times New Roman"/>
          <w:sz w:val="28"/>
          <w:szCs w:val="28"/>
          <w:lang w:val="vi-VN"/>
        </w:rPr>
        <w:t>a) Có sự tham gia của người sử dụng thực hoặc đối tượng chịu tác động trực tiếp của hệ thống;</w:t>
      </w:r>
    </w:p>
    <w:p w14:paraId="6639AFD9" w14:textId="77777777"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DB36A5">
        <w:rPr>
          <w:rFonts w:ascii="Times New Roman" w:hAnsi="Times New Roman" w:cs="Times New Roman"/>
          <w:sz w:val="28"/>
          <w:szCs w:val="28"/>
          <w:lang w:val="vi-VN"/>
        </w:rPr>
        <w:t>b) Kết quả của hệ thống được sử dụng trong hoạt động thực tế, bao gồm trường hợp kết quả của hệ thống được tích hợp vào quy trình cung cấp dịch vụ, xử lý công việc, được cung cấp cho người sử dụng hoặc được sử dụng làm căn cứ tham chiếu trong quá trình ra quyết định, nhưng không trực tiếp làm phát sinh, thay đổi hoặc chấm dứt quyền, nghĩa vụ của tổ chức, cá nhân;</w:t>
      </w:r>
    </w:p>
    <w:p w14:paraId="22B3F268" w14:textId="4B8B0049" w:rsidR="00DB36A5" w:rsidRPr="00DB36A5" w:rsidRDefault="00910F4B"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DB36A5" w:rsidRPr="00DB36A5">
        <w:rPr>
          <w:rFonts w:ascii="Times New Roman" w:hAnsi="Times New Roman" w:cs="Times New Roman"/>
          <w:sz w:val="28"/>
          <w:szCs w:val="28"/>
          <w:lang w:val="vi-VN"/>
        </w:rPr>
        <w:t>) Không thuộc trường hợp quy định tại khoản 3 Điều này.</w:t>
      </w:r>
    </w:p>
    <w:p w14:paraId="0FFACCB4" w14:textId="21FEF18A"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Pr="00DB36A5">
        <w:rPr>
          <w:rFonts w:ascii="Times New Roman" w:hAnsi="Times New Roman" w:cs="Times New Roman"/>
          <w:sz w:val="28"/>
          <w:szCs w:val="28"/>
          <w:lang w:val="vi-VN"/>
        </w:rPr>
        <w:t xml:space="preserve">Hệ thống trí tuệ nhân tạo được phân loại là thử nghiệm Cấp độ 1 </w:t>
      </w:r>
      <w:r w:rsidR="00173817" w:rsidRPr="002D73D4">
        <w:rPr>
          <w:rFonts w:ascii="Times New Roman" w:hAnsi="Times New Roman" w:cs="Times New Roman"/>
          <w:sz w:val="28"/>
          <w:szCs w:val="28"/>
          <w:lang w:val="vi-VN"/>
        </w:rPr>
        <w:t xml:space="preserve">khi </w:t>
      </w:r>
      <w:r w:rsidR="003841F7" w:rsidRPr="002D73D4">
        <w:rPr>
          <w:rFonts w:ascii="Times New Roman" w:hAnsi="Times New Roman" w:cs="Times New Roman"/>
          <w:sz w:val="28"/>
          <w:szCs w:val="28"/>
          <w:lang w:val="vi-VN"/>
        </w:rPr>
        <w:t xml:space="preserve">có </w:t>
      </w:r>
      <w:r w:rsidR="00173817" w:rsidRPr="002D73D4">
        <w:rPr>
          <w:rFonts w:ascii="Times New Roman" w:hAnsi="Times New Roman" w:cs="Times New Roman"/>
          <w:sz w:val="28"/>
          <w:szCs w:val="28"/>
          <w:lang w:val="vi-VN"/>
        </w:rPr>
        <w:t>địa điểm triển khai và thời hạn thử nghiệm</w:t>
      </w:r>
      <w:r w:rsidR="003841F7" w:rsidRPr="002D73D4">
        <w:rPr>
          <w:rFonts w:ascii="Times New Roman" w:hAnsi="Times New Roman" w:cs="Times New Roman"/>
          <w:sz w:val="28"/>
          <w:szCs w:val="28"/>
          <w:lang w:val="vi-VN"/>
        </w:rPr>
        <w:t xml:space="preserve"> được xác định cụ thể</w:t>
      </w:r>
      <w:r w:rsidR="00173817" w:rsidRPr="002D73D4">
        <w:rPr>
          <w:rFonts w:ascii="Times New Roman" w:hAnsi="Times New Roman" w:cs="Times New Roman"/>
          <w:sz w:val="28"/>
          <w:szCs w:val="28"/>
          <w:lang w:val="vi-VN"/>
        </w:rPr>
        <w:t xml:space="preserve"> và </w:t>
      </w:r>
      <w:r w:rsidRPr="00DB36A5">
        <w:rPr>
          <w:rFonts w:ascii="Times New Roman" w:hAnsi="Times New Roman" w:cs="Times New Roman"/>
          <w:sz w:val="28"/>
          <w:szCs w:val="28"/>
          <w:lang w:val="vi-VN"/>
        </w:rPr>
        <w:t>đáp ứng các điều kiện sau đây:</w:t>
      </w:r>
    </w:p>
    <w:p w14:paraId="444CA254" w14:textId="07AE1AD5"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w:t>
      </w:r>
      <w:r w:rsidR="00DB36A5" w:rsidRPr="00DB36A5">
        <w:rPr>
          <w:rFonts w:ascii="Times New Roman" w:hAnsi="Times New Roman" w:cs="Times New Roman"/>
          <w:sz w:val="28"/>
          <w:szCs w:val="28"/>
          <w:lang w:val="vi-VN"/>
        </w:rPr>
        <w:t>) Đối tượng tham gia thử nghiệm được xác định theo tiêu chí cụ thể;</w:t>
      </w:r>
    </w:p>
    <w:p w14:paraId="4AFC5691" w14:textId="10EC5109"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w:t>
      </w:r>
      <w:r w:rsidR="00DB36A5" w:rsidRPr="00DB36A5">
        <w:rPr>
          <w:rFonts w:ascii="Times New Roman" w:hAnsi="Times New Roman" w:cs="Times New Roman"/>
          <w:sz w:val="28"/>
          <w:szCs w:val="28"/>
          <w:lang w:val="vi-VN"/>
        </w:rPr>
        <w:t>) Kết quả của hệ thống không được sử dụng trong hoạt động thực tế, không được tích hợp vào quy trình cung cấp dịch vụ, xử lý công việc, không được cung cấp cho người sử dụng và không được sử dụng làm căn cứ tham chiếu trong quá trình ra quyết định;</w:t>
      </w:r>
    </w:p>
    <w:p w14:paraId="4D91E1A6" w14:textId="3652FB53"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DB36A5" w:rsidRPr="00DB36A5">
        <w:rPr>
          <w:rFonts w:ascii="Times New Roman" w:hAnsi="Times New Roman" w:cs="Times New Roman"/>
          <w:sz w:val="28"/>
          <w:szCs w:val="28"/>
          <w:lang w:val="vi-VN"/>
        </w:rPr>
        <w:t>) Không thuộc trường hợp quy định tại khoản 3 và khoản 4 Điều này.</w:t>
      </w:r>
    </w:p>
    <w:p w14:paraId="67E11066" w14:textId="0125F12B" w:rsidR="006A7683"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Cơ quan nhà nước có thẩm quyền xác định cấp độ thử nghiệm có kiểm soát đối với hệ thống trí tuệ nhân tạo trên cơ sở các tiêu chí quy định tại Điều này khi tiếp nhận và xử lý hồ sơ tham gia cơ chế thử nghiệm có kiểm soát.</w:t>
      </w:r>
    </w:p>
    <w:p w14:paraId="38C068AC" w14:textId="77777777" w:rsidR="006A7683" w:rsidRPr="002D73D4" w:rsidRDefault="006A7683" w:rsidP="001F577C">
      <w:pPr>
        <w:pStyle w:val="u2"/>
        <w:jc w:val="both"/>
        <w:rPr>
          <w:color w:val="auto"/>
          <w:lang w:val="vi-VN"/>
        </w:rPr>
      </w:pPr>
      <w:r w:rsidRPr="002D73D4">
        <w:rPr>
          <w:color w:val="auto"/>
          <w:lang w:val="vi-VN"/>
        </w:rPr>
        <w:t>Điều 23. Thẩm quyền và quy trình chấp thuận tham gia cơ chế thử nghiệm có kiểm soát</w:t>
      </w:r>
    </w:p>
    <w:p w14:paraId="45899D8B" w14:textId="77777777" w:rsidR="009D4698" w:rsidRPr="009D4698" w:rsidRDefault="009D4698" w:rsidP="00B82E98">
      <w:pPr>
        <w:widowControl w:val="0"/>
        <w:numPr>
          <w:ilvl w:val="0"/>
          <w:numId w:val="3"/>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Cơ quan nhà nước có thẩm quyền chấp thuận việc tham gia cơ chế thử nghiệm có kiểm soát đối với hệ thống trí tuệ nhân tạo theo quy định tại Điều 21 Luật Trí tuệ nhân tạo và Nghị định này.</w:t>
      </w:r>
    </w:p>
    <w:p w14:paraId="4B7E0BA5" w14:textId="6532D400"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là căn cứ để tổ chức, cá nhân triển khai thử nghiệm trong phạm vi được chấp thuận. Trong phạm vi thử nghiệm, tổ chức, cá nhân được áp dụng cơ chế miễn, giảm hoặc điều chỉnh việc tuân thủ một số quy định pháp luật có liên quan theo quy định tại Điều 22 Luật Trí tuệ nhân tạo và nội dung của văn bản chấp thuận.</w:t>
      </w:r>
    </w:p>
    <w:p w14:paraId="174556F9" w14:textId="7718FDD7" w:rsidR="009D4698" w:rsidRPr="009D4698" w:rsidRDefault="009D4698" w:rsidP="00B82E98">
      <w:pPr>
        <w:widowControl w:val="0"/>
        <w:numPr>
          <w:ilvl w:val="0"/>
          <w:numId w:val="4"/>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Tổ chức, cá nhân nộp 01 bộ hồ sơ bằng phương thức điện tử thông qua Cổng thông tin điện tử một cửa về trí tuệ nhân tạo hoặc Cổng Dịch vụ công quốc gia.</w:t>
      </w:r>
    </w:p>
    <w:p w14:paraId="5A265916" w14:textId="77777777" w:rsidR="009D4698" w:rsidRPr="009D4698" w:rsidRDefault="009D4698" w:rsidP="00B82E98">
      <w:pPr>
        <w:widowControl w:val="0"/>
        <w:numPr>
          <w:ilvl w:val="0"/>
          <w:numId w:val="5"/>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Thẩm quyền tiếp nhận, thẩm định và ban hành văn bản chấp thuận được xác định như sau:</w:t>
      </w:r>
    </w:p>
    <w:p w14:paraId="0C34778A"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lastRenderedPageBreak/>
        <w:t>a) Ủy ban nhân dân cấp tỉnh có thẩm quyền tiếp nhận, thẩm định và ban hành văn bản chấp thuận đối với hệ thống trí tuệ nhân tạo cấp độ 1 hoặc cấp độ 2 được triển khai trong phạm vi một tỉnh, thành phố trực thuộc trung ương;</w:t>
      </w:r>
    </w:p>
    <w:p w14:paraId="3B9B40D7" w14:textId="672BE8A8" w:rsidR="009D4698" w:rsidRPr="009D4698" w:rsidRDefault="009D4698" w:rsidP="00C42E8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Bộ, cơ quan ngang bộ chỉ có thẩm quyền tiếp nhận, thẩm định và ban hành văn bản chấp thuận đối với hệ thống trí tuệ nhân tạo cấp độ 1 hoặc cấp độ 2 khi hệ thống đó thuộc phạm vi quản lý nhà nước của bộ, cơ quan ngang bộ và được triển khai trên phạm vi từ hai tỉnh, thành phố trực thuộc trung ương trở lên;</w:t>
      </w:r>
      <w:r w:rsidR="00C42E80" w:rsidRPr="002D73D4">
        <w:rPr>
          <w:rFonts w:ascii="Times New Roman" w:hAnsi="Times New Roman" w:cs="Times New Roman"/>
          <w:sz w:val="28"/>
          <w:szCs w:val="28"/>
          <w:lang w:val="vi-VN"/>
        </w:rPr>
        <w:t xml:space="preserve"> hoặc </w:t>
      </w:r>
      <w:r w:rsidRPr="009D4698">
        <w:rPr>
          <w:rFonts w:ascii="Times New Roman" w:hAnsi="Times New Roman" w:cs="Times New Roman"/>
          <w:sz w:val="28"/>
          <w:szCs w:val="28"/>
          <w:lang w:val="vi-VN"/>
        </w:rPr>
        <w:t>do cơ quan, tổ chức thuộc phạm vi quản lý trực tiếp của bộ, cơ quan ngang bộ triển khai;</w:t>
      </w:r>
    </w:p>
    <w:p w14:paraId="4E13455B" w14:textId="3A962BD4"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Bộ Công an có thẩm quyền tiếp nhận, thẩm định và ban hành văn bản chấp thuận đối với hệ thống trí tuệ nhân tạo cấp độ 3.</w:t>
      </w:r>
    </w:p>
    <w:p w14:paraId="54589850" w14:textId="16741429" w:rsidR="009D4698" w:rsidRPr="009D4698" w:rsidRDefault="00C42E80"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Trường hợp hệ thống trí tuệ nhân tạo thuộc phạm vi quản lý của nhiều bộ, cơ quan ngang bộ, bộ, cơ quan ngang bộ quản lý ngành, lĩnh vực có phạm vi quản lý trực tiếp đối với hoạt động sử dụng chính của hệ thống có thẩm quyền tiếp nhận, thẩm định và ban hành văn bản chấp thuận.</w:t>
      </w:r>
    </w:p>
    <w:p w14:paraId="76CCA1C2" w14:textId="077BC258" w:rsidR="009D4698" w:rsidRPr="009D4698" w:rsidRDefault="009D4698" w:rsidP="00B82E98">
      <w:pPr>
        <w:widowControl w:val="0"/>
        <w:numPr>
          <w:ilvl w:val="0"/>
          <w:numId w:val="6"/>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Trong thời hạn 03 ngày làm việc kể từ ngày nhận hồ sơ, cơ quan có thẩm quyền phải kiểm tra tính hợp lệ của hồ sơ và thông báo một lần bằng văn bản điện tử về yêu cầu sửa đổi, bổ sung hồ sơ.</w:t>
      </w:r>
    </w:p>
    <w:p w14:paraId="23668EEF" w14:textId="77777777" w:rsidR="009D4698" w:rsidRPr="009D4698" w:rsidRDefault="009D4698" w:rsidP="00B82E98">
      <w:pPr>
        <w:widowControl w:val="0"/>
        <w:numPr>
          <w:ilvl w:val="0"/>
          <w:numId w:val="7"/>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Đối với hồ sơ hợp lệ, cơ quan có thẩm quyền phải tổ chức thẩm định và ban hành văn bản chấp thuận hoặc văn bản từ chối trong thời hạn sau đây:</w:t>
      </w:r>
    </w:p>
    <w:p w14:paraId="30861941"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a) Không quá 10 ngày làm việc đối với trường hợp quy định tại điểm a khoản 3 Điều này;</w:t>
      </w:r>
    </w:p>
    <w:p w14:paraId="23838F75"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Không quá 20 ngày làm việc đối với trường hợp quy định tại điểm b khoản 3 Điều này;</w:t>
      </w:r>
    </w:p>
    <w:p w14:paraId="092341DE"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Không quá 30 ngày làm việc đối với trường hợp quy định tại điểm c khoản 3 Điều này.</w:t>
      </w:r>
    </w:p>
    <w:p w14:paraId="7DB8FB64" w14:textId="5E15733A"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Trong quá trình thẩm định, cơ quan có thẩm quyền được lấy ý kiến của cơ quan quản lý nhà nước có liên quan đối với nội dung thuộc phạm vi quản lý của cơ quan đó khi nội dung đó có ảnh hưởng đến kết quả thẩm định.</w:t>
      </w:r>
    </w:p>
    <w:p w14:paraId="2928A79B" w14:textId="07FFA33F" w:rsidR="009D4698" w:rsidRPr="009D4698" w:rsidRDefault="009D4698" w:rsidP="00B82E98">
      <w:pPr>
        <w:widowControl w:val="0"/>
        <w:numPr>
          <w:ilvl w:val="0"/>
          <w:numId w:val="8"/>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Trường hợp từ chối chấp thuận, cơ quan có thẩm quyền phải trả lời bằng văn bản và nêu rõ lý do.</w:t>
      </w:r>
    </w:p>
    <w:p w14:paraId="17B2A3CD" w14:textId="77777777" w:rsidR="009D4698" w:rsidRPr="009D4698" w:rsidRDefault="009D4698" w:rsidP="00B82E98">
      <w:pPr>
        <w:widowControl w:val="0"/>
        <w:numPr>
          <w:ilvl w:val="0"/>
          <w:numId w:val="9"/>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phải xác định rõ các nội dung sau đây:</w:t>
      </w:r>
    </w:p>
    <w:p w14:paraId="3B42B5AE"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a) Phạm vi, địa bàn và thời gian thử nghiệm;</w:t>
      </w:r>
    </w:p>
    <w:p w14:paraId="0940B59F"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Quy mô và giới hạn thử nghiệm;</w:t>
      </w:r>
    </w:p>
    <w:p w14:paraId="12844D56"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Yêu cầu kỹ thuật, yêu cầu bảo đảm an toàn, an ninh, bảo vệ dữ liệu và quản lý rủi ro;</w:t>
      </w:r>
    </w:p>
    <w:p w14:paraId="78979509"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d) Trách nhiệm báo cáo và cơ chế giám sát;</w:t>
      </w:r>
    </w:p>
    <w:p w14:paraId="6A3D6E55"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đ) Trường hợp tạm dừng hoặc chấm dứt thử nghiệm;</w:t>
      </w:r>
    </w:p>
    <w:p w14:paraId="183FE877" w14:textId="05AAF204"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lastRenderedPageBreak/>
        <w:t>e) Nội dung miễn, giảm hoặc điều chỉnh việc tuân thủ quy định pháp luật áp dụng trong phạm vi thử nghiệm.</w:t>
      </w:r>
    </w:p>
    <w:p w14:paraId="27124B4C" w14:textId="3FDA58C3" w:rsidR="006552BA" w:rsidRPr="00B50D9B" w:rsidRDefault="009D4698" w:rsidP="00B82E98">
      <w:pPr>
        <w:widowControl w:val="0"/>
        <w:numPr>
          <w:ilvl w:val="0"/>
          <w:numId w:val="10"/>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chỉ có giá trị trong phạm vi thử nghiệm và không làm phát sinh quyền triển khai chính thức hệ thống trí tuệ nhân tạo ngoài phạm vi đó.</w:t>
      </w:r>
    </w:p>
    <w:p w14:paraId="30D616B2" w14:textId="77777777" w:rsidR="006A7683" w:rsidRPr="002D73D4" w:rsidRDefault="006A7683" w:rsidP="00B50D9B">
      <w:pPr>
        <w:pStyle w:val="u2"/>
        <w:jc w:val="both"/>
        <w:rPr>
          <w:color w:val="auto"/>
          <w:lang w:val="vi-VN"/>
        </w:rPr>
      </w:pPr>
      <w:r w:rsidRPr="002D73D4">
        <w:rPr>
          <w:color w:val="auto"/>
          <w:lang w:val="vi-VN"/>
        </w:rPr>
        <w:t>Điều 24. Điều kiện và hồ sơ tham gia thử nghiệm</w:t>
      </w:r>
    </w:p>
    <w:p w14:paraId="669F69A1"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Tổ chức, cá nhân đăng ký tham gia cơ chế thử nghiệm có kiểm soát phải đáp ứng các điều kiện sau đây:</w:t>
      </w:r>
    </w:p>
    <w:p w14:paraId="0CA42AB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Có tư cách pháp lý theo quy định của pháp luật để thực hiện hoạt động nghiên cứu, phát triển, cung cấp hoặc triển khai hệ thống trí tuệ nhân tạo tại Việt Nam;</w:t>
      </w:r>
    </w:p>
    <w:p w14:paraId="1107978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hệ thống trí tuệ nhân tạo hoặc giải pháp trí tuệ nhân tạo dự kiến thử nghiệm có yếu tố đổi mới sáng tạo, ứng dụng công nghệ mới hoặc mô hình triển khai mới;</w:t>
      </w:r>
    </w:p>
    <w:p w14:paraId="6B4D0935"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Có đề án thử nghiệm, trong đó xác định rõ mục tiêu, phạm vi, thời gian thử nghiệm, đối tượng tham gia và biện pháp kiểm soát rủi ro phù hợp với cấp độ thử nghiệm quy định tại Điều 22 của Nghị định này;</w:t>
      </w:r>
    </w:p>
    <w:p w14:paraId="05671711"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biện pháp bảo vệ quyền và lợi ích hợp pháp của tổ chức, cá nhân chịu tác động trong quá trình thử nghiệm;</w:t>
      </w:r>
    </w:p>
    <w:p w14:paraId="341E5F8D" w14:textId="4DECF0AC"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Trường hợp hệ thống trí tuệ nhân tạo có khả năng trực tiếp gây thiệt hại đến tính mạng, sức khỏe con người hoặc gây thiệt hại tài sản quy mô lớn, tổ chức, cá nhân tham gia thử nghiệm phải áp dụng bảo hiểm trách nhiệm dân sự hoặc biện pháp bảo đảm tài chính tương đương phù hợp với phạm vi thử nghiệm.</w:t>
      </w:r>
    </w:p>
    <w:p w14:paraId="0C446EEE"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Hồ sơ đăng ký tham gia cơ chế thử nghiệm có kiểm soát bao gồm các tài liệu sau đây:</w:t>
      </w:r>
    </w:p>
    <w:p w14:paraId="3860579C" w14:textId="7B0F2933"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Đơn đề nghị tham gia cơ chế thử nghiệm có kiểm soát theo </w:t>
      </w:r>
      <w:r w:rsidR="00C203E7" w:rsidRPr="002D73D4">
        <w:rPr>
          <w:rFonts w:ascii="Times New Roman" w:hAnsi="Times New Roman" w:cs="Times New Roman"/>
          <w:sz w:val="28"/>
          <w:szCs w:val="28"/>
          <w:lang w:val="vi-VN"/>
        </w:rPr>
        <w:t>Mẫu AI03</w:t>
      </w:r>
      <w:r w:rsidRPr="002D73D4">
        <w:rPr>
          <w:rFonts w:ascii="Times New Roman" w:hAnsi="Times New Roman" w:cs="Times New Roman"/>
          <w:sz w:val="28"/>
          <w:szCs w:val="28"/>
          <w:lang w:val="vi-VN"/>
        </w:rPr>
        <w:t xml:space="preserve"> tại Phụ lục ban hành kèm theo Nghị định này;</w:t>
      </w:r>
    </w:p>
    <w:p w14:paraId="6DD039C1" w14:textId="2B077C85" w:rsidR="00BF282E" w:rsidRPr="001913BE" w:rsidRDefault="00BF282E" w:rsidP="00BF282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b) Đề án thử nghiệm, trong đó mô tả hệ thống trí tuệ nhân tạo dự kiến thử nghiệm, mục tiêu, phạm vi, thời gian thử nghiệm và phương án quản lý rủi ro;</w:t>
      </w:r>
    </w:p>
    <w:p w14:paraId="630DC985" w14:textId="68449B52" w:rsidR="00E234E4" w:rsidRPr="002D73D4" w:rsidRDefault="00BF282E" w:rsidP="00BF282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c) Tài liệu mô tả biện pháp bảo vệ quyền và lợi ích hợp pháp của tổ chức, cá nhân chịu tác động trong quá trình thử nghiệm;</w:t>
      </w:r>
    </w:p>
    <w:p w14:paraId="420DB939" w14:textId="25BC03DA" w:rsidR="00E234E4" w:rsidRPr="002D73D4" w:rsidRDefault="00BF282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d</w:t>
      </w:r>
      <w:r w:rsidR="00E234E4" w:rsidRPr="002D73D4">
        <w:rPr>
          <w:rFonts w:ascii="Times New Roman" w:hAnsi="Times New Roman" w:cs="Times New Roman"/>
          <w:sz w:val="28"/>
          <w:szCs w:val="28"/>
          <w:lang w:val="vi-VN"/>
        </w:rPr>
        <w:t>) Tài liệu mô tả năng lực kỹ thuật, nhân sự hoặc hạ tầng phục vụ triển khai thử nghiệm có liên quan trực tiếp đến phạm vi thử nghiệm đề xuất.</w:t>
      </w:r>
    </w:p>
    <w:p w14:paraId="23879EB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Doanh nghiệp khởi nghiệp sáng tạo, doanh nghiệp nhỏ và vừa, tổ chức khoa học và công nghệ, nhóm nghiên cứu đăng ký tham gia thử nghiệm có kiểm soát đối với hệ thống trí tuệ nhân tạo thuộc Cấp độ thử nghiệm 1 được áp dụng hồ sơ rút gọn, bao gồm các tài liệu sau đây:</w:t>
      </w:r>
    </w:p>
    <w:p w14:paraId="24E0B89C" w14:textId="666C5C70"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Đơn đề nghị tham gia cơ chế thử nghiệm có kiểm soát theo </w:t>
      </w:r>
      <w:r w:rsidR="00C203E7" w:rsidRPr="002D73D4">
        <w:rPr>
          <w:rFonts w:ascii="Times New Roman" w:hAnsi="Times New Roman" w:cs="Times New Roman"/>
          <w:sz w:val="28"/>
          <w:szCs w:val="28"/>
          <w:lang w:val="vi-VN"/>
        </w:rPr>
        <w:t>Mẫu AI03</w:t>
      </w:r>
      <w:r w:rsidRPr="002D73D4">
        <w:rPr>
          <w:rFonts w:ascii="Times New Roman" w:hAnsi="Times New Roman" w:cs="Times New Roman"/>
          <w:sz w:val="28"/>
          <w:szCs w:val="28"/>
          <w:lang w:val="vi-VN"/>
        </w:rPr>
        <w:t xml:space="preserve"> tại Phụ lục ban hành kèm theo Nghị định này;</w:t>
      </w:r>
    </w:p>
    <w:p w14:paraId="79BE3952" w14:textId="23A07AC6"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Tài liệu mô tả khái quát hệ thống trí tuệ nhân tạo dự kiến thử nghiệm, các </w:t>
      </w:r>
      <w:r w:rsidRPr="002D73D4">
        <w:rPr>
          <w:rFonts w:ascii="Times New Roman" w:hAnsi="Times New Roman" w:cs="Times New Roman"/>
          <w:sz w:val="28"/>
          <w:szCs w:val="28"/>
          <w:lang w:val="vi-VN"/>
        </w:rPr>
        <w:lastRenderedPageBreak/>
        <w:t>rủi ro chính có thể phát sinh và biện pháp giảm thiểu rủi ro trong quá trình thử nghiệm.</w:t>
      </w:r>
    </w:p>
    <w:p w14:paraId="435FF429" w14:textId="14B18C5A"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Hồ sơ quy định tại khoản 2 và khoản 3 Điều này được nộp bằng phương thức điện tử theo quy định tại Điều 23 của Nghị định này.</w:t>
      </w:r>
    </w:p>
    <w:p w14:paraId="22F09EDC" w14:textId="6CD9737E" w:rsidR="007E74A0"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Cơ quan nhà nước có thẩm quyền không được yêu cầu tổ chức, cá nhân cung cấp thêm thành phần hồ sơ ngoài quy định tại Điều này, trừ trường hợp pháp luật chuyên ngành quy định trực tiếp thành phần hồ sơ đối với hoạt động thử nghiệm trong lĩnh vực tương ứng.</w:t>
      </w:r>
    </w:p>
    <w:p w14:paraId="6F378F72" w14:textId="62D46066" w:rsidR="006A7683" w:rsidRPr="002D73D4" w:rsidRDefault="006A7683" w:rsidP="00B50D9B">
      <w:pPr>
        <w:pStyle w:val="u2"/>
        <w:jc w:val="both"/>
        <w:rPr>
          <w:color w:val="auto"/>
          <w:lang w:val="vi-VN"/>
        </w:rPr>
      </w:pPr>
      <w:r w:rsidRPr="002D73D4">
        <w:rPr>
          <w:color w:val="auto"/>
          <w:lang w:val="vi-VN"/>
        </w:rPr>
        <w:t xml:space="preserve">Điều 25. </w:t>
      </w:r>
      <w:r w:rsidR="000F5C45" w:rsidRPr="002D73D4">
        <w:rPr>
          <w:color w:val="auto"/>
          <w:lang w:val="vi-VN"/>
        </w:rPr>
        <w:t>Giám sát và báo cáo trong quá trình thử nghiệm có kiểm soát</w:t>
      </w:r>
    </w:p>
    <w:p w14:paraId="43D68266" w14:textId="48E1C115" w:rsidR="000F5C45" w:rsidRPr="002D73D4" w:rsidRDefault="006B3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0F5C45" w:rsidRPr="002D73D4">
        <w:rPr>
          <w:rFonts w:ascii="Times New Roman" w:hAnsi="Times New Roman" w:cs="Times New Roman"/>
          <w:sz w:val="28"/>
          <w:szCs w:val="28"/>
          <w:lang w:val="vi-VN"/>
        </w:rPr>
        <w:t>Trong thời gian thử nghiệm theo văn bản chấp thuận tham gia cơ chế thử nghiệm có kiểm soát, cơ quan đã ban hành văn bản chấp thuận tổ chức theo dõi và giám sát hoạt động thử nghiệm thông qua các biện pháp sau đây:</w:t>
      </w:r>
    </w:p>
    <w:p w14:paraId="17555075" w14:textId="21EE037A"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Tiếp nhận và đánh giá báo cáo định kỳ, báo cáo sự cố</w:t>
      </w:r>
      <w:r w:rsidR="004E7CDE" w:rsidRPr="004E7CDE">
        <w:rPr>
          <w:rFonts w:ascii="Times New Roman" w:hAnsi="Times New Roman" w:cs="Times New Roman"/>
          <w:sz w:val="28"/>
          <w:szCs w:val="28"/>
          <w:lang w:val="vi-VN"/>
        </w:rPr>
        <w:t xml:space="preserve">, báo cáo </w:t>
      </w:r>
      <w:r w:rsidR="00ED3613" w:rsidRPr="002D73D4">
        <w:rPr>
          <w:rFonts w:ascii="Times New Roman" w:hAnsi="Times New Roman" w:cs="Times New Roman"/>
          <w:sz w:val="28"/>
          <w:szCs w:val="28"/>
          <w:lang w:val="vi-VN"/>
        </w:rPr>
        <w:t xml:space="preserve">vượt giới hạn </w:t>
      </w:r>
      <w:r w:rsidRPr="002D73D4">
        <w:rPr>
          <w:rFonts w:ascii="Times New Roman" w:hAnsi="Times New Roman" w:cs="Times New Roman"/>
          <w:sz w:val="28"/>
          <w:szCs w:val="28"/>
          <w:lang w:val="vi-VN"/>
        </w:rPr>
        <w:t xml:space="preserve">và báo cáo tổng kết </w:t>
      </w:r>
      <w:r w:rsidR="0099250D" w:rsidRPr="002D73D4">
        <w:rPr>
          <w:rFonts w:ascii="Times New Roman" w:hAnsi="Times New Roman" w:cs="Times New Roman"/>
          <w:sz w:val="28"/>
          <w:szCs w:val="28"/>
          <w:lang w:val="vi-VN"/>
        </w:rPr>
        <w:t xml:space="preserve">thử nghiệm </w:t>
      </w:r>
      <w:r w:rsidRPr="002D73D4">
        <w:rPr>
          <w:rFonts w:ascii="Times New Roman" w:hAnsi="Times New Roman" w:cs="Times New Roman"/>
          <w:sz w:val="28"/>
          <w:szCs w:val="28"/>
          <w:lang w:val="vi-VN"/>
        </w:rPr>
        <w:t>theo quy định của Nghị định này;</w:t>
      </w:r>
    </w:p>
    <w:p w14:paraId="3EFC6455" w14:textId="4B36B879"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080076" w:rsidRPr="002D73D4">
        <w:rPr>
          <w:rFonts w:ascii="Times New Roman" w:hAnsi="Times New Roman" w:cs="Times New Roman"/>
          <w:sz w:val="28"/>
          <w:szCs w:val="28"/>
          <w:lang w:val="vi-VN"/>
        </w:rPr>
        <w:t>Yêu cầu tổ chức, cá nhân tham gia thử nghiệm bổ sung biện pháp kiểm soát rủi ro hoặc đề xuất điều chỉnh phạm vi thử nghiệm để xem xét theo thẩm quyền khi phát sinh rủi ro ngoài phạm vi thử nghiệm</w:t>
      </w:r>
      <w:r w:rsidRPr="002D73D4">
        <w:rPr>
          <w:rFonts w:ascii="Times New Roman" w:hAnsi="Times New Roman" w:cs="Times New Roman"/>
          <w:sz w:val="28"/>
          <w:szCs w:val="28"/>
          <w:lang w:val="vi-VN"/>
        </w:rPr>
        <w:t>;</w:t>
      </w:r>
    </w:p>
    <w:p w14:paraId="73A1E3D2" w14:textId="67B0D6B4"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Quyết định tạm dừng thử nghiệm, chấm dứt thử nghiệm hoặc </w:t>
      </w:r>
      <w:r w:rsidR="004F4581" w:rsidRPr="002D73D4">
        <w:rPr>
          <w:rFonts w:ascii="Times New Roman" w:hAnsi="Times New Roman" w:cs="Times New Roman"/>
          <w:sz w:val="28"/>
          <w:szCs w:val="28"/>
          <w:lang w:val="vi-VN"/>
        </w:rPr>
        <w:t xml:space="preserve">hiệu lực </w:t>
      </w:r>
      <w:r w:rsidRPr="002D73D4">
        <w:rPr>
          <w:rFonts w:ascii="Times New Roman" w:hAnsi="Times New Roman" w:cs="Times New Roman"/>
          <w:sz w:val="28"/>
          <w:szCs w:val="28"/>
          <w:lang w:val="vi-VN"/>
        </w:rPr>
        <w:t>văn bản chấp thuận tham gia cơ chế thử nghiệm có kiểm soát khi tổ chức, cá nhân vi phạm các giới hạn thử nghiệm hoặc không khắc phục sự cố theo yêu cầu của cơ quan nhà nước có thẩm quyền.</w:t>
      </w:r>
    </w:p>
    <w:p w14:paraId="24ADF26A" w14:textId="795A6FDD"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 xml:space="preserve">Tổ chức, cá nhân tham gia thử nghiệm phải nộp báo cáo định kỳ về tình hình thử nghiệm thông qua Cổng thông tin điện tử một cửa về trí tuệ nhân tạo theo </w:t>
      </w:r>
      <w:r w:rsidRPr="002D73D4">
        <w:rPr>
          <w:rFonts w:ascii="Times New Roman" w:hAnsi="Times New Roman" w:cs="Times New Roman"/>
          <w:sz w:val="28"/>
          <w:szCs w:val="28"/>
          <w:lang w:val="vi-VN"/>
        </w:rPr>
        <w:t>Mẫu AI05</w:t>
      </w:r>
      <w:r w:rsidR="000F5C45" w:rsidRPr="002D73D4">
        <w:rPr>
          <w:rFonts w:ascii="Times New Roman" w:hAnsi="Times New Roman" w:cs="Times New Roman"/>
          <w:sz w:val="28"/>
          <w:szCs w:val="28"/>
          <w:lang w:val="vi-VN"/>
        </w:rPr>
        <w:t xml:space="preserve"> tại Phụ lục ban hành kèm theo Nghị định này với chu kỳ như sau:</w:t>
      </w:r>
    </w:p>
    <w:p w14:paraId="4039A18D" w14:textId="58D8EA02"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Cấp độ 1</w:t>
      </w:r>
      <w:r w:rsidR="005D1221" w:rsidRPr="002D73D4">
        <w:rPr>
          <w:rFonts w:ascii="Times New Roman" w:hAnsi="Times New Roman" w:cs="Times New Roman"/>
          <w:sz w:val="28"/>
          <w:szCs w:val="28"/>
        </w:rPr>
        <w:t>, 2</w:t>
      </w:r>
      <w:r w:rsidRPr="002D73D4">
        <w:rPr>
          <w:rFonts w:ascii="Times New Roman" w:hAnsi="Times New Roman" w:cs="Times New Roman"/>
          <w:sz w:val="28"/>
          <w:szCs w:val="28"/>
          <w:lang w:val="vi-VN"/>
        </w:rPr>
        <w:t>: 06 tháng một lần;</w:t>
      </w:r>
    </w:p>
    <w:p w14:paraId="1AB464C1" w14:textId="601AAEC9" w:rsidR="000F5C45" w:rsidRPr="002D73D4" w:rsidRDefault="005D1221"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w:t>
      </w:r>
      <w:r w:rsidR="000F5C45" w:rsidRPr="002D73D4">
        <w:rPr>
          <w:rFonts w:ascii="Times New Roman" w:hAnsi="Times New Roman" w:cs="Times New Roman"/>
          <w:sz w:val="28"/>
          <w:szCs w:val="28"/>
          <w:lang w:val="vi-VN"/>
        </w:rPr>
        <w:t xml:space="preserve">) Cấp độ 3: </w:t>
      </w:r>
      <w:r w:rsidRPr="002D73D4">
        <w:rPr>
          <w:rFonts w:ascii="Times New Roman" w:hAnsi="Times New Roman" w:cs="Times New Roman"/>
          <w:sz w:val="28"/>
          <w:szCs w:val="28"/>
          <w:lang w:val="vi-VN"/>
        </w:rPr>
        <w:t>03 tháng một lần</w:t>
      </w:r>
      <w:r w:rsidR="000F5C45" w:rsidRPr="002D73D4">
        <w:rPr>
          <w:rFonts w:ascii="Times New Roman" w:hAnsi="Times New Roman" w:cs="Times New Roman"/>
          <w:sz w:val="28"/>
          <w:szCs w:val="28"/>
          <w:lang w:val="vi-VN"/>
        </w:rPr>
        <w:t>.</w:t>
      </w:r>
    </w:p>
    <w:p w14:paraId="1589F670" w14:textId="54EEBC97"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 xml:space="preserve">Khi xảy ra một trong các trường hợp sau đây, tổ chức, cá nhân tham gia thử nghiệm phải áp dụng ngay biện pháp khắc phục và báo cáo đột xuất </w:t>
      </w:r>
      <w:r w:rsidR="0028565E" w:rsidRPr="002D73D4">
        <w:rPr>
          <w:rFonts w:ascii="Times New Roman" w:hAnsi="Times New Roman" w:cs="Times New Roman"/>
          <w:sz w:val="28"/>
          <w:szCs w:val="28"/>
          <w:lang w:val="vi-VN"/>
        </w:rPr>
        <w:t xml:space="preserve">trong vòng 72 giờ </w:t>
      </w:r>
      <w:r w:rsidR="000F5C45" w:rsidRPr="002D73D4">
        <w:rPr>
          <w:rFonts w:ascii="Times New Roman" w:hAnsi="Times New Roman" w:cs="Times New Roman"/>
          <w:sz w:val="28"/>
          <w:szCs w:val="28"/>
          <w:lang w:val="vi-VN"/>
        </w:rPr>
        <w:t>thông qua Cổng thông tin điện tử một cửa về trí tuệ nhân tạo:</w:t>
      </w:r>
    </w:p>
    <w:p w14:paraId="68BFF49C" w14:textId="77777777"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trí tuệ nhân tạo xảy ra sự cố nghiêm trọng theo khoản 8 Điều 3 Luật Trí tuệ nhân tạo;</w:t>
      </w:r>
    </w:p>
    <w:p w14:paraId="27180148" w14:textId="43081C3D"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vượt giới hạn thử nghiệm đã được xác định trong văn bản chấp thuận.</w:t>
      </w:r>
    </w:p>
    <w:p w14:paraId="5EF5DD41" w14:textId="2145DB67"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Báo cáo sự cố theo </w:t>
      </w:r>
      <w:r w:rsidR="00C203E7" w:rsidRPr="002D73D4">
        <w:rPr>
          <w:rFonts w:ascii="Times New Roman" w:hAnsi="Times New Roman" w:cs="Times New Roman"/>
          <w:sz w:val="28"/>
          <w:szCs w:val="28"/>
          <w:lang w:val="vi-VN"/>
        </w:rPr>
        <w:t>Mẫu AI06</w:t>
      </w:r>
      <w:r w:rsidRPr="002D73D4">
        <w:rPr>
          <w:rFonts w:ascii="Times New Roman" w:hAnsi="Times New Roman" w:cs="Times New Roman"/>
          <w:sz w:val="28"/>
          <w:szCs w:val="28"/>
          <w:lang w:val="vi-VN"/>
        </w:rPr>
        <w:t xml:space="preserve">, báo cáo vượt giới hạn theo </w:t>
      </w:r>
      <w:r w:rsidR="00C203E7" w:rsidRPr="002D73D4">
        <w:rPr>
          <w:rFonts w:ascii="Times New Roman" w:hAnsi="Times New Roman" w:cs="Times New Roman"/>
          <w:sz w:val="28"/>
          <w:szCs w:val="28"/>
          <w:lang w:val="vi-VN"/>
        </w:rPr>
        <w:t>Mẫu AI07</w:t>
      </w:r>
      <w:r w:rsidRPr="002D73D4">
        <w:rPr>
          <w:rFonts w:ascii="Times New Roman" w:hAnsi="Times New Roman" w:cs="Times New Roman"/>
          <w:sz w:val="28"/>
          <w:szCs w:val="28"/>
          <w:lang w:val="vi-VN"/>
        </w:rPr>
        <w:t>.</w:t>
      </w:r>
    </w:p>
    <w:p w14:paraId="1935E600" w14:textId="2D4BFC8F"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Chậm nhất 15 ngày trước khi kết thúc thời hạn thử nghiệm, tổ chức, cá nhân tham gia thử nghiệm phải nộp báo cáo tổng kết kết quả thử nghiệm thông qua Cổng thông tin điện tử một cửa về trí tuệ nhân tạo.</w:t>
      </w:r>
    </w:p>
    <w:p w14:paraId="094FCBC4" w14:textId="77777777" w:rsidR="006A7683" w:rsidRPr="002D73D4" w:rsidRDefault="006A7683" w:rsidP="00B50D9B">
      <w:pPr>
        <w:pStyle w:val="u2"/>
        <w:jc w:val="both"/>
        <w:rPr>
          <w:color w:val="auto"/>
          <w:lang w:val="vi-VN"/>
        </w:rPr>
      </w:pPr>
      <w:r w:rsidRPr="002D73D4">
        <w:rPr>
          <w:color w:val="auto"/>
          <w:lang w:val="vi-VN"/>
        </w:rPr>
        <w:lastRenderedPageBreak/>
        <w:t>Điều 26. Hỗ trợ tài chính cho thử nghiệm có kiểm soát</w:t>
      </w:r>
    </w:p>
    <w:p w14:paraId="6358A793" w14:textId="77777777" w:rsidR="00252E39" w:rsidRPr="00252E39" w:rsidRDefault="00252E39" w:rsidP="00B82E98">
      <w:pPr>
        <w:widowControl w:val="0"/>
        <w:numPr>
          <w:ilvl w:val="0"/>
          <w:numId w:val="1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Doanh nghiệp tham gia cơ chế thử nghiệm có kiểm soát; doanh nghiệp khởi nghiệp sáng tạo, doanh nghiệp nhỏ và vừa, tổ chức khoa học và công nghệ và nhóm nghiên cứu có dự án đổi mới sáng tạo khả thi được xem xét cấp Phiếu hỗ trợ phát triển trí tuệ nhân tạo theo quy định của Nghị định này.</w:t>
      </w:r>
    </w:p>
    <w:p w14:paraId="5B21A1D2" w14:textId="77777777" w:rsidR="00252E39" w:rsidRPr="00252E39" w:rsidRDefault="00252E39" w:rsidP="00B82E98">
      <w:pPr>
        <w:widowControl w:val="0"/>
        <w:numPr>
          <w:ilvl w:val="0"/>
          <w:numId w:val="1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hỗ trợ tài chính cho hoạt động thử nghiệm có kiểm soát phải tuân thủ các nguyên tắc sau đây:</w:t>
      </w:r>
    </w:p>
    <w:p w14:paraId="3449D2F3"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Thực hiện theo cơ chế đồng chi trả giữa Nhà nước và tổ chức, cá nhân tham gia thử nghiệm;</w:t>
      </w:r>
    </w:p>
    <w:p w14:paraId="0F2E9011"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Bảo đảm công khai, minh bạch, đúng mục đích và không trùng lặp với các hình thức hỗ trợ từ ngân sách nhà nước và quỹ tài chính nhà nước ngoài ngân sách;</w:t>
      </w:r>
    </w:p>
    <w:p w14:paraId="0859A336"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Chỉ hỗ trợ đối với chi phí phục vụ trực tiếp cho hoạt động thử nghiệm có kiểm soát trong phạm vi thử nghiệm đã được cơ quan có thẩm quyền chấp thuận;</w:t>
      </w:r>
    </w:p>
    <w:p w14:paraId="71D70995"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d) Thực hiện trong phạm vi nguồn lực của Quỹ Phát triển trí tuệ nhân tạo quốc gia và các nguồn tài chính hợp pháp khác theo quy định của pháp luật về ngân sách nhà nước và pháp luật có liên quan.</w:t>
      </w:r>
    </w:p>
    <w:p w14:paraId="61979775" w14:textId="77777777" w:rsidR="00252E39" w:rsidRPr="00252E39" w:rsidRDefault="00252E39" w:rsidP="00B82E98">
      <w:pPr>
        <w:widowControl w:val="0"/>
        <w:numPr>
          <w:ilvl w:val="0"/>
          <w:numId w:val="12"/>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Phiếu hỗ trợ phát triển trí tuệ nhân tạo được sử dụng để thanh toán một phần chi phí đối với các dịch vụ phục vụ trực tiếp cho hoạt động thử nghiệm có kiểm soát, bao gồm:</w:t>
      </w:r>
    </w:p>
    <w:p w14:paraId="0F9A46F0"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Thuê, sử dụng hạ tầng tính toán, lưu trữ và dịch vụ nền tảng phục vụ huấn luyện, kiểm thử hoặc vận hành hệ thống trí tuệ nhân tạo;</w:t>
      </w:r>
    </w:p>
    <w:p w14:paraId="2CA01A17"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Thuê quyền sử dụng dữ liệu dùng chung và mô hình trí tuệ nhân tạo, bao gồm mô hình ngôn ngữ lớn tiếng Việt và tiếng dân tộc thiểu số;</w:t>
      </w:r>
    </w:p>
    <w:p w14:paraId="1515A0FA"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Sử dụng dịch vụ tư vấn kỹ thuật, kiểm thử an toàn, đánh giá bảo mật, đánh giá rủi ro hoặc dịch vụ kỹ thuật khác phục vụ hoạt động thử nghiệm có kiểm soát.</w:t>
      </w:r>
    </w:p>
    <w:p w14:paraId="79CD4845"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Mức hỗ trợ tối đa không vượt quá 50% tổng chi phí hợp lệ thực tế phát sinh đối với các dịch vụ quy định tại khoản này.</w:t>
      </w:r>
    </w:p>
    <w:p w14:paraId="535A7AC6" w14:textId="77777777" w:rsidR="00252E39" w:rsidRPr="00252E39" w:rsidRDefault="00252E39" w:rsidP="00B82E98">
      <w:pPr>
        <w:widowControl w:val="0"/>
        <w:numPr>
          <w:ilvl w:val="0"/>
          <w:numId w:val="13"/>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Chi phí hợp lệ là chi phí phát sinh trực tiếp phục vụ hoạt động thử nghiệm có kiểm soát, được xác định trên cơ sở:</w:t>
      </w:r>
    </w:p>
    <w:p w14:paraId="5124D392"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Hợp đồng cung cấp dịch vụ;</w:t>
      </w:r>
    </w:p>
    <w:p w14:paraId="0CD5797C"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Hóa đơn, chứng từ hợp pháp;</w:t>
      </w:r>
    </w:p>
    <w:p w14:paraId="74A23DAB"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Quy định của pháp luật về kế toán, thuế và ngân sách nhà nước.</w:t>
      </w:r>
    </w:p>
    <w:p w14:paraId="0F24CF19" w14:textId="77777777" w:rsidR="00252E39" w:rsidRPr="00252E39" w:rsidRDefault="00252E39" w:rsidP="00B82E98">
      <w:pPr>
        <w:widowControl w:val="0"/>
        <w:numPr>
          <w:ilvl w:val="0"/>
          <w:numId w:val="14"/>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thanh toán Phiếu hỗ trợ phát triển trí tuệ nhân tạo được thực hiện trực tiếp cho tổ chức cung cấp dịch vụ trên cơ sở:</w:t>
      </w:r>
    </w:p>
    <w:p w14:paraId="12299CDF"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Khối lượng dịch vụ thực tế đã cung cấp;</w:t>
      </w:r>
    </w:p>
    <w:p w14:paraId="6173BF9F"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Hợp đồng, hóa đơn và tài liệu xác nhận việc cung cấp dịch vụ;</w:t>
      </w:r>
    </w:p>
    <w:p w14:paraId="308B21D6"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 xml:space="preserve">c) Dữ liệu đối soát trên Cổng thông tin điện tử một cửa về trí tuệ nhân tạo theo </w:t>
      </w:r>
      <w:r w:rsidRPr="00252E39">
        <w:rPr>
          <w:rFonts w:ascii="Times New Roman" w:hAnsi="Times New Roman" w:cs="Times New Roman"/>
          <w:sz w:val="28"/>
          <w:szCs w:val="28"/>
          <w:lang w:val="vi-VN"/>
        </w:rPr>
        <w:lastRenderedPageBreak/>
        <w:t>quy định của Nghị định này.</w:t>
      </w:r>
    </w:p>
    <w:p w14:paraId="66CEA44D" w14:textId="262DC86E" w:rsidR="006A7683" w:rsidRPr="002D73D4" w:rsidRDefault="00252E39" w:rsidP="00B82E98">
      <w:pPr>
        <w:widowControl w:val="0"/>
        <w:numPr>
          <w:ilvl w:val="0"/>
          <w:numId w:val="15"/>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cấp, sử dụng, thanh toán và giám sát Phiếu hỗ trợ phát triển trí tuệ nhân tạo phải thực hiện theo quy định của Nghị định này và pháp luật có liên quan; không làm phát sinh thủ tục hành chính, điều kiện đầu tư kinh doanh hoặc nghĩa vụ đối với tổ chức, cá nhân ngoài quy định của Luật Trí tuệ nhân tạo và Nghị định này.</w:t>
      </w:r>
    </w:p>
    <w:p w14:paraId="20821303" w14:textId="5980FD78" w:rsidR="006A7683" w:rsidRPr="002D73D4" w:rsidRDefault="006A7683" w:rsidP="00B50D9B">
      <w:pPr>
        <w:pStyle w:val="u2"/>
        <w:jc w:val="both"/>
        <w:rPr>
          <w:color w:val="auto"/>
          <w:lang w:val="vi-VN"/>
        </w:rPr>
      </w:pPr>
      <w:r w:rsidRPr="002D73D4">
        <w:rPr>
          <w:color w:val="auto"/>
          <w:lang w:val="vi-VN"/>
        </w:rPr>
        <w:t xml:space="preserve">Điều 27. </w:t>
      </w:r>
      <w:r w:rsidR="006562A7" w:rsidRPr="002D73D4">
        <w:rPr>
          <w:color w:val="auto"/>
          <w:lang w:val="vi-VN"/>
        </w:rPr>
        <w:t>Kết thúc thử nghiệm và chuyển tiếp sau thử nghiệm</w:t>
      </w:r>
    </w:p>
    <w:p w14:paraId="544356ED" w14:textId="434CFB00" w:rsidR="00D20CA5" w:rsidRPr="00D20CA5" w:rsidRDefault="00D20CA5" w:rsidP="00B82E98">
      <w:pPr>
        <w:widowControl w:val="0"/>
        <w:numPr>
          <w:ilvl w:val="0"/>
          <w:numId w:val="16"/>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 xml:space="preserve">Trong thời hạn 15 ngày làm việc kể từ ngày nhận được báo cáo tổng kết theo quy định tại Nghị định này, cơ quan đã ban hành văn bản chấp thuận tham gia cơ chế thử nghiệm có kiểm soát tổ chức đánh giá kết quả thử nghiệm và cấp Giấy xác nhận hoàn thành thử nghiệm có kiểm soát theo Mẫu quy định tại  </w:t>
      </w:r>
      <w:r w:rsidR="00FA1E2A" w:rsidRPr="00D20CA5">
        <w:rPr>
          <w:rFonts w:ascii="Times New Roman" w:hAnsi="Times New Roman" w:cs="Times New Roman"/>
          <w:sz w:val="28"/>
          <w:szCs w:val="28"/>
          <w:lang w:val="vi-VN"/>
        </w:rPr>
        <w:t xml:space="preserve">Phụ lục </w:t>
      </w:r>
      <w:r w:rsidR="00FA1E2A">
        <w:rPr>
          <w:rFonts w:ascii="Times New Roman" w:hAnsi="Times New Roman" w:cs="Times New Roman"/>
          <w:sz w:val="28"/>
          <w:szCs w:val="28"/>
        </w:rPr>
        <w:t xml:space="preserve">AI04 </w:t>
      </w:r>
      <w:r w:rsidRPr="00D20CA5">
        <w:rPr>
          <w:rFonts w:ascii="Times New Roman" w:hAnsi="Times New Roman" w:cs="Times New Roman"/>
          <w:sz w:val="28"/>
          <w:szCs w:val="28"/>
          <w:lang w:val="vi-VN"/>
        </w:rPr>
        <w:t>ban hành kèm theo Nghị định này. Trường hợp từ chối cấp Giấy xác nhận, cơ quan có thẩm quyền phải trả lời bằng văn bản và nêu rõ lý do.</w:t>
      </w:r>
    </w:p>
    <w:p w14:paraId="366A944B" w14:textId="77777777" w:rsidR="00D20CA5" w:rsidRPr="00D20CA5" w:rsidRDefault="00D20CA5" w:rsidP="00B82E98">
      <w:pPr>
        <w:widowControl w:val="0"/>
        <w:numPr>
          <w:ilvl w:val="0"/>
          <w:numId w:val="16"/>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Giấy xác nhận hoàn thành thử nghiệm có kiểm soát là căn cứ để cơ quan nhà nước có thẩm quyền xem xét, quyết định theo quy định của Luật Trí tuệ nhân tạo đối với các nội dung sau đây:</w:t>
      </w:r>
    </w:p>
    <w:p w14:paraId="31C7E50D"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a) Công nhận toàn bộ hoặc một phần kết quả thử nghiệm phục vụ đánh giá sự phù hợp đối với hệ thống trí tuệ nhân tạo;</w:t>
      </w:r>
    </w:p>
    <w:p w14:paraId="5CAAFB76"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b) Áp dụng biện pháp miễn, giảm hoặc điều chỉnh nghĩa vụ tuân thủ.</w:t>
      </w:r>
    </w:p>
    <w:p w14:paraId="267DD29B"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Tổ chức, cá nhân tham gia thử nghiệm được tiếp tục vận hành hệ thống trí tuệ nhân tạo trong thời gian chuyển tiếp không quá 12 tháng kể từ ngày được cấp Giấy xác nhận hoàn thành thử nghiệm có kiểm soát, trong phạm vi, điều kiện, giới hạn và biện pháp quản lý rủi ro đã được xác định trong văn bản chấp thuận tham gia cơ chế thử nghiệm có kiểm soát và Giấy xác nhận hoàn thành thử nghiệm có kiểm soát.</w:t>
      </w:r>
    </w:p>
    <w:p w14:paraId="44055DFF"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Trong thời gian vận hành chuyển tiếp, tổ chức, cá nhân được điều chỉnh biện pháp tổ chức vận hành, thông số kỹ thuật và cách thức vận hành kỹ thuật của hệ thống trong phạm vi, điều kiện, giới hạn và biện pháp quản lý rủi ro đã được xác định, trên cơ sở phương án quản lý rủi ro đã được chấp thuận và bảo đảm khả năng kiểm soát rủi ro, với điều kiện không làm thay đổi mục đích sử dụng chính và không làm thay đổi mức độ rủi ro của hệ thống theo hồ sơ đã được chấp thuận.</w:t>
      </w:r>
    </w:p>
    <w:p w14:paraId="1CF3E9BD"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Trường hợp việc điều chỉnh làm vượt quá phạm vi, điều kiện, giới hạn đã được xác định thì được coi là mở rộng phạm vi vận hành và việc xem xét, chấp thuận được thực hiện theo quy định tại Điều 23 của Nghị định này. Trường hợp việc mở rộng làm thay đổi phạm vi địa bàn, lĩnh vực quản lý hoặc cấp độ thử nghiệm dẫn đến thay đổi thẩm quyền theo quy định tại Điều 23 của Nghị định này, tổ chức, cá nhân phải đề nghị cơ quan có thẩm quyền tương ứng xem xét, chấp thuận trước khi thực hiện.</w:t>
      </w:r>
    </w:p>
    <w:p w14:paraId="545AB2ED"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 xml:space="preserve">Trường hợp có nhu cầu gia hạn thời gian vận hành chuyển tiếp, chậm nhất 15 ngày trước khi hết thời hạn quy định tại khoản 3 Điều này, tổ chức, cá nhân gửi đề nghị đến cơ quan đã cấp Giấy xác nhận hoàn thành thử nghiệm có kiểm soát. Trong thời hạn 07 ngày làm việc kể từ ngày nhận được đề nghị hợp lệ, cơ quan này xem xét, quyết định việc gia hạn một lần không quá 06 tháng khi đáp ứng các điều kiện </w:t>
      </w:r>
      <w:r w:rsidRPr="00D20CA5">
        <w:rPr>
          <w:rFonts w:ascii="Times New Roman" w:hAnsi="Times New Roman" w:cs="Times New Roman"/>
          <w:sz w:val="28"/>
          <w:szCs w:val="28"/>
          <w:lang w:val="vi-VN"/>
        </w:rPr>
        <w:lastRenderedPageBreak/>
        <w:t>sau đây:</w:t>
      </w:r>
    </w:p>
    <w:p w14:paraId="368F21F0"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a) Đã hoàn thành nội dung thử nghiệm và đã khắc phục sự cố theo yêu cầu của cơ quan nhà nước có thẩm quyền;</w:t>
      </w:r>
    </w:p>
    <w:p w14:paraId="2C15C6FC"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b) Tiếp tục duy trì các biện pháp quản lý rủi ro đã được chấp thuận.</w:t>
      </w:r>
    </w:p>
    <w:p w14:paraId="5A7F805F"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Khi hết thời hạn vận hành chuyển tiếp, tổ chức, cá nhân phải hoàn thành các nghĩa vụ tuân thủ theo quy định của Luật Trí tuệ nhân tạo, Nghị định này và pháp luật có liên quan trước khi tiếp tục cung cấp sản phẩm, dịch vụ hoặc vận hành hệ thống trí tuệ nhân tạo.</w:t>
      </w:r>
    </w:p>
    <w:p w14:paraId="686C99A5"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Giấy xác nhận hoàn thành thử nghiệm có kiểm soát không thay thế giấy phép, giấy chứng nhận, văn bản chấp thuận hoặc điều kiện đầu tư kinh doanh theo quy định của pháp luật.</w:t>
      </w:r>
    </w:p>
    <w:p w14:paraId="294F46AE"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Việc xử lý đối với trường hợp không thực hiện quy định tại khoản 7 Điều này được thực hiện theo quy định của pháp luật về xử lý vi phạm hành chính và pháp luật có liên quan.</w:t>
      </w:r>
    </w:p>
    <w:p w14:paraId="491D03E9" w14:textId="118FC5A0" w:rsidR="000F5C45" w:rsidRPr="002D73D4" w:rsidRDefault="000F5C45"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3BEC442A" w14:textId="13AD9521" w:rsidR="006A7683" w:rsidRPr="002D73D4" w:rsidRDefault="00C516BB" w:rsidP="00D12A18">
      <w:pPr>
        <w:pStyle w:val="u1"/>
        <w:rPr>
          <w:color w:val="auto"/>
          <w:lang w:val="vi-VN"/>
        </w:rPr>
      </w:pPr>
      <w:r w:rsidRPr="002D73D4">
        <w:rPr>
          <w:color w:val="auto"/>
          <w:lang w:val="vi-VN"/>
        </w:rPr>
        <w:t xml:space="preserve">Chương </w:t>
      </w:r>
      <w:r w:rsidR="006A7683" w:rsidRPr="002D73D4">
        <w:rPr>
          <w:color w:val="auto"/>
          <w:lang w:val="vi-VN"/>
        </w:rPr>
        <w:t>V</w:t>
      </w:r>
      <w:r w:rsidR="00654400" w:rsidRPr="002D73D4">
        <w:rPr>
          <w:color w:val="auto"/>
          <w:lang w:val="vi-VN"/>
        </w:rPr>
        <w:br/>
      </w:r>
      <w:r w:rsidR="006A7683" w:rsidRPr="002D73D4">
        <w:rPr>
          <w:color w:val="auto"/>
          <w:lang w:val="vi-VN"/>
        </w:rPr>
        <w:t>HẠ TẦNG, DỮ LIỆU VÀ BẢO ĐẢM NĂNG LỰC TỰ CHỦ TRONG</w:t>
      </w:r>
      <w:r w:rsidR="00654400" w:rsidRPr="002D73D4">
        <w:rPr>
          <w:color w:val="auto"/>
          <w:lang w:val="vi-VN"/>
        </w:rPr>
        <w:br/>
      </w:r>
      <w:r w:rsidR="006A7683" w:rsidRPr="002D73D4">
        <w:rPr>
          <w:color w:val="auto"/>
          <w:lang w:val="vi-VN"/>
        </w:rPr>
        <w:t>PHÁT TRIỂN TRÍ TUỆ NHÂN TẠO</w:t>
      </w:r>
    </w:p>
    <w:p w14:paraId="71FFC16B" w14:textId="11D1F50E" w:rsidR="006A7683" w:rsidRPr="002D73D4" w:rsidRDefault="006A7683" w:rsidP="00B50D9B">
      <w:pPr>
        <w:pStyle w:val="u2"/>
        <w:jc w:val="both"/>
        <w:rPr>
          <w:color w:val="auto"/>
          <w:lang w:val="vi-VN"/>
        </w:rPr>
      </w:pPr>
      <w:r w:rsidRPr="002D73D4">
        <w:rPr>
          <w:color w:val="auto"/>
          <w:lang w:val="vi-VN"/>
        </w:rPr>
        <w:t>Điều 28. Hạ tầng trí tuệ nhân tạo quốc gia</w:t>
      </w:r>
    </w:p>
    <w:p w14:paraId="14088105" w14:textId="10BCAE1B" w:rsidR="008F1575" w:rsidRPr="002D73D4" w:rsidRDefault="008F1575"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0C6FFD" w:rsidRPr="002D73D4">
        <w:rPr>
          <w:rFonts w:ascii="Times New Roman" w:hAnsi="Times New Roman" w:cs="Times New Roman"/>
          <w:sz w:val="28"/>
          <w:szCs w:val="28"/>
          <w:lang w:val="vi-VN"/>
        </w:rPr>
        <w:t xml:space="preserve">Hạ tầng trí tuệ nhân tạo quốc gia được tổ chức theo mô hình kết hợp giữa hạ tầng do Nhà nước đầu tư </w:t>
      </w:r>
      <w:r w:rsidR="00B52C55" w:rsidRPr="00B52C55">
        <w:rPr>
          <w:rFonts w:ascii="Times New Roman" w:hAnsi="Times New Roman" w:cs="Times New Roman"/>
          <w:sz w:val="28"/>
          <w:szCs w:val="28"/>
          <w:lang w:val="vi-VN"/>
        </w:rPr>
        <w:t>bao gồm</w:t>
      </w:r>
      <w:r w:rsidR="000C6FFD" w:rsidRPr="002D73D4">
        <w:rPr>
          <w:rFonts w:ascii="Times New Roman" w:hAnsi="Times New Roman" w:cs="Times New Roman"/>
          <w:sz w:val="28"/>
          <w:szCs w:val="28"/>
          <w:lang w:val="vi-VN"/>
        </w:rPr>
        <w:t xml:space="preserve"> hạ tầng do bộ, cơ quan ngang bộ, Ủy ban nhân dân cấp tỉnh</w:t>
      </w:r>
      <w:r w:rsidR="00B52C55" w:rsidRPr="00B52C55">
        <w:rPr>
          <w:rFonts w:ascii="Times New Roman" w:hAnsi="Times New Roman" w:cs="Times New Roman"/>
          <w:sz w:val="28"/>
          <w:szCs w:val="28"/>
          <w:lang w:val="vi-VN"/>
        </w:rPr>
        <w:t xml:space="preserve"> và hạ tầng do</w:t>
      </w:r>
      <w:r w:rsidR="000C6FFD" w:rsidRPr="002D73D4">
        <w:rPr>
          <w:rFonts w:ascii="Times New Roman" w:hAnsi="Times New Roman" w:cs="Times New Roman"/>
          <w:sz w:val="28"/>
          <w:szCs w:val="28"/>
          <w:lang w:val="vi-VN"/>
        </w:rPr>
        <w:t xml:space="preserve"> doanh nghiệp và tổ chức xã hội đầu tư, phát triển</w:t>
      </w:r>
      <w:r w:rsidR="00B52C55" w:rsidRPr="00B52C55">
        <w:rPr>
          <w:rFonts w:ascii="Times New Roman" w:hAnsi="Times New Roman" w:cs="Times New Roman"/>
          <w:sz w:val="28"/>
          <w:szCs w:val="28"/>
          <w:lang w:val="vi-VN"/>
        </w:rPr>
        <w:t xml:space="preserve">. </w:t>
      </w:r>
    </w:p>
    <w:p w14:paraId="254A5491" w14:textId="5EEF14A3" w:rsidR="008F1575" w:rsidRPr="002D73D4" w:rsidRDefault="008F1575"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072D11" w:rsidRPr="002D73D4">
        <w:rPr>
          <w:rFonts w:ascii="Times New Roman" w:hAnsi="Times New Roman" w:cs="Times New Roman"/>
          <w:sz w:val="28"/>
          <w:szCs w:val="28"/>
          <w:lang w:val="vi-VN"/>
        </w:rPr>
        <w:t>Hạ tầng trí tuệ nhân tạo do Nhà nước đầu tư được tổ chức và phân công quản lý như sau:</w:t>
      </w:r>
    </w:p>
    <w:p w14:paraId="2F9AF78C" w14:textId="2650AF3E" w:rsidR="008F1575" w:rsidRPr="002D73D4" w:rsidRDefault="003712EA"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Đối với hạ tầng phục vụ nghiên cứu, phát triển và đổi mới sáng tạo, Bộ Khoa học và Công nghệ chủ trì tổ chức xây dựng, vận hành và điều phối việc kết nối, chia sẻ, khai thác các cấu phần hạ tầng này trong mạng lưới hạ tầng trí tuệ nhân tạo quốc gia;</w:t>
      </w:r>
    </w:p>
    <w:p w14:paraId="387B602B" w14:textId="775D2E35" w:rsidR="00E61B6B" w:rsidRPr="002D73D4" w:rsidRDefault="003712EA"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hạ tầng trí tuệ nhân tạo phục vụ quản lý nhà nước, được tổ chức theo mô hình kết hợp giữa hạ tầng trí tuệ nhân tạo do Bộ Công an chủ trì tổ chức xây dựng và vận hành tập trung tại các trung tâm dữ liệu quốc gia và hạ tầng trí tuệ nhân tạo do các bộ, cơ quan ngang bộ, Ủy ban nhân dân cấp tỉnh đầu tư, xây dựng, vận hành trong phạm vi chức năng, nhiệm vụ, quyền hạn của mình.</w:t>
      </w:r>
      <w:r w:rsidR="008F1575" w:rsidRPr="002D73D4">
        <w:rPr>
          <w:rFonts w:ascii="Times New Roman" w:hAnsi="Times New Roman" w:cs="Times New Roman"/>
          <w:sz w:val="28"/>
          <w:szCs w:val="28"/>
          <w:lang w:val="vi-VN"/>
        </w:rPr>
        <w:t xml:space="preserve"> </w:t>
      </w:r>
    </w:p>
    <w:p w14:paraId="77502316" w14:textId="53567053"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Hạ tầng trí tuệ nhân tạo phục vụ nghiên cứu, phát triển và đổi mới sáng tạo bao gồm các cấu phần do Nhà nước đầu tư, đặt hàng phát triển hoặc thuê dịch vụ, bao gồm:</w:t>
      </w:r>
    </w:p>
    <w:p w14:paraId="4DB1A204" w14:textId="361FFF03"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Năng lực tính toán, lưu trữ và dữ liệu dùng chung phục vụ huấn luyện, kiểm thử và đánh giá hệ thống trí tuệ nhân tạo;</w:t>
      </w:r>
    </w:p>
    <w:p w14:paraId="6FFCB4FA" w14:textId="0E586A28" w:rsidR="003712EA" w:rsidRPr="001913BE" w:rsidRDefault="003712EA" w:rsidP="00A26FA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b) Nền tảng và môi trường phục vụ phát triển, huấn luyện, kiểm thử và đánh giá hệ thống trí tuệ nhân tạo;</w:t>
      </w:r>
    </w:p>
    <w:p w14:paraId="436BB196" w14:textId="0486EE49"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Mô hình trí tuệ nhân tạo dùng chung, bao gồm mô hình nền tảng, mô hình trí tuệ nhân tạo đa dụng và mô hình ngôn ngữ tiếng Việt, tiếng dân tộc thiểu số;</w:t>
      </w:r>
    </w:p>
    <w:p w14:paraId="351531E4" w14:textId="477011FA"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Các cấu phần hạ tầng khác phục vụ nghiên cứu, phát triển và đổi mới sáng tạo theo quyết định của cấp có thẩm quyền.</w:t>
      </w:r>
    </w:p>
    <w:p w14:paraId="6162EA67" w14:textId="6DD4CD17" w:rsidR="003712EA" w:rsidRPr="002D73D4" w:rsidRDefault="006B0352"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4. Bộ Khoa học và Công nghệ chủ trì tổ chức xây dựng, vận hành và khai thác các cấu phần hạ tầng quy định tại khoản 3; việc cung cấp quyền tiếp cận và khai thác được thực hiện theo cơ chế cung cấp dịch vụ công theo quy định của pháp luật.</w:t>
      </w:r>
    </w:p>
    <w:p w14:paraId="292E9325" w14:textId="77777777" w:rsidR="00E87401" w:rsidRPr="002D73D4" w:rsidRDefault="00E87401" w:rsidP="00C56FC0">
      <w:pPr>
        <w:pStyle w:val="u2"/>
        <w:jc w:val="both"/>
        <w:rPr>
          <w:color w:val="auto"/>
          <w:lang w:val="vi-VN"/>
        </w:rPr>
      </w:pPr>
      <w:r w:rsidRPr="002D73D4">
        <w:rPr>
          <w:color w:val="auto"/>
          <w:lang w:val="vi-VN"/>
        </w:rPr>
        <w:t>Điều 29. Nguyên tắc phát triển, điều phối và huy động nguồn lực hạ tầng trí tuệ nhân tạo quốc gia</w:t>
      </w:r>
    </w:p>
    <w:p w14:paraId="1D54CB90" w14:textId="584B29F5"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D556A0" w:rsidRPr="002D73D4">
        <w:rPr>
          <w:rFonts w:ascii="Times New Roman" w:hAnsi="Times New Roman" w:cs="Times New Roman"/>
          <w:sz w:val="28"/>
          <w:szCs w:val="28"/>
          <w:lang w:val="vi-VN"/>
        </w:rPr>
        <w:t>Hạ tầng trí tuệ nhân tạo quốc gia được phát triển theo định hướng thống nhất, mở, an toàn, có khả năng kết nối, chia sẻ và mở rộng, phù hợp với chiến lược, quy hoạch và chương trình quốc gia về khoa học, công nghệ, đổi mới sáng tạo và chuyển đổi số, đồng thời đáp ứng yêu cầu về quốc phòng, an ninh và an toàn quốc gia</w:t>
      </w:r>
      <w:r w:rsidRPr="002D73D4">
        <w:rPr>
          <w:rFonts w:ascii="Times New Roman" w:hAnsi="Times New Roman" w:cs="Times New Roman"/>
          <w:sz w:val="28"/>
          <w:szCs w:val="28"/>
          <w:lang w:val="vi-VN"/>
        </w:rPr>
        <w:t>.</w:t>
      </w:r>
    </w:p>
    <w:p w14:paraId="24AC58C5" w14:textId="5939C802" w:rsidR="00BB6DBE" w:rsidRPr="002D73D4" w:rsidRDefault="00C56FC0"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BB6DBE" w:rsidRPr="002D73D4">
        <w:rPr>
          <w:rFonts w:ascii="Times New Roman" w:hAnsi="Times New Roman" w:cs="Times New Roman"/>
          <w:sz w:val="28"/>
          <w:szCs w:val="28"/>
          <w:lang w:val="vi-VN"/>
        </w:rPr>
        <w:t xml:space="preserve">. </w:t>
      </w:r>
      <w:r w:rsidR="00B36248" w:rsidRPr="002D73D4">
        <w:rPr>
          <w:rFonts w:ascii="Times New Roman" w:hAnsi="Times New Roman" w:cs="Times New Roman"/>
          <w:sz w:val="28"/>
          <w:szCs w:val="28"/>
          <w:lang w:val="vi-VN"/>
        </w:rPr>
        <w:t>Cơ quan, tổ chức, cá nhân tham gia đầu tư, xây dựng, quản lý, vận hành hoặc cung cấp dịch vụ hạ tầng trí tuệ nhân tạo trong mạng lưới hạ tầng trí tuệ nhân tạo quốc gia phải tuân thủ các nguyên tắc sau đây:</w:t>
      </w:r>
    </w:p>
    <w:p w14:paraId="02D64F18" w14:textId="7A805503"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w:t>
      </w:r>
      <w:r w:rsidR="00AB3559" w:rsidRPr="002D73D4">
        <w:rPr>
          <w:rFonts w:ascii="Times New Roman" w:hAnsi="Times New Roman" w:cs="Times New Roman"/>
          <w:sz w:val="28"/>
          <w:szCs w:val="28"/>
          <w:lang w:val="vi-VN"/>
        </w:rPr>
        <w:t>Bảo đảm khả năng kết nối, chia sẻ và tương thích kỹ thuật theo quy chuẩn kỹ thuật và yêu cầu kỹ thuật kết nối do cơ quan nhà nước có thẩm quyền ban hành hoặc công bố; việc áp dụng tiêu chuẩn thực hiện theo quy định của pháp luật về tiêu chuẩn và quy chuẩn kỹ thuật;</w:t>
      </w:r>
    </w:p>
    <w:p w14:paraId="72A4F0CE" w14:textId="79A4102E"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B36248" w:rsidRPr="002D73D4">
        <w:rPr>
          <w:rFonts w:ascii="Times New Roman" w:hAnsi="Times New Roman" w:cs="Times New Roman"/>
          <w:sz w:val="28"/>
          <w:szCs w:val="28"/>
          <w:lang w:val="vi-VN"/>
        </w:rPr>
        <w:t>Không áp đặt điều kiện kỹ thuật hoặc điều kiện thương mại hạn chế quyền lựa chọn giải pháp công nghệ, mô hình trí tuệ nhân tạo hoặc phương thức triển khai của cơ quan, tổ chức, cá nhân sử dụng hạ tầng, trừ trường hợp pháp luật có quy định khác;</w:t>
      </w:r>
    </w:p>
    <w:p w14:paraId="3CB70BAB" w14:textId="2FA41BDC"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984966" w:rsidRPr="002D73D4">
        <w:rPr>
          <w:rFonts w:ascii="Times New Roman" w:hAnsi="Times New Roman" w:cs="Times New Roman"/>
          <w:sz w:val="28"/>
          <w:szCs w:val="28"/>
          <w:lang w:val="vi-VN"/>
        </w:rPr>
        <w:t>Bảo đảm an ninh mạng, bảo vệ dữ liệu, bảo vệ bí mật nhà nước, bí mật kinh doanh và quyền, lợi ích hợp pháp của cơ quan, tổ chức, cá nhân theo quy định của pháp luật;</w:t>
      </w:r>
    </w:p>
    <w:p w14:paraId="55478134" w14:textId="095BFCC5"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w:t>
      </w:r>
      <w:r w:rsidR="009A7A37" w:rsidRPr="002D73D4">
        <w:rPr>
          <w:rFonts w:ascii="Times New Roman" w:hAnsi="Times New Roman" w:cs="Times New Roman"/>
          <w:sz w:val="28"/>
          <w:szCs w:val="28"/>
          <w:lang w:val="vi-VN"/>
        </w:rPr>
        <w:t>Thực hiện kết nối, chia sẻ và khai thác hiệu quả nguồn lực hạ tầng hiện có nhằm hạn chế đầu tư trùng lặp;</w:t>
      </w:r>
    </w:p>
    <w:p w14:paraId="56BFF807" w14:textId="52F21292" w:rsidR="00C56FC0" w:rsidRPr="002D73D4" w:rsidRDefault="00C56FC0" w:rsidP="00C56FC0">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BB6DBE"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Bộ Khoa học và Công nghệ chủ trì, phối hợp với các bộ, cơ quan ngang bộ và cơ quan có liên quan thực hiện điều phối hạ tầng trí tuệ nhân tạo quốc gia trên cơ sở chiến lược, quy hoạch và định hướng phát triển hạ tầng trí tuệ nhân tạo quốc gia thông qua các hoạt động sau đây:</w:t>
      </w:r>
    </w:p>
    <w:p w14:paraId="1B2FBC1C" w14:textId="77777777" w:rsidR="007B7F57" w:rsidRPr="007B7F57"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a) Điều phối việc kết nối, chia sẻ và khai thác hạ tầng trí tuệ nhân tạo trong mạng lưới hạ tầng trí tuệ nhân tạo quốc gia;</w:t>
      </w:r>
    </w:p>
    <w:p w14:paraId="115034A6" w14:textId="77777777" w:rsidR="007B7F57" w:rsidRPr="007B7F57"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 xml:space="preserve">b) Rà soát, tổng hợp nhu cầu và đề xuất phương án sử dụng, chia sẻ, khai thác </w:t>
      </w:r>
      <w:r w:rsidRPr="007B7F57">
        <w:rPr>
          <w:rFonts w:ascii="Times New Roman" w:hAnsi="Times New Roman" w:cs="Times New Roman"/>
          <w:sz w:val="28"/>
          <w:szCs w:val="28"/>
          <w:lang w:val="vi-VN"/>
        </w:rPr>
        <w:lastRenderedPageBreak/>
        <w:t>hạ tầng nhằm hạn chế đầu tư trùng lặp;</w:t>
      </w:r>
    </w:p>
    <w:p w14:paraId="3E0C23D6" w14:textId="3074EB68" w:rsidR="00BB6DBE" w:rsidRPr="00BF282E"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c) Công bố thông tin về năng lực hạ tầng trí tuệ nhân tạo dùng chung.</w:t>
      </w:r>
    </w:p>
    <w:p w14:paraId="72C7AE44" w14:textId="108A0AE1" w:rsidR="00BB6DBE" w:rsidRPr="002D73D4" w:rsidRDefault="00C56FC0"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4</w:t>
      </w:r>
      <w:r w:rsidR="00BB6DBE" w:rsidRPr="002D73D4">
        <w:rPr>
          <w:rFonts w:ascii="Times New Roman" w:hAnsi="Times New Roman" w:cs="Times New Roman"/>
          <w:sz w:val="28"/>
          <w:szCs w:val="28"/>
          <w:lang w:val="vi-VN"/>
        </w:rPr>
        <w:t xml:space="preserve">. </w:t>
      </w:r>
      <w:r w:rsidR="00AB3559" w:rsidRPr="00BF282E">
        <w:rPr>
          <w:rFonts w:ascii="Times New Roman" w:hAnsi="Times New Roman" w:cs="Times New Roman"/>
          <w:sz w:val="28"/>
          <w:szCs w:val="28"/>
          <w:lang w:val="vi-VN"/>
        </w:rPr>
        <w:t>Nhà nước khuyến khích huy động nguồn lực xã hội để đầu tư, xây dựng, phát triển hạ tầng trí tuệ nhân tạo thông qua đầu tư theo phương thức đối tác công tư, thuê dịch vụ và các hình thức hợp tác theo quy định của pháp luật về đầu tư theo phương thức đối tác công tư và pháp luật có liên quan.</w:t>
      </w:r>
    </w:p>
    <w:p w14:paraId="103DB0C0" w14:textId="77777777" w:rsidR="00E87401" w:rsidRPr="002D73D4" w:rsidRDefault="00E87401" w:rsidP="00B50D9B">
      <w:pPr>
        <w:pStyle w:val="u2"/>
        <w:jc w:val="both"/>
        <w:rPr>
          <w:color w:val="auto"/>
          <w:lang w:val="vi-VN"/>
        </w:rPr>
      </w:pPr>
      <w:r w:rsidRPr="002D73D4">
        <w:rPr>
          <w:color w:val="auto"/>
          <w:lang w:val="vi-VN"/>
        </w:rPr>
        <w:t>Điều 30. Kết nối, chia sẻ và khai thác hạ tầng trí tuệ nhân tạo quốc gia</w:t>
      </w:r>
    </w:p>
    <w:p w14:paraId="71844527" w14:textId="2165E6A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3A327E" w:rsidRPr="002D73D4">
        <w:rPr>
          <w:rFonts w:ascii="Times New Roman" w:hAnsi="Times New Roman" w:cs="Times New Roman"/>
          <w:sz w:val="28"/>
          <w:szCs w:val="28"/>
          <w:lang w:val="vi-VN"/>
        </w:rPr>
        <w:t>Cơ quan, tổ chức, cá nhân quản lý, vận hành hạ tầng trí tuệ nhân tạo trong mạng lưới hạ tầng trí tuệ nhân tạo quốc gia thực hiện việc kết nối, chia sẻ và khai thác hạ tầng nhằm sử dụng hiệu quả năng lực tính toán, dữ liệu và nền tảng trí tuệ nhân tạo, phục vụ hoạt động quản lý nhà nước, nghiên cứu, phát triển và đổi mới sáng tạo trong lĩnh vực trí tuệ nhân tạo, theo các nguyên tắc sau đây:</w:t>
      </w:r>
    </w:p>
    <w:p w14:paraId="7A5DEBFD" w14:textId="2186C0F4"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w:t>
      </w:r>
      <w:r w:rsidR="003A327E" w:rsidRPr="002D73D4">
        <w:rPr>
          <w:rFonts w:ascii="Times New Roman" w:hAnsi="Times New Roman" w:cs="Times New Roman"/>
          <w:sz w:val="28"/>
          <w:szCs w:val="28"/>
          <w:lang w:val="vi-VN"/>
        </w:rPr>
        <w:t>Đối với hạ tầng trí tuệ nhân tạo do Nhà nước đầu tư, cơ quan quản lý, vận hành hạ tầng thực hiện kết nối, công bố thông tin về năng lực hạ tầng, phạm vi cung cấp, phương thức khai thác và yêu cầu kỹ thuật trong phạm vi chức năng, nhiệm vụ, quyền hạn và theo quy định của pháp luật có liên quan;</w:t>
      </w:r>
    </w:p>
    <w:p w14:paraId="00334ED0" w14:textId="10498DA5"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3A327E" w:rsidRPr="002D73D4">
        <w:rPr>
          <w:rFonts w:ascii="Times New Roman" w:hAnsi="Times New Roman" w:cs="Times New Roman"/>
          <w:sz w:val="28"/>
          <w:szCs w:val="28"/>
          <w:lang w:val="vi-VN"/>
        </w:rPr>
        <w:t>Đối với hạ tầng trí tuệ nhân tạo do tổ chức, doanh nghiệp đầu tư, việc tham gia kết nối, chia sẻ và khai thác hạ tầng được thực hiện trên cơ sở tự nguyện, thông qua thỏa thuận hoặc hợp đồng theo quy định của pháp luật;</w:t>
      </w:r>
    </w:p>
    <w:p w14:paraId="4B632574" w14:textId="057C1E9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3A327E" w:rsidRPr="002D73D4">
        <w:rPr>
          <w:rFonts w:ascii="Times New Roman" w:hAnsi="Times New Roman" w:cs="Times New Roman"/>
          <w:sz w:val="28"/>
          <w:szCs w:val="28"/>
          <w:lang w:val="vi-VN"/>
        </w:rPr>
        <w:t>Kết nối, chia sẻ và khai thác hạ tầng không làm thay đổi chế độ sở hữu, quyền quản lý và quyền khai thác hợp pháp đối với hạ tầng và tài nguyên có liên quan, trừ trường hợp pháp luật có quy định khác.</w:t>
      </w:r>
    </w:p>
    <w:p w14:paraId="35A0AD35" w14:textId="47FC4E1C"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9E4CC8" w:rsidRPr="002D73D4">
        <w:rPr>
          <w:rFonts w:ascii="Times New Roman" w:hAnsi="Times New Roman" w:cs="Times New Roman"/>
          <w:sz w:val="28"/>
          <w:szCs w:val="28"/>
          <w:lang w:val="vi-VN"/>
        </w:rPr>
        <w:t>Cơ quan, tổ chức, cá nhân có nhu cầu sử dụng hạ tầng trí tuệ nhân tạo trong mạng lưới hạ tầng trí tuệ nhân tạo quốc gia thực hiện tiếp cận, sử dụng hạ tầng theo phương thức do cơ quan quản lý, vận hành hạ tầng công bố hoặc thông qua Cổng thông tin điện tử một cửa về trí tuệ nhân tạo.</w:t>
      </w:r>
    </w:p>
    <w:p w14:paraId="134BCB35" w14:textId="2ED369DD" w:rsidR="00BF524F" w:rsidRPr="002D73D4" w:rsidRDefault="008C28F8"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cung cấp và sử dụng hạ tầng thực hiện theo quy định của pháp luật về cung cấp dịch vụ công; khoa học, công nghệ và đổi mới sáng tạo; ngân sách nhà nước; đầu tư công; đầu tư theo phương thức đối tác công tư và pháp luật có liên quan; không làm phát sinh thủ tục hành chính mới.</w:t>
      </w:r>
    </w:p>
    <w:p w14:paraId="5DBF5950" w14:textId="0370A93F"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177551" w:rsidRPr="002D73D4">
        <w:rPr>
          <w:rFonts w:ascii="Times New Roman" w:hAnsi="Times New Roman" w:cs="Times New Roman"/>
          <w:sz w:val="28"/>
          <w:szCs w:val="28"/>
          <w:lang w:val="vi-VN"/>
        </w:rPr>
        <w:t>Cơ quan, tổ chức, doanh nghiệp quản lý, vận hành hạ tầng trí tuệ nhân tạo khi tham gia kết nối, chia sẻ và khai thác hạ tầng trong mạng lưới hạ tầng trí tuệ nhân tạo quốc gia có trách nhiệm:</w:t>
      </w:r>
    </w:p>
    <w:p w14:paraId="10D24096" w14:textId="7777777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Tuân thủ tiêu chuẩn, quy chuẩn kỹ thuật và đặc tả kỹ thuật tham chiếu do cơ quan nhà nước có thẩm quyền ban hành hoặc công bố;</w:t>
      </w:r>
    </w:p>
    <w:p w14:paraId="3A401CD5" w14:textId="366EFAC6" w:rsidR="00177551" w:rsidRPr="00BF282E"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177551" w:rsidRPr="002D73D4">
        <w:rPr>
          <w:rFonts w:ascii="Times New Roman" w:hAnsi="Times New Roman" w:cs="Times New Roman"/>
          <w:sz w:val="28"/>
          <w:szCs w:val="28"/>
          <w:lang w:val="vi-VN"/>
        </w:rPr>
        <w:t>Bảo đảm an ninh mạng, bảo vệ dữ liệu, bí mật nhà nước, bí mật kinh doanh và quyền, lợi ích hợp pháp của cơ quan, tổ chức, cá nhân theo quy định của pháp luật;</w:t>
      </w:r>
    </w:p>
    <w:p w14:paraId="02EFAB7A" w14:textId="443EDA0E" w:rsidR="00E87401"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177551" w:rsidRPr="002D73D4">
        <w:rPr>
          <w:rFonts w:ascii="Times New Roman" w:hAnsi="Times New Roman" w:cs="Times New Roman"/>
          <w:sz w:val="28"/>
          <w:szCs w:val="28"/>
          <w:lang w:val="vi-VN"/>
        </w:rPr>
        <w:t xml:space="preserve">Áp dụng biện pháp kỹ thuật và biện pháp quản lý phù hợp để bảo đảm an </w:t>
      </w:r>
      <w:r w:rsidR="00177551" w:rsidRPr="002D73D4">
        <w:rPr>
          <w:rFonts w:ascii="Times New Roman" w:hAnsi="Times New Roman" w:cs="Times New Roman"/>
          <w:sz w:val="28"/>
          <w:szCs w:val="28"/>
          <w:lang w:val="vi-VN"/>
        </w:rPr>
        <w:lastRenderedPageBreak/>
        <w:t>toàn hệ thống và kiểm soát việc truy cập, khai thác hạ tầng.</w:t>
      </w:r>
    </w:p>
    <w:p w14:paraId="3F921002" w14:textId="580A8669" w:rsidR="00E87401" w:rsidRPr="002D73D4" w:rsidRDefault="00E87401" w:rsidP="007B7F57">
      <w:pPr>
        <w:pStyle w:val="u2"/>
        <w:jc w:val="both"/>
        <w:rPr>
          <w:color w:val="auto"/>
          <w:lang w:val="vi-VN"/>
        </w:rPr>
      </w:pPr>
      <w:r w:rsidRPr="002D73D4">
        <w:rPr>
          <w:color w:val="auto"/>
          <w:lang w:val="vi-VN"/>
        </w:rPr>
        <w:t xml:space="preserve">Điều 31. </w:t>
      </w:r>
      <w:r w:rsidR="00023178" w:rsidRPr="002D73D4">
        <w:rPr>
          <w:color w:val="auto"/>
          <w:lang w:val="vi-VN"/>
        </w:rPr>
        <w:t>Tiêu chuẩn, quy chuẩn kỹ thuật và kiểm tra đối với hạ tầng trí tuệ nhân tạo quốc gia</w:t>
      </w:r>
    </w:p>
    <w:p w14:paraId="217A430B" w14:textId="77777777" w:rsidR="006B304A" w:rsidRPr="00BF282E" w:rsidRDefault="00393875"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6B304A" w:rsidRPr="002D73D4">
        <w:rPr>
          <w:rFonts w:ascii="Times New Roman" w:hAnsi="Times New Roman" w:cs="Times New Roman"/>
          <w:sz w:val="28"/>
          <w:szCs w:val="28"/>
          <w:lang w:val="vi-VN"/>
        </w:rPr>
        <w:t xml:space="preserve">Bộ Khoa học và Công nghệ là cơ quan đầu mối, chủ trì, phối hợp với Bộ Công an và các cơ quan nhà nước có liên quan, trong phạm vi chức năng, nhiệm vụ, quyền hạn của mình, thực hiện việc ban hành hoặc công bố theo quy định của pháp luật về tiêu chuẩn và quy chuẩn kỹ thuật đối với: </w:t>
      </w:r>
    </w:p>
    <w:p w14:paraId="1A24D204" w14:textId="055AA19B"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Quy chuẩn kỹ thuật </w:t>
      </w:r>
      <w:r w:rsidR="0038640B" w:rsidRPr="0038640B">
        <w:rPr>
          <w:rFonts w:ascii="Times New Roman" w:hAnsi="Times New Roman" w:cs="Times New Roman"/>
          <w:sz w:val="28"/>
          <w:szCs w:val="28"/>
          <w:lang w:val="vi-VN"/>
        </w:rPr>
        <w:t xml:space="preserve">quốc gia </w:t>
      </w:r>
      <w:r w:rsidRPr="002D73D4">
        <w:rPr>
          <w:rFonts w:ascii="Times New Roman" w:hAnsi="Times New Roman" w:cs="Times New Roman"/>
          <w:sz w:val="28"/>
          <w:szCs w:val="28"/>
          <w:lang w:val="vi-VN"/>
        </w:rPr>
        <w:t xml:space="preserve">bắt buộc áp dụng đối với hạ tầng trí tuệ nhân tạo tham gia mạng lưới hạ tầng trí tuệ nhân tạo quốc gia; </w:t>
      </w:r>
    </w:p>
    <w:p w14:paraId="4D17906F" w14:textId="77777777"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Yêu cầu kỹ thuật kết nối và đặc tả kỹ thuật tham chiếu phục vụ việc kết nối, chia sẻ và khai thác hạ tầng trí tuệ nhân tạo; </w:t>
      </w:r>
    </w:p>
    <w:p w14:paraId="319C9D75" w14:textId="77777777"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Tiêu chí kỹ thuật về an ninh mạng đối với hạ tầng trí tuệ nhân tạo theo quy định của pháp luật về an ninh mạng; </w:t>
      </w:r>
    </w:p>
    <w:p w14:paraId="4009ED42" w14:textId="605161AD" w:rsidR="00393875"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Tiêu chuẩn áp dụng đối với hạ tầng trí tuệ nhân tạo theo quy định của pháp luật về tiêu chuẩn và quy chuẩn kỹ thuật.</w:t>
      </w:r>
    </w:p>
    <w:p w14:paraId="4171E6A2" w14:textId="7B8B3AFF" w:rsidR="00393875" w:rsidRPr="002D73D4" w:rsidRDefault="00393875"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Cơ quan, tổ chức, doanh nghiệp quản lý, vận hành hạ tầng trí tuệ nhân tạo khi tham gia mạng lưới hạ tầng trí tuệ nhân tạo quốc gia phải tuân thủ quy chuẩn kỹ thuật</w:t>
      </w:r>
      <w:r w:rsidR="0038640B" w:rsidRPr="0038640B">
        <w:rPr>
          <w:rFonts w:ascii="Times New Roman" w:hAnsi="Times New Roman" w:cs="Times New Roman"/>
          <w:sz w:val="28"/>
          <w:szCs w:val="28"/>
          <w:lang w:val="vi-VN"/>
        </w:rPr>
        <w:t xml:space="preserve"> quốc gi</w:t>
      </w:r>
      <w:r w:rsidR="0038640B" w:rsidRPr="00901EEB">
        <w:rPr>
          <w:rFonts w:ascii="Times New Roman" w:hAnsi="Times New Roman" w:cs="Times New Roman"/>
          <w:sz w:val="28"/>
          <w:szCs w:val="28"/>
          <w:lang w:val="vi-VN"/>
        </w:rPr>
        <w:t>a</w:t>
      </w:r>
      <w:r w:rsidRPr="002D73D4">
        <w:rPr>
          <w:rFonts w:ascii="Times New Roman" w:hAnsi="Times New Roman" w:cs="Times New Roman"/>
          <w:sz w:val="28"/>
          <w:szCs w:val="28"/>
          <w:lang w:val="vi-VN"/>
        </w:rPr>
        <w:t xml:space="preserve"> bắt buộc, tiêu chí kỹ thuật về an ninh mạng, yêu cầu kỹ thuật kết nối được ban hành hoặc công bố theo khoản 1 Điều này. Việc áp dụng tiêu chuẩn đối với hạ tầng trí tuệ nhân tạo được thực hiện theo pháp luật về tiêu chuẩn và quy chuẩn kỹ thuật.</w:t>
      </w:r>
    </w:p>
    <w:p w14:paraId="7C4BE537" w14:textId="5D3ED274" w:rsidR="00E87401" w:rsidRPr="002D73D4" w:rsidRDefault="007B7F57" w:rsidP="00C4667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393875" w:rsidRPr="002D73D4">
        <w:rPr>
          <w:rFonts w:ascii="Times New Roman" w:hAnsi="Times New Roman" w:cs="Times New Roman"/>
          <w:sz w:val="28"/>
          <w:szCs w:val="28"/>
          <w:lang w:val="vi-VN"/>
        </w:rPr>
        <w:t xml:space="preserve">. </w:t>
      </w:r>
      <w:r w:rsidR="00C46673" w:rsidRPr="002D73D4">
        <w:rPr>
          <w:rFonts w:ascii="Times New Roman" w:hAnsi="Times New Roman" w:cs="Times New Roman"/>
          <w:sz w:val="28"/>
          <w:szCs w:val="28"/>
          <w:lang w:val="vi-VN"/>
        </w:rPr>
        <w:t>Việc thanh tra, kiểm tra và xử lý vi phạm đối với hoạt động kết nối, chia sẻ và khai thác hạ tầng trí tuệ nhân tạo được thực hiện theo quy định của pháp luật về thanh tra, pháp luật về xử lý vi phạm hành chính và pháp luật chuyên ngành có liên quan.</w:t>
      </w:r>
    </w:p>
    <w:p w14:paraId="06A56F90" w14:textId="77777777" w:rsidR="00E87401" w:rsidRPr="002D73D4" w:rsidRDefault="00E87401" w:rsidP="00E87401">
      <w:pPr>
        <w:pStyle w:val="u2"/>
        <w:rPr>
          <w:color w:val="auto"/>
          <w:lang w:val="vi-VN"/>
        </w:rPr>
      </w:pPr>
      <w:r w:rsidRPr="002D73D4">
        <w:rPr>
          <w:color w:val="auto"/>
          <w:lang w:val="vi-VN"/>
        </w:rPr>
        <w:t>Điều 32. Cơ sở dữ liệu quốc gia về trí tuệ nhân tạo</w:t>
      </w:r>
    </w:p>
    <w:p w14:paraId="46387477" w14:textId="54CB7AD6" w:rsidR="00D12D8D" w:rsidRPr="00BF282E" w:rsidRDefault="00BD7853"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D12D8D" w:rsidRPr="002D73D4">
        <w:rPr>
          <w:rFonts w:ascii="Times New Roman" w:hAnsi="Times New Roman" w:cs="Times New Roman"/>
          <w:sz w:val="28"/>
          <w:szCs w:val="28"/>
          <w:lang w:val="vi-VN"/>
        </w:rPr>
        <w:t xml:space="preserve">Cơ sở dữ liệu quốc gia về trí tuệ nhân tạo được xây dựng để phục vụ hoạt động nghiên cứu, phát triển, huấn luyện, kiểm thử và đánh giá hệ thống trí tuệ nhân tạo; được tổ chức bảo đảm khả năng truy cập, khai thác có kiểm soát, an </w:t>
      </w:r>
      <w:r w:rsidR="00AE2B92" w:rsidRPr="00AE2B92">
        <w:rPr>
          <w:rFonts w:ascii="Times New Roman" w:hAnsi="Times New Roman" w:cs="Times New Roman"/>
          <w:sz w:val="28"/>
          <w:szCs w:val="28"/>
          <w:lang w:val="vi-VN"/>
        </w:rPr>
        <w:t>ninh m</w:t>
      </w:r>
      <w:r w:rsidR="00AE2B92" w:rsidRPr="007843D4">
        <w:rPr>
          <w:rFonts w:ascii="Times New Roman" w:hAnsi="Times New Roman" w:cs="Times New Roman"/>
          <w:sz w:val="28"/>
          <w:szCs w:val="28"/>
          <w:lang w:val="vi-VN"/>
        </w:rPr>
        <w:t>ạng</w:t>
      </w:r>
      <w:r w:rsidR="00D12D8D" w:rsidRPr="002D73D4">
        <w:rPr>
          <w:rFonts w:ascii="Times New Roman" w:hAnsi="Times New Roman" w:cs="Times New Roman"/>
          <w:sz w:val="28"/>
          <w:szCs w:val="28"/>
          <w:lang w:val="vi-VN"/>
        </w:rPr>
        <w:t>, chất lượng dữ liệu và khả năng kết nối kỹ thuật theo quy định của pháp luật. Cơ sở dữ liệu quốc gia về trí tuệ nhân tạo bao gồm các loại dữ liệu sau đây:</w:t>
      </w:r>
    </w:p>
    <w:p w14:paraId="62004A5C" w14:textId="596EEC3C"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Dữ liệu mở, được cơ quan nhà nước hoặc tổ chức, cá nhân có thẩm quyền công bố, cho phép truy cập, sử dụng và chia sẻ theo quy định của pháp luật;</w:t>
      </w:r>
    </w:p>
    <w:p w14:paraId="4ADCFE74" w14:textId="48852322"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DF2A08" w:rsidRPr="00BF282E">
        <w:rPr>
          <w:rFonts w:ascii="Times New Roman" w:hAnsi="Times New Roman" w:cs="Times New Roman"/>
          <w:sz w:val="28"/>
          <w:szCs w:val="28"/>
          <w:lang w:val="vi-VN"/>
        </w:rPr>
        <w:t>Dữ liệu mở có điều kiện, được phép truy cập, sử dụng khi đáp ứng các điều kiện về đăng ký, mục đích sử dụng và bảo mật theo quy định của pháp luật;</w:t>
      </w:r>
    </w:p>
    <w:p w14:paraId="5BDB3FC3" w14:textId="0D875CA6"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DF2A08" w:rsidRPr="00BF282E">
        <w:rPr>
          <w:rFonts w:ascii="Times New Roman" w:hAnsi="Times New Roman" w:cs="Times New Roman"/>
          <w:sz w:val="28"/>
          <w:szCs w:val="28"/>
          <w:lang w:val="vi-VN"/>
        </w:rPr>
        <w:t>Dữ liệu thương mại, được tổ chức, cá nhân cung cấp, chia sẻ và khai thác trên cơ sở thỏa thuận dân sự, thương mại, tuân thủ pháp luật về dữ liệu, bảo vệ dữ liệu cá nhân, sở hữu trí tuệ và pháp luật có liên quan.</w:t>
      </w:r>
    </w:p>
    <w:p w14:paraId="716E7CA7" w14:textId="75F01FFF" w:rsidR="00BD7853" w:rsidRPr="002D73D4" w:rsidRDefault="00BD7853"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2. </w:t>
      </w:r>
      <w:r w:rsidR="001E649E" w:rsidRPr="00BF282E">
        <w:rPr>
          <w:rFonts w:ascii="Times New Roman" w:hAnsi="Times New Roman" w:cs="Times New Roman"/>
          <w:sz w:val="28"/>
          <w:szCs w:val="28"/>
          <w:lang w:val="vi-VN"/>
        </w:rPr>
        <w:t>Bộ Khoa học và Công nghệ là chủ quản dữ liệu đối với Cơ sở dữ liệu quốc gia về trí tuệ nhân tạo và có trách nhiệm:</w:t>
      </w:r>
    </w:p>
    <w:p w14:paraId="0346488B" w14:textId="6EB54E94" w:rsidR="007E6AA2" w:rsidRPr="00BF282E"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Quản lý nội dung dữ liệu; công bố mô hình dữ liệu, cấu trúc dữ liệu, yêu cầu kỹ thuật đối với việc kết nối, cập nhật, khai thác và chia sẻ dữ liệu theo quy định của pháp luật;</w:t>
      </w:r>
    </w:p>
    <w:p w14:paraId="1D05DD8A" w14:textId="3C94756F" w:rsidR="007E6AA2" w:rsidRPr="00BF282E"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Chủ trì, phối hợp với các bộ, cơ quan ngang bộ và cơ quan có liên quan xây dựng, trình Thủ tướng Chính phủ ban hành Danh mục bộ dữ liệu phục vụ phát triển trí tuệ nhân tạo trong các lĩnh vực thiết yếu;</w:t>
      </w:r>
    </w:p>
    <w:p w14:paraId="0C3D14BA" w14:textId="121AEC2C" w:rsidR="00BD7853" w:rsidRPr="002D73D4"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7B7F57" w:rsidRPr="00BF282E">
        <w:rPr>
          <w:rFonts w:ascii="Times New Roman" w:hAnsi="Times New Roman" w:cs="Times New Roman"/>
          <w:sz w:val="28"/>
          <w:szCs w:val="28"/>
          <w:lang w:val="vi-VN"/>
        </w:rPr>
        <w:t xml:space="preserve"> </w:t>
      </w:r>
      <w:r w:rsidR="00162434" w:rsidRPr="00BF282E">
        <w:rPr>
          <w:rFonts w:ascii="Times New Roman" w:hAnsi="Times New Roman" w:cs="Times New Roman"/>
          <w:sz w:val="28"/>
          <w:szCs w:val="28"/>
          <w:lang w:val="vi-VN"/>
        </w:rPr>
        <w:t>Điều phối việc kết nối, chia sẻ và khai thác dữ liệu trong phạm vi chức năng, nhiệm vụ, quyền hạn và theo quy định của pháp luật.</w:t>
      </w:r>
    </w:p>
    <w:p w14:paraId="1EFA91A9" w14:textId="67F09568" w:rsidR="00BD7853" w:rsidRPr="002D73D4" w:rsidRDefault="00BD7853"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E6AA2" w:rsidRPr="002D73D4">
        <w:rPr>
          <w:rFonts w:ascii="Times New Roman" w:hAnsi="Times New Roman" w:cs="Times New Roman"/>
          <w:sz w:val="28"/>
          <w:szCs w:val="28"/>
          <w:lang w:val="vi-VN"/>
        </w:rPr>
        <w:t>Trung tâm dữ liệu quốc gia cung cấp hạ tầng kỹ thuật, năng lực lưu trữ và bảo đảm điều kiện kỹ thuật để vận hành Cơ sở dữ liệu quốc gia về trí tuệ nhân tạo theo quy định của pháp luật.</w:t>
      </w:r>
    </w:p>
    <w:p w14:paraId="2F3D2273" w14:textId="77777777" w:rsidR="007E6AA2" w:rsidRPr="00BF282E" w:rsidRDefault="00BD7853"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E6AA2" w:rsidRPr="002D73D4">
        <w:rPr>
          <w:rFonts w:ascii="Times New Roman" w:hAnsi="Times New Roman" w:cs="Times New Roman"/>
          <w:sz w:val="28"/>
          <w:szCs w:val="28"/>
          <w:lang w:val="vi-VN"/>
        </w:rPr>
        <w:t xml:space="preserve">Bộ, cơ quan ngang bộ, cơ quan thuộc Chính phủ, Ủy ban nhân dân cấp tỉnh và cơ quan, tổ chức được giao xây dựng cơ sở dữ liệu phục vụ hoạt động trí tuệ nhân tạo có trách nhiệm: </w:t>
      </w:r>
    </w:p>
    <w:p w14:paraId="03C84C62" w14:textId="77777777" w:rsidR="007E6AA2"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Xây dựng, cập nhật dữ liệu thuộc phạm vi quản lý; </w:t>
      </w:r>
    </w:p>
    <w:p w14:paraId="1295A29C" w14:textId="77777777" w:rsidR="007E6AA2"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Thực hiện kết nối, chia sẻ dữ liệu với Cơ sở dữ liệu quốc gia về trí tuệ nhân tạo trong phạm vi pháp luật cho phép; </w:t>
      </w:r>
    </w:p>
    <w:p w14:paraId="08A02E08" w14:textId="43A5D229" w:rsidR="00E87401"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Bảo đảm chất lượng dữ liệu, tuân thủ tiêu chuẩn, quy chuẩn kỹ thuật và yêu cầu kỹ thuật kết nối theo quy định của pháp luật.</w:t>
      </w:r>
    </w:p>
    <w:p w14:paraId="580658C8" w14:textId="77777777" w:rsidR="00E87401" w:rsidRPr="002D73D4" w:rsidRDefault="00E87401" w:rsidP="00E27FCB">
      <w:pPr>
        <w:pStyle w:val="u2"/>
        <w:jc w:val="both"/>
        <w:rPr>
          <w:color w:val="auto"/>
          <w:lang w:val="vi-VN"/>
        </w:rPr>
      </w:pPr>
      <w:r w:rsidRPr="002D73D4">
        <w:rPr>
          <w:color w:val="auto"/>
          <w:lang w:val="vi-VN"/>
        </w:rPr>
        <w:t>Điều 33. Cơ chế hỗ trợ phát triển trí tuệ nhân tạo thông qua chia sẻ tự nguyện</w:t>
      </w:r>
    </w:p>
    <w:p w14:paraId="5FBCECC7" w14:textId="418A6664" w:rsidR="001A68C9"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1A68C9" w:rsidRPr="002D73D4">
        <w:rPr>
          <w:rFonts w:ascii="Times New Roman" w:hAnsi="Times New Roman" w:cs="Times New Roman"/>
          <w:sz w:val="28"/>
          <w:szCs w:val="28"/>
          <w:lang w:val="vi-VN"/>
        </w:rPr>
        <w:t>Tổ chức, doanh nghiệp, cá nhân tự nguyện chia sẻ dữ liệu, mô hình trí tuệ nhân tạo, công cụ, phần mềm hoặc kết quả nghiên cứu phục vụ phát triển trí tuệ nhân tạo, bảo đảm tuân thủ pháp luật về dữ liệu, bảo vệ dữ liệu cá nhân và sở hữu trí tuệ, được xem xét hỗ trợ theo tiêu chí quy định tại khoản 3 Điều này và trong phạm vi nguồn lực hỗ trợ theo quy định của pháp luật.</w:t>
      </w:r>
    </w:p>
    <w:p w14:paraId="1333C429" w14:textId="77777777" w:rsidR="001A68C9" w:rsidRPr="00BF282E"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1A68C9" w:rsidRPr="002D73D4">
        <w:rPr>
          <w:rFonts w:ascii="Times New Roman" w:hAnsi="Times New Roman" w:cs="Times New Roman"/>
          <w:sz w:val="28"/>
          <w:szCs w:val="28"/>
          <w:lang w:val="vi-VN"/>
        </w:rPr>
        <w:t>Hỗ trợ quy định tại Điều này được thực hiện dưới hình thức phi tài chính, bao gồm:</w:t>
      </w:r>
    </w:p>
    <w:p w14:paraId="35B57705"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a) Ưu tiên tiếp cận, sử dụng hạ tầng tính toán, hạ tầng lưu trữ dữ liệu theo cơ chế khai thác, sử dụng hạ tầng trí tuệ nhân tạo quy định tại Nghị định này và pháp luật có liên quan;</w:t>
      </w:r>
    </w:p>
    <w:p w14:paraId="0DA3BF61"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b) Ưu tiên tiếp cận, sử dụng dịch vụ kỹ thuật phục vụ xử lý dữ liệu, huấn luyện, kiểm thử hoặc đánh giá hệ thống trí tuệ nhân tạo;</w:t>
      </w:r>
    </w:p>
    <w:p w14:paraId="5DBF5704" w14:textId="28524ABF" w:rsidR="00EB1986" w:rsidRPr="00BF282E"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c) Hình thức hỗ trợ phi tài chính hợp pháp khác theo quy định của pháp luật, không bao gồm việc thanh toán bằng tiền hoặc hình thức có giá trị tương đương tiền.</w:t>
      </w:r>
    </w:p>
    <w:p w14:paraId="107A26F2"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Bộ Khoa học và Công nghệ căn cứ các tiêu chí sau đây để xem xét, quyết </w:t>
      </w:r>
      <w:r w:rsidRPr="002D73D4">
        <w:rPr>
          <w:rFonts w:ascii="Times New Roman" w:hAnsi="Times New Roman" w:cs="Times New Roman"/>
          <w:sz w:val="28"/>
          <w:szCs w:val="28"/>
          <w:lang w:val="vi-VN"/>
        </w:rPr>
        <w:lastRenderedPageBreak/>
        <w:t>định mức độ hỗ trợ:</w:t>
      </w:r>
    </w:p>
    <w:p w14:paraId="5DAFC1F6"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a) Khối lượng, quy mô và phạm vi ứng dụng của dữ liệu, mô hình, công cụ hoặc kết quả nghiên cứu được chia sẻ;</w:t>
      </w:r>
    </w:p>
    <w:p w14:paraId="3AB0F03B"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b) Mức độ hoàn thiện, chuẩn hóa và khả năng sử dụng trực tiếp của dữ liệu, mô hình hoặc kết quả nghiên cứu;</w:t>
      </w:r>
    </w:p>
    <w:p w14:paraId="30FCD68F"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c) Mức độ sẵn có và khả năng thay thế của dữ liệu, mô hình, công cụ hoặc kết quả nghiên cứu trong các nguồn tài nguyên hiện có;</w:t>
      </w:r>
    </w:p>
    <w:p w14:paraId="0E4040A9" w14:textId="6769F79A" w:rsidR="00EB1986" w:rsidRPr="00BF282E"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d) Mức độ phục vụ phát triển mô hình trí tuệ nhân tạo tiếng Việt, tiếng dân tộc thiểu số, phục vụ lợi ích công cộng, nhiệm vụ quản lý nhà nước hoặc thúc đẩy đổi mới sáng tạo.</w:t>
      </w:r>
    </w:p>
    <w:p w14:paraId="51FD5063"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Việc hỗ trợ quy định tại Điều này phải bảo đảm các nguyên tắc sau đây:</w:t>
      </w:r>
    </w:p>
    <w:p w14:paraId="7E01BA41"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Không làm thay đổi quyền sở hữu, quyền sở hữu trí tuệ và quyền khai thác hợp pháp của tổ chức, doanh nghiệp, cá nhân đối với tài nguyên được chia sẻ;</w:t>
      </w:r>
    </w:p>
    <w:p w14:paraId="23535D14"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Không làm phát sinh giao dịch mua bán dữ liệu, mô hình, công cụ hoặc kết quả nghiên cứu trái quy định của pháp luật;</w:t>
      </w:r>
    </w:p>
    <w:p w14:paraId="74C9BB9E" w14:textId="632B4C7C"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quy đổi hình thức hỗ trợ phi tài chính thành tiền hoặc hiện vật có giá trị tương đương.</w:t>
      </w:r>
    </w:p>
    <w:p w14:paraId="6617BAED" w14:textId="686E5DAA" w:rsidR="00D16377"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Bộ trưởng Bộ Khoa học và Công nghệ quy định mẫu hồ sơ điện tử và hướng dẫn việc tổ chức thực hiện Điều này. Việc hướng dẫn không được làm phát sinh thủ tục hành chính, điều kiện đầu tư kinh doanh hoặc thành phần hồ sơ ngoài quy định của Nghị định này.</w:t>
      </w:r>
    </w:p>
    <w:p w14:paraId="454F2151" w14:textId="77777777" w:rsidR="00F03F5E" w:rsidRPr="002D73D4" w:rsidRDefault="005B1A8E" w:rsidP="00F03F5E">
      <w:pPr>
        <w:pStyle w:val="u2"/>
        <w:rPr>
          <w:color w:val="auto"/>
          <w:lang w:val="vi-VN"/>
        </w:rPr>
      </w:pPr>
      <w:r w:rsidRPr="002D73D4">
        <w:rPr>
          <w:color w:val="auto"/>
          <w:lang w:val="vi-VN"/>
        </w:rPr>
        <w:t xml:space="preserve">Điều </w:t>
      </w:r>
      <w:r w:rsidR="0014034C" w:rsidRPr="002D73D4">
        <w:rPr>
          <w:color w:val="auto"/>
          <w:lang w:val="vi-VN"/>
        </w:rPr>
        <w:t>34</w:t>
      </w:r>
      <w:r w:rsidRPr="002D73D4">
        <w:rPr>
          <w:color w:val="auto"/>
          <w:lang w:val="vi-VN"/>
        </w:rPr>
        <w:t xml:space="preserve">. </w:t>
      </w:r>
      <w:r w:rsidR="00F03F5E" w:rsidRPr="002D73D4">
        <w:rPr>
          <w:color w:val="auto"/>
          <w:lang w:val="vi-VN"/>
        </w:rPr>
        <w:t>Tổ chức thực hiện hỗ trợ phi tài chính</w:t>
      </w:r>
    </w:p>
    <w:p w14:paraId="12487054" w14:textId="6C933257" w:rsidR="00F03F5E" w:rsidRPr="00F03F5E" w:rsidRDefault="00F03F5E" w:rsidP="00B82E98">
      <w:pPr>
        <w:numPr>
          <w:ilvl w:val="0"/>
          <w:numId w:val="19"/>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Tổ chức, doanh nghiệp, cá nhân có nhu cầu nhận hỗ trợ phi tài chính theo quy định tại Điều 33 của Nghị định này cung cấp thông tin về tài nguyên được chia sẻ và nhu cầu sử dụng hỗ trợ thông qua Cổng thông tin điện tử một cửa về trí tuệ nhân tạo.</w:t>
      </w:r>
    </w:p>
    <w:p w14:paraId="000A0888"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cung cấp thông tin theo khoản này là tự nguyện, không bắt buộc, không làm phát sinh thủ tục hành chính và không phải là điều kiện để được xem xét hỗ trợ.</w:t>
      </w:r>
    </w:p>
    <w:p w14:paraId="47189A18" w14:textId="77777777" w:rsidR="00F03F5E" w:rsidRPr="00F03F5E" w:rsidRDefault="00F03F5E" w:rsidP="00B82E98">
      <w:pPr>
        <w:numPr>
          <w:ilvl w:val="0"/>
          <w:numId w:val="20"/>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Nội dung thông tin bao gồm:</w:t>
      </w:r>
    </w:p>
    <w:p w14:paraId="15DC628A"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a) Mô tả dữ liệu, mô hình trí tuệ nhân tạo, công cụ, phần mềm hoặc kết quả nghiên cứu được chia sẻ, bao gồm thông tin kỹ thuật cơ bản và phạm vi sử dụng;</w:t>
      </w:r>
    </w:p>
    <w:p w14:paraId="42BCF71D"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 Thông tin về quyền sở hữu hoặc quyền sử dụng hợp pháp đối với tài nguyên được chia sẻ và cam kết tuân thủ quy định của pháp luật về dữ liệu, bảo vệ dữ liệu cá nhân, an ninh mạng và sở hữu trí tuệ;</w:t>
      </w:r>
    </w:p>
    <w:p w14:paraId="6660E91A" w14:textId="77777777" w:rsidR="00F03F5E" w:rsidRPr="00BF282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lastRenderedPageBreak/>
        <w:t>c) Nhu cầu sử dụng các hình thức hỗ trợ quy định tại khoản 2 Điều 33 của Nghị định này, bao gồm loại tài nguyên đề nghị sử dụng, mục đích sử dụng, quy mô dự kiến và thời gian sử dụng.</w:t>
      </w:r>
    </w:p>
    <w:p w14:paraId="3421397B" w14:textId="617077F1" w:rsidR="00F03F5E" w:rsidRPr="00F03F5E" w:rsidRDefault="00F03F5E" w:rsidP="00B82E98">
      <w:pPr>
        <w:numPr>
          <w:ilvl w:val="0"/>
          <w:numId w:val="21"/>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Bộ Khoa học và Công nghệ tổ chức tiếp nhận, tổng hợp và đánh giá thông tin trên cơ sở các tiêu chí quy định tại khoản 3 Điều 33 của Nghị định này và khả năng đáp ứng của nguồn lực hỗ trợ đã được công bố để xác định mức độ và hình thức hỗ trợ phù hợp.</w:t>
      </w:r>
      <w:r w:rsidR="00350FA2" w:rsidRPr="00BF282E">
        <w:rPr>
          <w:rFonts w:ascii="Times New Roman" w:hAnsi="Times New Roman" w:cs="Times New Roman"/>
          <w:sz w:val="28"/>
          <w:szCs w:val="28"/>
          <w:lang w:val="vi-VN"/>
        </w:rPr>
        <w:t xml:space="preserve"> </w:t>
      </w:r>
    </w:p>
    <w:p w14:paraId="79A702EA" w14:textId="442DBCD4"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xác định hỗ trợ được thực hiện trên cơ sở tiêu chí công khai, minh bạch, không phân biệt đối xử, bảo đảm phù hợp giữa nhu cầu sử dụng được đề xuất và khả năng cung cấp của hạ tầng, dữ liệu và dịch vụ hỗ trợ.</w:t>
      </w:r>
    </w:p>
    <w:p w14:paraId="6BE5515C" w14:textId="77777777" w:rsidR="00F03F5E" w:rsidRPr="00F03F5E" w:rsidRDefault="00F03F5E" w:rsidP="00B82E98">
      <w:pPr>
        <w:numPr>
          <w:ilvl w:val="0"/>
          <w:numId w:val="22"/>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Kết quả xác định hỗ trợ được thông báo cho tổ chức, doanh nghiệp, cá nhân bằng phương thức điện tử, trong đó nêu rõ hình thức hỗ trợ, phạm vi sử dụng, thời hạn sử dụng và điều kiện khai thác, nếu có.</w:t>
      </w:r>
    </w:p>
    <w:p w14:paraId="5F339998" w14:textId="77777777" w:rsidR="00F03F5E" w:rsidRPr="00F03F5E" w:rsidRDefault="00F03F5E" w:rsidP="00B82E98">
      <w:pPr>
        <w:numPr>
          <w:ilvl w:val="0"/>
          <w:numId w:val="23"/>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Tổ chức, doanh nghiệp, cá nhân được hỗ trợ sử dụng hỗ trợ đúng mục đích và phối hợp cung cấp thông tin về kết quả sử dụng trong trường hợp cần thiết để phục vụ việc đánh giá hiệu quả hỗ trợ.</w:t>
      </w:r>
    </w:p>
    <w:p w14:paraId="59984378"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cung cấp thông tin theo khoản này không làm phát sinh chế độ báo cáo định kỳ hoặc nghĩa vụ hành chính thường xuyên.</w:t>
      </w:r>
    </w:p>
    <w:p w14:paraId="49AD1C14" w14:textId="77777777" w:rsidR="00F03F5E" w:rsidRPr="00F03F5E" w:rsidRDefault="00F03F5E" w:rsidP="00B82E98">
      <w:pPr>
        <w:numPr>
          <w:ilvl w:val="0"/>
          <w:numId w:val="24"/>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Bộ Khoa học và Công nghệ ban hành mẫu thông tin điện tử phục vụ việc cung cấp thông tin và hướng dẫn tổ chức thực hiện Điều này.</w:t>
      </w:r>
    </w:p>
    <w:p w14:paraId="6DB644E1" w14:textId="23BD7762" w:rsidR="00F03F5E" w:rsidRPr="00BF282E" w:rsidRDefault="00F03F5E" w:rsidP="00350FA2">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sử dụng mẫu thông tin điện tử có tính chất hỗ trợ, không bắt buộc, không phải là điều kiện để được xem xét hỗ trợ và không làm phát sinh thủ tục hành chính, điều kiện đầu tư kinh doanh hoặc nghĩa vụ cung cấp thông tin ngoài quy định của Nghị định này.</w:t>
      </w:r>
    </w:p>
    <w:p w14:paraId="7A0C838F" w14:textId="189CB3FB" w:rsidR="00E87401" w:rsidRPr="002D73D4" w:rsidRDefault="00E87401" w:rsidP="009A0036">
      <w:pPr>
        <w:pStyle w:val="u2"/>
        <w:jc w:val="both"/>
        <w:rPr>
          <w:color w:val="auto"/>
          <w:lang w:val="vi-VN"/>
        </w:rPr>
      </w:pPr>
      <w:r w:rsidRPr="002D73D4">
        <w:rPr>
          <w:color w:val="auto"/>
          <w:lang w:val="vi-VN"/>
        </w:rPr>
        <w:t>Điều 3</w:t>
      </w:r>
      <w:r w:rsidR="0014034C" w:rsidRPr="002D73D4">
        <w:rPr>
          <w:color w:val="auto"/>
          <w:lang w:val="vi-VN"/>
        </w:rPr>
        <w:t>5</w:t>
      </w:r>
      <w:r w:rsidRPr="002D73D4">
        <w:rPr>
          <w:color w:val="auto"/>
          <w:lang w:val="vi-VN"/>
        </w:rPr>
        <w:t xml:space="preserve">. </w:t>
      </w:r>
      <w:r w:rsidR="00F35BF7" w:rsidRPr="00BF282E">
        <w:rPr>
          <w:color w:val="auto"/>
          <w:lang w:val="vi-VN"/>
        </w:rPr>
        <w:t>Khai thác và sử dụng dữ liệu phục vụ phát triển trí tuệ nhân tạo</w:t>
      </w:r>
    </w:p>
    <w:p w14:paraId="10AEA05E" w14:textId="77777777" w:rsidR="00CD44B1" w:rsidRPr="00CD44B1" w:rsidRDefault="00CD44B1" w:rsidP="00B82E98">
      <w:pPr>
        <w:widowControl w:val="0"/>
        <w:numPr>
          <w:ilvl w:val="0"/>
          <w:numId w:val="25"/>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Tổ chức, cá nhân được khai thác, sử dụng dữ liệu trong các cơ sở dữ liệu phục vụ phát triển trí tuệ nhân tạo khi đáp ứng điều kiện truy cập, phạm vi khai thác và mục đích sử dụng theo quy định của pháp luật về dữ liệu, bảo vệ dữ liệu cá nhân, sở hữu trí tuệ và điều kiện truy cập đã được cơ quan chủ quản dữ liệu hoặc chủ sở hữu dữ liệu công bố theo khoản 2 Điều này.</w:t>
      </w:r>
    </w:p>
    <w:p w14:paraId="164AFA1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khai thác, sử dụng dữ liệu theo Điều này được thực hiện độc lập với cơ chế hỗ trợ quy định tại Điều 33 và Điều 34 của Nghị định này.</w:t>
      </w:r>
    </w:p>
    <w:p w14:paraId="58041B72" w14:textId="73763A9C"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xác định điều kiện truy cập và tổ chức khai thác dữ liệu phải bảo đảm công khai, minh bạch, không phân biệt đối xử giữa các tổ chức, cá nhân đáp ứng cùng điều kiện truy cập theo quy định của pháp luật.</w:t>
      </w:r>
    </w:p>
    <w:p w14:paraId="309DB856" w14:textId="77777777" w:rsidR="00CD44B1" w:rsidRPr="00CD44B1" w:rsidRDefault="00CD44B1" w:rsidP="00B82E98">
      <w:pPr>
        <w:widowControl w:val="0"/>
        <w:numPr>
          <w:ilvl w:val="0"/>
          <w:numId w:val="26"/>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 xml:space="preserve">Cơ quan, tổ chức quản lý, vận hành cơ sở dữ liệu do Nhà nước đầu tư, xây </w:t>
      </w:r>
      <w:r w:rsidRPr="00CD44B1">
        <w:rPr>
          <w:rFonts w:ascii="Times New Roman" w:hAnsi="Times New Roman" w:cs="Times New Roman"/>
          <w:sz w:val="28"/>
          <w:szCs w:val="28"/>
          <w:lang w:val="vi-VN"/>
        </w:rPr>
        <w:lastRenderedPageBreak/>
        <w:t>dựng có trách nhiệm công bố trên Cổng thông tin điện tử một cửa về trí tuệ nhân tạo các nội dung sau đây:</w:t>
      </w:r>
    </w:p>
    <w:p w14:paraId="2DB57F81"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Danh mục dữ liệu được chia sẻ, khai thác;</w:t>
      </w:r>
    </w:p>
    <w:p w14:paraId="26E93D8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Điều kiện truy cập, phạm vi khai thác và mục đích sử dụng dữ liệu;</w:t>
      </w:r>
    </w:p>
    <w:p w14:paraId="5CEAFADA"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Tiêu chuẩn, quy chuẩn kỹ thuật và yêu cầu kỹ thuật kết nối áp dụng theo quy định của pháp luật;</w:t>
      </w:r>
    </w:p>
    <w:p w14:paraId="3DA6529D"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d) Phương thức tiếp cận dữ liệu và đầu mối hỗ trợ kỹ thuật.</w:t>
      </w:r>
    </w:p>
    <w:p w14:paraId="3E2D2064" w14:textId="3146E5FF"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công bố thông tin theo khoản này nhằm bảo đảm khả năng tiếp cận, khai thác dữ liệu và không làm phát sinh thủ tục hành chính.</w:t>
      </w:r>
    </w:p>
    <w:p w14:paraId="64407AD0" w14:textId="77777777" w:rsidR="00CD44B1" w:rsidRPr="00CD44B1" w:rsidRDefault="00CD44B1" w:rsidP="00B82E98">
      <w:pPr>
        <w:widowControl w:val="0"/>
        <w:numPr>
          <w:ilvl w:val="0"/>
          <w:numId w:val="27"/>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cung cấp dữ liệu phục vụ phát triển trí tuệ nhân tạo được thực hiện thông qua một hoặc nhiều hình thức sau đây:</w:t>
      </w:r>
    </w:p>
    <w:p w14:paraId="18B45947"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Cho phép truy cập trực tiếp vào hệ thống dữ liệu hoặc thông qua giao diện lập trình ứng dụng;</w:t>
      </w:r>
    </w:p>
    <w:p w14:paraId="59D1B8DB"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Cung cấp các bộ dữ liệu phục vụ huấn luyện, kiểm thử hoặc đánh giá hệ thống trí tuệ nhân tạo;</w:t>
      </w:r>
    </w:p>
    <w:p w14:paraId="66543DAE" w14:textId="62BDE14E"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Thiết lập môi trường khai thác dữ liệu an toàn để tổ chức, cá nhân thực hiện xử lý dữ liệu hoặc huấn luyện mô hình trí tuệ nhân tạo trên hạ tầng của cơ quan quản lý dữ liệu mà không làm thay đổi quyền sở hữu dữ liệu.</w:t>
      </w:r>
    </w:p>
    <w:p w14:paraId="48CF2303" w14:textId="77777777" w:rsidR="00CD44B1" w:rsidRPr="00CD44B1" w:rsidRDefault="00CD44B1" w:rsidP="00B82E98">
      <w:pPr>
        <w:widowControl w:val="0"/>
        <w:numPr>
          <w:ilvl w:val="0"/>
          <w:numId w:val="28"/>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Cơ quan, tổ chức quản lý, vận hành cơ sở dữ liệu khi cung cấp dữ liệu có trách nhiệm:</w:t>
      </w:r>
    </w:p>
    <w:p w14:paraId="4D7F0C05"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Thiết lập cơ chế quản lý truy cập phù hợp với loại dữ liệu và phạm vi khai thác;</w:t>
      </w:r>
    </w:p>
    <w:p w14:paraId="1DFD052B"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Ghi nhận và theo dõi hoạt động truy cập, khai thác dữ liệu theo quy định của pháp luật;</w:t>
      </w:r>
    </w:p>
    <w:p w14:paraId="0EBC04F0"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Kiểm soát việc khai thác dữ liệu đúng mục đích, phạm vi theo điều kiện truy cập đã được công bố hoặc thỏa thuận đã được xác lập;</w:t>
      </w:r>
    </w:p>
    <w:p w14:paraId="103621DB" w14:textId="1D0185F2"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d) Áp dụng biện pháp kỹ thuật và biện pháp quản lý nhằm bảo đảm an toàn dữ liệu, an ninh mạng và tuân thủ quy định của pháp luật về dữ liệu, bảo vệ dữ liệu cá nhân và pháp luật có liên quan.</w:t>
      </w:r>
    </w:p>
    <w:p w14:paraId="07BD9A3D" w14:textId="77777777" w:rsidR="00CD44B1" w:rsidRPr="00CD44B1" w:rsidRDefault="00CD44B1" w:rsidP="00B82E98">
      <w:pPr>
        <w:widowControl w:val="0"/>
        <w:numPr>
          <w:ilvl w:val="0"/>
          <w:numId w:val="29"/>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Tổ chức, cá nhân khai thác, sử dụng dữ liệu có trách nhiệm:</w:t>
      </w:r>
    </w:p>
    <w:p w14:paraId="0FD2DB2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Sử dụng dữ liệu đúng mục đích, phạm vi và điều kiện truy cập đã được công bố hoặc thỏa thuận;</w:t>
      </w:r>
    </w:p>
    <w:p w14:paraId="272EE5A0"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Không làm thay đổi, làm sai lệch hoặc sử dụng dữ liệu trái với quy định của pháp luật;</w:t>
      </w:r>
    </w:p>
    <w:p w14:paraId="4D2BFF45"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Không xâm phạm quyền sở hữu dữ liệu, quyền sở hữu trí tuệ và quyền, lợi ích hợp pháp của cơ quan, tổ chức, cá nhân có liên quan theo quy định của pháp luật.</w:t>
      </w:r>
    </w:p>
    <w:p w14:paraId="616F8C0A" w14:textId="77777777" w:rsidR="00CD44B1" w:rsidRPr="002D73D4" w:rsidRDefault="00CD44B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4693C296" w14:textId="79387388" w:rsidR="00E87401" w:rsidRPr="002D73D4" w:rsidRDefault="00E87401" w:rsidP="00580F01">
      <w:pPr>
        <w:pStyle w:val="u2"/>
        <w:jc w:val="both"/>
        <w:rPr>
          <w:color w:val="auto"/>
          <w:lang w:val="vi-VN"/>
        </w:rPr>
      </w:pPr>
      <w:r w:rsidRPr="002D73D4">
        <w:rPr>
          <w:color w:val="auto"/>
          <w:lang w:val="vi-VN"/>
        </w:rPr>
        <w:lastRenderedPageBreak/>
        <w:t>Điều 3</w:t>
      </w:r>
      <w:r w:rsidR="0014034C" w:rsidRPr="002D73D4">
        <w:rPr>
          <w:color w:val="auto"/>
          <w:lang w:val="vi-VN"/>
        </w:rPr>
        <w:t>6</w:t>
      </w:r>
      <w:r w:rsidRPr="002D73D4">
        <w:rPr>
          <w:color w:val="auto"/>
          <w:lang w:val="vi-VN"/>
        </w:rPr>
        <w:t xml:space="preserve">. </w:t>
      </w:r>
      <w:r w:rsidR="00580F01" w:rsidRPr="002D73D4">
        <w:rPr>
          <w:color w:val="auto"/>
          <w:lang w:val="vi-VN"/>
        </w:rPr>
        <w:t>Bảo đảm an ninh, an toàn hạ tầng và dữ liệu phục vụ phát triển trí tuệ nhân tạo</w:t>
      </w:r>
    </w:p>
    <w:p w14:paraId="1226A11A" w14:textId="302493BD" w:rsidR="002A3CF3" w:rsidRPr="002D73D4"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 xml:space="preserve">Cơ quan, tổ chức quản lý, vận hành hạ tầng trí tuệ nhân tạo hoặc cơ sở dữ liệu phục vụ phát triển trí tuệ nhân tạo có trách nhiệm áp dụng biện pháp kỹ thuật và biện pháp quản lý phù hợp với mục đích sử dụng, quy mô triển khai và mức độ rủi ro để bảo đảm an ninh, an toàn hạ tầng và dữ liệu theo quy định của pháp luật và phù hợp với tiêu chuẩn, quy chuẩn kỹ thuật </w:t>
      </w:r>
      <w:r w:rsidR="006B237B" w:rsidRPr="006B237B">
        <w:rPr>
          <w:rFonts w:ascii="Times New Roman" w:hAnsi="Times New Roman" w:cs="Times New Roman"/>
          <w:sz w:val="28"/>
          <w:szCs w:val="28"/>
          <w:lang w:val="vi-VN"/>
        </w:rPr>
        <w:t xml:space="preserve">quốc gia </w:t>
      </w:r>
      <w:r w:rsidRPr="002A3CF3">
        <w:rPr>
          <w:rFonts w:ascii="Times New Roman" w:hAnsi="Times New Roman" w:cs="Times New Roman"/>
          <w:sz w:val="28"/>
          <w:szCs w:val="28"/>
          <w:lang w:val="vi-VN"/>
        </w:rPr>
        <w:t>có liên quan.</w:t>
      </w:r>
    </w:p>
    <w:p w14:paraId="6EFF2414" w14:textId="77777777" w:rsidR="002A3CF3" w:rsidRPr="002A3CF3"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Tổ chức, cá nhân khai thác, sử dụng hạ tầng trí tuệ nhân tạo hoặc dữ liệu phục vụ phát triển trí tuệ nhân tạo có trách nhiệm tuân thủ điều kiện truy cập, điều kiện khai thác đã được công bố hoặc thỏa thuận, trong phạm vi sử dụng hạ tầng, dữ liệu và theo quy định của pháp luật có liên quan.</w:t>
      </w:r>
    </w:p>
    <w:p w14:paraId="4D1817F7" w14:textId="77777777" w:rsidR="002A3CF3" w:rsidRPr="002A3CF3"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Biện pháp quy định tại khoản 1 Điều này bao gồm:</w:t>
      </w:r>
    </w:p>
    <w:p w14:paraId="305C2C95"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a) Bảo đảm tính bảo mật, toàn vẹn và khả dụng của hạ tầng và dữ liệu theo quy định của pháp luật;</w:t>
      </w:r>
    </w:p>
    <w:p w14:paraId="5B271F67"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b) Phòng ngừa, phát hiện và xử lý rủi ro, sự cố an ninh mạng và sự cố an toàn dữ liệu theo quy định của pháp luật;</w:t>
      </w:r>
    </w:p>
    <w:p w14:paraId="06EC9301"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c) Phòng ngừa, kiểm soát rủi ro đặc thù của hệ thống trí tuệ nhân tạo, bao gồm nguy cơ tấn công, khai thác điểm yếu của mô hình trí tuệ nhân tạo và nguy cơ tái nhận dạng dữ liệu cá nhân đã được khử nhận dạng trong quá trình xử lý, khai thác dữ liệu.</w:t>
      </w:r>
    </w:p>
    <w:p w14:paraId="3CD04602" w14:textId="52FC1BEB" w:rsidR="002A3CF3" w:rsidRPr="002A3CF3" w:rsidRDefault="002A3CF3" w:rsidP="00B82E98">
      <w:pPr>
        <w:widowControl w:val="0"/>
        <w:numPr>
          <w:ilvl w:val="0"/>
          <w:numId w:val="3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Việc thông báo, báo cáo và phối hợp xử lý sự cố liên quan đến dữ liệu cá nhân</w:t>
      </w:r>
      <w:r w:rsidR="007843D4" w:rsidRPr="007843D4">
        <w:rPr>
          <w:rFonts w:ascii="Times New Roman" w:hAnsi="Times New Roman" w:cs="Times New Roman"/>
          <w:sz w:val="28"/>
          <w:szCs w:val="28"/>
          <w:lang w:val="vi-VN"/>
        </w:rPr>
        <w:t xml:space="preserve"> và</w:t>
      </w:r>
      <w:r w:rsidRPr="002A3CF3">
        <w:rPr>
          <w:rFonts w:ascii="Times New Roman" w:hAnsi="Times New Roman" w:cs="Times New Roman"/>
          <w:sz w:val="28"/>
          <w:szCs w:val="28"/>
          <w:lang w:val="vi-VN"/>
        </w:rPr>
        <w:t xml:space="preserve"> an ninh mạng được thực hiện theo quy định của pháp luật về bảo vệ dữ liệu cá nhân, pháp luật về an ninh mạng và pháp luật có liên quan.</w:t>
      </w:r>
    </w:p>
    <w:p w14:paraId="5B4CF60F" w14:textId="1230BBA8" w:rsidR="00E87401" w:rsidRPr="002D73D4" w:rsidRDefault="00E87401" w:rsidP="00E87401">
      <w:pPr>
        <w:pStyle w:val="u2"/>
        <w:rPr>
          <w:color w:val="auto"/>
          <w:lang w:val="vi-VN"/>
        </w:rPr>
      </w:pPr>
      <w:r w:rsidRPr="002D73D4">
        <w:rPr>
          <w:color w:val="auto"/>
          <w:lang w:val="vi-VN"/>
        </w:rPr>
        <w:t>Điều 3</w:t>
      </w:r>
      <w:r w:rsidR="0014034C" w:rsidRPr="002D73D4">
        <w:rPr>
          <w:color w:val="auto"/>
          <w:lang w:val="vi-VN"/>
        </w:rPr>
        <w:t>7</w:t>
      </w:r>
      <w:r w:rsidRPr="002D73D4">
        <w:rPr>
          <w:color w:val="auto"/>
          <w:lang w:val="vi-VN"/>
        </w:rPr>
        <w:t>. Cơ chế, biện pháp thúc đẩy làm chủ công nghệ trí tuệ nhân tạo</w:t>
      </w:r>
    </w:p>
    <w:p w14:paraId="50E7CBB5" w14:textId="2B824EB4" w:rsidR="006D0A02" w:rsidRPr="006D0A02" w:rsidRDefault="006D0A02" w:rsidP="00B82E98">
      <w:pPr>
        <w:widowControl w:val="0"/>
        <w:numPr>
          <w:ilvl w:val="0"/>
          <w:numId w:val="32"/>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Bộ Khoa học và Công nghệ là cơ quan đầu mối điều phối việc thúc đẩy nghiên cứu, phát triển và làm chủ công nghệ trí tuệ nhân tạo; có trách nhiệm tổng hợp nhu cầu, xác định định hướng ưu tiên, theo dõi, đánh giá việc triển khai và bảo đảm sự phối hợp giữa các bộ, cơ quan ngang bộ và Ủy ban nhân dân cấp tỉnh theo quy định của pháp luật.</w:t>
      </w:r>
    </w:p>
    <w:p w14:paraId="677EB598" w14:textId="77777777" w:rsidR="006D0A02" w:rsidRPr="006D0A02" w:rsidRDefault="006D0A02" w:rsidP="00B82E98">
      <w:pPr>
        <w:widowControl w:val="0"/>
        <w:numPr>
          <w:ilvl w:val="0"/>
          <w:numId w:val="33"/>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Công nghệ trí tuệ nhân tạo cốt lõi được ưu tiên thúc đẩy làm chủ bao gồm:</w:t>
      </w:r>
    </w:p>
    <w:p w14:paraId="03097611"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a) Mô hình trí tuệ nhân tạo đa dụng, mô hình nền tảng và mô hình ngôn ngữ lớn tiếng Việt, tiếng dân tộc thiểu số;</w:t>
      </w:r>
    </w:p>
    <w:p w14:paraId="1D032898"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 Công nghệ xử lý tri thức, dữ liệu và ngôn ngữ Việt Nam;</w:t>
      </w:r>
    </w:p>
    <w:p w14:paraId="1D390E77"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 Công nghệ huấn luyện trí tuệ nhân tạo hiệu năng cao và năng lực tính toán phục vụ phát triển, triển khai hệ thống trí tuệ nhân tạo;</w:t>
      </w:r>
    </w:p>
    <w:p w14:paraId="30EC9B09"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d) Phần cứng, vi mạch bán dẫn và công nghệ tính toán phục vụ trí tuệ nhân tạo;</w:t>
      </w:r>
    </w:p>
    <w:p w14:paraId="00047DC4"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đ) Giải pháp mã nguồn mở và công nghệ nền tảng phục vụ phát triển hệ sinh thái trí tuệ nhân tạo trong nước;</w:t>
      </w:r>
    </w:p>
    <w:p w14:paraId="505D6333" w14:textId="2824AE3F" w:rsidR="006D0A02" w:rsidRPr="00BF282E"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lastRenderedPageBreak/>
        <w:t>e) Các công nghệ trí tuệ nhân tạo khác theo danh mục do Thủ tướng Chính phủ ban hành trong từng giai đoạn.</w:t>
      </w:r>
    </w:p>
    <w:p w14:paraId="29B38840" w14:textId="77777777" w:rsidR="006D0A02" w:rsidRPr="006D0A02" w:rsidRDefault="006D0A02" w:rsidP="00B82E98">
      <w:pPr>
        <w:widowControl w:val="0"/>
        <w:numPr>
          <w:ilvl w:val="0"/>
          <w:numId w:val="34"/>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Bộ, cơ quan ngang bộ và Ủy ban nhân dân cấp tỉnh, trong phạm vi chức năng, nhiệm vụ, quyền hạn của mình và theo quy định của pháp luật, thực hiện các biện pháp sau đây:</w:t>
      </w:r>
    </w:p>
    <w:p w14:paraId="677EC83A"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a) Đặt hàng, giao nhiệm vụ khoa học và công nghệ đối với công nghệ quy định tại khoản 2 Điều này;</w:t>
      </w:r>
    </w:p>
    <w:p w14:paraId="05D45621"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 Hỗ trợ nghiên cứu, phát triển, thử nghiệm, hoàn thiện và ứng dụng công nghệ trí tuệ nhân tạo;</w:t>
      </w:r>
    </w:p>
    <w:p w14:paraId="3DF8E989"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 Tổ chức kết nối, hợp tác giữa doanh nghiệp, tổ chức khoa học và công nghệ, cơ sở giáo dục đại học;</w:t>
      </w:r>
    </w:p>
    <w:p w14:paraId="2B3E8174" w14:textId="0A5736CA" w:rsidR="006D0A02" w:rsidRPr="00BF282E"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d) Ưu tiên bố trí, sử dụng sản phẩm, giải pháp trí tuệ nhân tạo trong hoạt động mua sắm công theo quy định của pháp luật về đấu thầu và pháp luật có liên quan.</w:t>
      </w:r>
    </w:p>
    <w:p w14:paraId="474F08BD" w14:textId="66C6F551" w:rsidR="006D0A02" w:rsidRPr="006D0A02" w:rsidRDefault="006D0A02" w:rsidP="00B82E98">
      <w:pPr>
        <w:widowControl w:val="0"/>
        <w:numPr>
          <w:ilvl w:val="0"/>
          <w:numId w:val="35"/>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Tổ chức, cá nhân thực hiện nghiên cứu, phát triển và làm chủ công nghệ trí tuệ nhân tạo quy định tại khoản 2 Điều này được tiếp cận, sử dụng các cơ chế hỗ trợ và chính sách ưu đãi theo quy định của pháp luật về khoa học, công nghệ và đổi mới sáng tạo, đầu tư, thuế và pháp luật có liên quan.</w:t>
      </w:r>
    </w:p>
    <w:p w14:paraId="3E0F1998" w14:textId="77777777" w:rsidR="006D0A02" w:rsidRPr="006D0A02" w:rsidRDefault="006D0A02" w:rsidP="00B82E98">
      <w:pPr>
        <w:widowControl w:val="0"/>
        <w:numPr>
          <w:ilvl w:val="0"/>
          <w:numId w:val="36"/>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Việc thực hiện các biện pháp quy định tại Điều này phải bảo đảm công khai, minh bạch, đúng thẩm quyền, đúng mục tiêu; không trùng lặp nội dung hỗ trợ từ ngân sách nhà nước và tuân thủ quy định của pháp luật có liên quan.</w:t>
      </w:r>
    </w:p>
    <w:p w14:paraId="2EB724BF" w14:textId="5750125F" w:rsidR="006A7683" w:rsidRPr="002D73D4" w:rsidRDefault="00C516BB" w:rsidP="00D12A18">
      <w:pPr>
        <w:pStyle w:val="u1"/>
        <w:rPr>
          <w:color w:val="auto"/>
          <w:lang w:val="vi-VN"/>
        </w:rPr>
      </w:pPr>
      <w:r w:rsidRPr="002D73D4">
        <w:rPr>
          <w:color w:val="auto"/>
          <w:lang w:val="vi-VN"/>
        </w:rPr>
        <w:t xml:space="preserve">Chương </w:t>
      </w:r>
      <w:r w:rsidR="006A7683" w:rsidRPr="002D73D4">
        <w:rPr>
          <w:color w:val="auto"/>
          <w:lang w:val="vi-VN"/>
        </w:rPr>
        <w:t>VI</w:t>
      </w:r>
      <w:r w:rsidR="00654400" w:rsidRPr="002D73D4">
        <w:rPr>
          <w:color w:val="auto"/>
          <w:lang w:val="vi-VN"/>
        </w:rPr>
        <w:br/>
      </w:r>
      <w:r w:rsidR="006A7683" w:rsidRPr="002D73D4">
        <w:rPr>
          <w:color w:val="auto"/>
          <w:lang w:val="vi-VN"/>
        </w:rPr>
        <w:t>PHÁT TRIỂN HỆ SINH THÁI ĐỔI MỚI SÁNG TẠO</w:t>
      </w:r>
      <w:r w:rsidRPr="002D73D4">
        <w:rPr>
          <w:color w:val="auto"/>
          <w:lang w:val="vi-VN"/>
        </w:rPr>
        <w:t xml:space="preserve"> VÀ</w:t>
      </w:r>
      <w:r w:rsidR="00654400" w:rsidRPr="002D73D4">
        <w:rPr>
          <w:color w:val="auto"/>
          <w:lang w:val="vi-VN"/>
        </w:rPr>
        <w:br/>
      </w:r>
      <w:r w:rsidRPr="002D73D4">
        <w:rPr>
          <w:color w:val="auto"/>
          <w:lang w:val="vi-VN"/>
        </w:rPr>
        <w:t xml:space="preserve">THỊ TRƯỜNG </w:t>
      </w:r>
      <w:r w:rsidR="006A7683" w:rsidRPr="002D73D4">
        <w:rPr>
          <w:color w:val="auto"/>
          <w:lang w:val="vi-VN"/>
        </w:rPr>
        <w:t>TRÍ TUỆ NHÂN TẠO</w:t>
      </w:r>
    </w:p>
    <w:p w14:paraId="727C8F00" w14:textId="2BCE1931" w:rsidR="00E87401" w:rsidRPr="002D73D4" w:rsidRDefault="00E87401" w:rsidP="00E87401">
      <w:pPr>
        <w:pStyle w:val="u2"/>
        <w:rPr>
          <w:color w:val="auto"/>
          <w:lang w:val="vi-VN"/>
        </w:rPr>
      </w:pPr>
      <w:r w:rsidRPr="002D73D4">
        <w:rPr>
          <w:color w:val="auto"/>
          <w:lang w:val="vi-VN"/>
        </w:rPr>
        <w:t>Điều 3</w:t>
      </w:r>
      <w:r w:rsidR="0014034C" w:rsidRPr="002D73D4">
        <w:rPr>
          <w:color w:val="auto"/>
          <w:lang w:val="vi-VN"/>
        </w:rPr>
        <w:t>8</w:t>
      </w:r>
      <w:r w:rsidRPr="002D73D4">
        <w:rPr>
          <w:color w:val="auto"/>
          <w:lang w:val="vi-VN"/>
        </w:rPr>
        <w:t xml:space="preserve">. </w:t>
      </w:r>
      <w:r w:rsidR="00B82D00" w:rsidRPr="002D73D4">
        <w:rPr>
          <w:color w:val="auto"/>
          <w:lang w:val="vi-VN"/>
        </w:rPr>
        <w:t>Phát triển hệ sinh thái và thị trường trí tuệ nhân tạo</w:t>
      </w:r>
    </w:p>
    <w:p w14:paraId="241D9522" w14:textId="77777777" w:rsidR="00826834" w:rsidRPr="00826834" w:rsidRDefault="00826834" w:rsidP="00B82E98">
      <w:pPr>
        <w:widowControl w:val="0"/>
        <w:numPr>
          <w:ilvl w:val="0"/>
          <w:numId w:val="37"/>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Bộ Khoa học và Công nghệ là cơ quan đầu mối điều phối phát triển hệ sinh thái và thị trường trí tuệ nhân tạo; có trách nhiệm công bố thông tin về năng lực hạ tầng, dữ liệu, chương trình, nhiệm vụ và nhu cầu ứng dụng trí tuệ nhân tạo trong khu vực công để kết nối cung – cầu và nâng cao hiệu quả sử dụng nguồn lực theo quy định của pháp luật.</w:t>
      </w:r>
    </w:p>
    <w:p w14:paraId="758CA9D1" w14:textId="160F9D7C" w:rsidR="00826834" w:rsidRPr="00826834" w:rsidRDefault="00826834" w:rsidP="00B82E98">
      <w:pPr>
        <w:widowControl w:val="0"/>
        <w:numPr>
          <w:ilvl w:val="0"/>
          <w:numId w:val="38"/>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Việc phát triển hệ sinh thái và thị trường trí tuệ nhân tạo được thực hiện theo các chính sách sau đây:</w:t>
      </w:r>
    </w:p>
    <w:p w14:paraId="305BB8C7"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a) Phát triển nguồn cung công nghệ trí tuệ nhân tạo thông qua việc tạo điều kiện tiếp cận và khai thác hạ tầng tính toán, dữ liệu và môi trường thử nghiệm có kiểm soát; thúc đẩy phát triển sản phẩm, dịch vụ trí tuệ nhân tạo có khả năng thương mại hóa;</w:t>
      </w:r>
    </w:p>
    <w:p w14:paraId="44B9AC40"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 xml:space="preserve">b) Kích thích cầu thị trường và mở rộng ứng dụng trí tuệ nhân tạo thông qua việc ưu tiên sử dụng sản phẩm, dịch vụ trí tuệ nhân tạo trong phạm vi các nhiệm vụ, dự án ứng dụng công nghệ thông tin, chuyển đổi số, phát triển chính phủ số, kinh tế </w:t>
      </w:r>
      <w:r w:rsidRPr="00826834">
        <w:rPr>
          <w:rFonts w:ascii="Times New Roman" w:hAnsi="Times New Roman" w:cs="Times New Roman"/>
          <w:sz w:val="28"/>
          <w:szCs w:val="28"/>
          <w:lang w:val="vi-VN"/>
        </w:rPr>
        <w:lastRenderedPageBreak/>
        <w:t>số và cung cấp dịch vụ công theo quy định của pháp luật; khuyến khích triển khai các mô hình đặt hàng, mua sắm đổi mới sáng tạo và ứng dụng trí tuệ nhân tạo trong hoạt động quản lý nhà nước, sản xuất, kinh doanh và đời sống xã hội; kinh phí chi thường xuyên và chi đầu tư công được xem xét bố trí theo quy định của pháp luật về ngân sách nhà nước, pháp luật về đấu thầu và pháp luật có liên quan;</w:t>
      </w:r>
    </w:p>
    <w:p w14:paraId="23A1E9F6"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c) Kết nối thị trường và thúc đẩy thương mại hóa sản phẩm, dịch vụ trí tuệ nhân tạo thông qua việc phát triển các nền tảng kết nối cung – cầu công nghệ; thúc đẩy hợp tác giữa doanh nghiệp, tổ chức khoa học và công nghệ, cơ sở giáo dục đại học và nhà đầu tư.</w:t>
      </w:r>
    </w:p>
    <w:p w14:paraId="35E680C6" w14:textId="153FBA8D" w:rsidR="00826834" w:rsidRPr="00826834" w:rsidRDefault="00826834" w:rsidP="00B82E98">
      <w:pPr>
        <w:widowControl w:val="0"/>
        <w:numPr>
          <w:ilvl w:val="0"/>
          <w:numId w:val="39"/>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Doanh nghiệp công nghệ, doanh nghiệp nhỏ và vừa, doanh nghiệp khởi nghiệp sáng tạo, tổ chức khoa học và công nghệ, cơ sở giáo dục đại học tham gia phát triển, cung cấp hoặc ứng dụng sản phẩm, dịch vụ trí tuệ nhân tạo được ưu tiên trong triển khai các chính sách quy định tại khoản 2 Điều này theo quy định của pháp luật có liên quan.</w:t>
      </w:r>
    </w:p>
    <w:p w14:paraId="46C134A7" w14:textId="48E47ED3" w:rsidR="00826834" w:rsidRPr="00826834" w:rsidRDefault="00826834" w:rsidP="00B82E98">
      <w:pPr>
        <w:widowControl w:val="0"/>
        <w:numPr>
          <w:ilvl w:val="0"/>
          <w:numId w:val="4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Việc triển khai các chính sách quy định tại Điều này được thực hiện thông qua chương trình, đề án, nhiệm vụ khoa học và công nghệ và các cơ chế theo quy định của pháp luật; không làm phát sinh thủ tục hành chính hoặc điều kiện đầu tư kinh doanh mới.</w:t>
      </w:r>
    </w:p>
    <w:p w14:paraId="2EE0D93F" w14:textId="074102BA" w:rsidR="00E87401" w:rsidRPr="002D73D4" w:rsidRDefault="00E87401" w:rsidP="00E87401">
      <w:pPr>
        <w:pStyle w:val="u2"/>
        <w:rPr>
          <w:color w:val="auto"/>
          <w:lang w:val="vi-VN"/>
        </w:rPr>
      </w:pPr>
      <w:r w:rsidRPr="002D73D4">
        <w:rPr>
          <w:color w:val="auto"/>
          <w:lang w:val="vi-VN"/>
        </w:rPr>
        <w:t>Điều 3</w:t>
      </w:r>
      <w:r w:rsidR="0014034C" w:rsidRPr="002D73D4">
        <w:rPr>
          <w:color w:val="auto"/>
          <w:lang w:val="vi-VN"/>
        </w:rPr>
        <w:t>9</w:t>
      </w:r>
      <w:r w:rsidRPr="002D73D4">
        <w:rPr>
          <w:color w:val="auto"/>
          <w:lang w:val="vi-VN"/>
        </w:rPr>
        <w:t>. Cụm liên kết trí tuệ nhân tạo</w:t>
      </w:r>
    </w:p>
    <w:p w14:paraId="580A37EE"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Bộ Khoa học và Công nghệ quyết định công nhận cụm liên kết trí tuệ nhân tạo theo quy định tại khoản 1 Điều 24 của Luật Trí tuệ nhân tạo khi đáp ứng các tiêu chí sau đây:</w:t>
      </w:r>
    </w:p>
    <w:p w14:paraId="1B1077A9"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Có sự tham gia hợp tác của ít nhất hai trong ba nhóm chủ thể sau đây: doanh nghiệp; cơ sở nghiên cứu khoa học hoặc cơ sở giáo dục đại học; tổ chức hỗ trợ đổi mới sáng tạo, tổ chức trung gian của thị trường khoa học và công nghệ, cơ quan nhà nước hoặc đơn vị sự nghiệp công lập;</w:t>
      </w:r>
    </w:p>
    <w:p w14:paraId="61CB4BD6"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mục tiêu, phạm vi và nội dung hoạt động tập trung vào nghiên cứu, phát triển, thử nghiệm, ứng dụng hoặc thương mại hóa công nghệ trí tuệ nhân tạo;</w:t>
      </w:r>
    </w:p>
    <w:p w14:paraId="4F29287C"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Có thỏa thuận hợp tác, quy chế hoạt động hoặc đề án liên kết được các thành viên thống nhất bằng văn bản, trong đó xác định rõ cơ chế phối hợp, chia sẻ lợi ích và trách nhiệm của các bên tham gia;</w:t>
      </w:r>
    </w:p>
    <w:p w14:paraId="7902EB6B"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cơ chế điều phối hoạt động của cụm liên kết, bao gồm đầu mối điều phối và phương thức phối hợp giữa các thành viên.</w:t>
      </w:r>
    </w:p>
    <w:p w14:paraId="000E67EE"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Tổ chức đại diện cụm liên kết nộp 01 bộ hồ sơ điện tử đề nghị công nhận cụm liên kết trí tuệ nhân tạo thông qua Cổng thông tin điện tử một cửa về trí tuệ nhân tạo. Hồ sơ bao gồm:</w:t>
      </w:r>
    </w:p>
    <w:p w14:paraId="43B5B2E8"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Văn bản đề nghị công nhận cụm liên kết trí tuệ nhân tạo;</w:t>
      </w:r>
    </w:p>
    <w:p w14:paraId="2C9D56E2"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Danh sách các thành viên tham gia cụm liên kết;</w:t>
      </w:r>
    </w:p>
    <w:p w14:paraId="2B1AF318"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Thỏa thuận hợp tác, quy chế hoạt động hoặc đề án liên kết;</w:t>
      </w:r>
    </w:p>
    <w:p w14:paraId="43ECB523"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d) Tài liệu chứng minh đáp ứng các tiêu chí quy định tại khoản 1 Điều này.</w:t>
      </w:r>
    </w:p>
    <w:p w14:paraId="4227699A" w14:textId="6B281AA5" w:rsidR="00DB7BD1" w:rsidRPr="00BF282E"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Trong thời hạn 15 ngày làm việc kể từ ngày nhận đủ hồ sơ hợp lệ, Bộ Khoa học và Công nghệ tiếp nhận, thẩm định và quyết định công nhận cụm liên kết trí tuệ nhân tạo. Danh sách các cụm liên kết trí tuệ nhân tạo được công nhận được công bố công khai trên Cổng thông tin điện tử một cửa về trí tuệ nhân tạo.</w:t>
      </w:r>
      <w:r w:rsidR="000E4BAF"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Cơ quan, người có thẩm quyền tiếp nhận và giải quyết hồ sơ không được yêu cầu thêm thành phần hồ sơ, điều kiện hoặc thủ tục ngoài quy định tại Điều này.</w:t>
      </w:r>
    </w:p>
    <w:p w14:paraId="7D0B1794"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Cụm liên kết trí tuệ nhân tạo hoạt động trên cơ sở tự nguyện, tự chủ và hợp tác; việc tham gia cụm liên kết không làm thay đổi tư cách pháp lý, quyền và nghĩa vụ độc lập của các thành viên tham gia và không hình thành tổ chức quản lý nhà nước trong nội bộ cụm liên kết.</w:t>
      </w:r>
    </w:p>
    <w:p w14:paraId="2D94726A" w14:textId="77777777" w:rsidR="00DB7BD1" w:rsidRPr="00BF282E"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Cụm liên kết trí tuệ nhân tạo sau khi được công nhận được ưu tiên tiếp cận các chính sách hỗ trợ theo quy định của pháp luật, bao gồm:</w:t>
      </w:r>
    </w:p>
    <w:p w14:paraId="431280F1"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a) Được ưu tiên tiếp cận và khai thác hạ tầng trí tuệ nhân tạo do Nhà nước đầu tư, bao gồm năng lực tính toán, nền tảng trí tuệ nhân tạo và môi trường thử nghiệm có kiểm soát theo cơ chế cung cấp dịch vụ và quy định của pháp luật có liên quan;</w:t>
      </w:r>
    </w:p>
    <w:p w14:paraId="37E9773E"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b) Được ưu tiên tiếp cận và khai thác dữ liệu dùng chung, các bộ dữ liệu phục vụ huấn luyện, kiểm thử và đánh giá hệ thống trí tuệ nhân tạo theo quy định của pháp luật về dữ liệu và pháp luật có liên quan;</w:t>
      </w:r>
    </w:p>
    <w:p w14:paraId="12904943"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c) Được ưu tiên xem xét tham gia các chương trình, nhiệm vụ khoa học và công nghệ, chương trình đổi mới sáng tạo, chương trình phát triển trí tuệ nhân tạo và chương trình chuyển đổi số có sử dụng ngân sách nhà nước theo quy định của pháp luật về ngân sách nhà nước, pháp luật về khoa học và công nghệ và pháp luật có liên quan;</w:t>
      </w:r>
    </w:p>
    <w:p w14:paraId="57159061" w14:textId="498BF252" w:rsidR="003B2500" w:rsidRPr="002D73D4"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 xml:space="preserve">d) Được xem xét hỗ trợ thông qua Phiếu hỗ trợ phát triển trí tuệ nhân tạo và các hình thức hỗ trợ khác theo quy định </w:t>
      </w:r>
      <w:r w:rsidRPr="002D73D4">
        <w:rPr>
          <w:rFonts w:ascii="Times New Roman" w:hAnsi="Times New Roman" w:cs="Times New Roman"/>
          <w:sz w:val="28"/>
          <w:szCs w:val="28"/>
          <w:lang w:val="vi-VN"/>
        </w:rPr>
        <w:t>tại Điều 40 của Nghị định này</w:t>
      </w:r>
      <w:r w:rsidRPr="003B2500">
        <w:rPr>
          <w:rFonts w:ascii="Times New Roman" w:hAnsi="Times New Roman" w:cs="Times New Roman"/>
          <w:sz w:val="28"/>
          <w:szCs w:val="28"/>
          <w:lang w:val="vi-VN"/>
        </w:rPr>
        <w:t xml:space="preserve"> pháp luật có liên quan.</w:t>
      </w:r>
    </w:p>
    <w:p w14:paraId="302F4F81"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Bộ Khoa học và Công nghệ có trách nhiệm làm đầu mối hỗ trợ cụm liên kết trí tuệ nhân tạo kết nối với các chương trình, hạ tầng, cơ sở dữ liệu và chính sách hỗ trợ phát triển trí tuệ nhân tạo; việc hỗ trợ không can thiệp vào hoạt động nội bộ của cụm liên kết.</w:t>
      </w:r>
    </w:p>
    <w:p w14:paraId="73377D16" w14:textId="1A41A35D" w:rsidR="00E87401" w:rsidRPr="002D73D4" w:rsidRDefault="00E87401" w:rsidP="00E87401">
      <w:pPr>
        <w:pStyle w:val="u2"/>
        <w:rPr>
          <w:color w:val="auto"/>
          <w:lang w:val="vi-VN"/>
        </w:rPr>
      </w:pPr>
      <w:r w:rsidRPr="002D73D4">
        <w:rPr>
          <w:color w:val="auto"/>
          <w:lang w:val="vi-VN"/>
        </w:rPr>
        <w:t xml:space="preserve">Điều </w:t>
      </w:r>
      <w:r w:rsidR="0014034C" w:rsidRPr="002D73D4">
        <w:rPr>
          <w:color w:val="auto"/>
          <w:lang w:val="vi-VN"/>
        </w:rPr>
        <w:t>40</w:t>
      </w:r>
      <w:r w:rsidRPr="002D73D4">
        <w:rPr>
          <w:color w:val="auto"/>
          <w:lang w:val="vi-VN"/>
        </w:rPr>
        <w:t>. Cơ chế Phiếu hỗ trợ phát triển trí tuệ nhân tạo</w:t>
      </w:r>
    </w:p>
    <w:p w14:paraId="519D274B" w14:textId="77777777" w:rsidR="000978A9" w:rsidRPr="00BF282E" w:rsidRDefault="000978A9"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Phiếu hỗ trợ phát triển trí tuệ nhân tạo là chứng từ điện tử ghi nhận hạn mức kinh phí hỗ trợ từ Quỹ Phát triển trí tuệ nhân tạo quốc gia và các nguồn hợp pháp khác để thanh toán chi phí sử dụng hạ tầng tính toán, dữ liệu dùng chung, mô hình ngôn ngữ lớn tiếng Việt và tiếng dân tộc thiểu số, nền tảng huấn luyện, kiểm thử và dịch vụ tư vấn kỹ thuật phục vụ nghiên cứu, phát triển và triển khai ứng dụng trí tuệ nhân tạo.</w:t>
      </w:r>
    </w:p>
    <w:p w14:paraId="066D0352" w14:textId="1039E5D6"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 xml:space="preserve">2. </w:t>
      </w:r>
      <w:r w:rsidRPr="00C42756">
        <w:rPr>
          <w:rFonts w:ascii="Times New Roman" w:hAnsi="Times New Roman" w:cs="Times New Roman"/>
          <w:sz w:val="28"/>
          <w:szCs w:val="28"/>
          <w:lang w:val="vi-VN"/>
        </w:rPr>
        <w:t>Đối tượng được xem xét cấp Phiếu hỗ trợ bao gồm:</w:t>
      </w:r>
    </w:p>
    <w:p w14:paraId="1F2502BC"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lastRenderedPageBreak/>
        <w:t>a) Doanh nghiệp khởi nghiệp sáng tạo, doanh nghiệp nhỏ và vừa;</w:t>
      </w:r>
    </w:p>
    <w:p w14:paraId="69E6A4A3"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Tổ chức khoa học và công nghệ, nhóm nghiên cứu có dự án đổi mới sáng tạo khả thi;</w:t>
      </w:r>
    </w:p>
    <w:p w14:paraId="5046DFD9"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Tổ chức, cá nhân tham gia cơ chế thử nghiệm có kiểm soát theo quy định của Nghị định này;</w:t>
      </w:r>
    </w:p>
    <w:p w14:paraId="4A06717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Tổ chức, cá nhân khác có dự án nghiên cứu, phát triển hoặc ứng dụng trí tuệ nhân tạo phù hợp với chương trình, đề án hoặc cơ chế hỗ trợ đã được cơ quan có thẩm quyền phê duyệt theo quy định của pháp luật.</w:t>
      </w:r>
    </w:p>
    <w:p w14:paraId="743C59DE"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3. Việc cấp, quản lý và sử dụng Phiếu hỗ trợ phải tuân thủ các nguyên tắc sau đây:</w:t>
      </w:r>
    </w:p>
    <w:p w14:paraId="4A507FDA"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Công khai, minh bạch, khách quan, không phân biệt đối xử;</w:t>
      </w:r>
    </w:p>
    <w:p w14:paraId="0D459EBF" w14:textId="01672D12"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Phù hợp với mục tiêu chính sách và khả năng bố trí nguồn lực hỗ trợ;</w:t>
      </w:r>
    </w:p>
    <w:p w14:paraId="42E7C2FA"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Phiếu hỗ trợ không có giá trị quy đổi thành tiền, không được chuyển nhượng và chỉ được sử dụng trong phạm vi, mục đích, hạn mức, thời hạn và điều kiện ghi trên Phiếu;</w:t>
      </w:r>
    </w:p>
    <w:p w14:paraId="502FD67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Không hỗ trợ trùng lặp đối với cùng một nội dung chi đã được ngân sách nhà nước hoặc nguồn tài chính hợp pháp khác hỗ trợ, trừ trường hợp pháp luật có quy định khác.</w:t>
      </w:r>
    </w:p>
    <w:p w14:paraId="5644B2A2"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4. Tổ chức, cá nhân quy định tại khoản 2 Điều này gửi đề nghị cấp Phiếu hỗ trợ thông qua Cổng thông tin điện tử một cửa về trí tuệ nhân tạo. Hồ sơ đề nghị bao gồm:</w:t>
      </w:r>
    </w:p>
    <w:p w14:paraId="2485CB4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Văn bản đề nghị cấp Phiếu hỗ trợ;</w:t>
      </w:r>
    </w:p>
    <w:p w14:paraId="3BD4B8F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Thuyết minh nhu cầu sử dụng dịch vụ và mục tiêu dự kiến đạt được;</w:t>
      </w:r>
    </w:p>
    <w:p w14:paraId="6AC7ADF8"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Tài liệu chứng minh thuộc đối tượng quy định tại khoản 2 Điều này.</w:t>
      </w:r>
    </w:p>
    <w:p w14:paraId="0969FAA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Bộ Khoa học và Công nghệ tiếp nhận, xem xét và quyết định cấp Phiếu hỗ trợ trên cơ sở tiêu chí công khai và khả năng bố trí nguồn lực; không yêu cầu thành phần hồ sơ ngoài quy định tại khoản này.</w:t>
      </w:r>
    </w:p>
    <w:p w14:paraId="41C2BB2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5. Phiếu hỗ trợ được sử dụng để thanh toán chi phí đối với các dịch vụ phục vụ trực tiếp hoạt động trí tuệ nhân tạo, bao gồm:</w:t>
      </w:r>
    </w:p>
    <w:p w14:paraId="6692AE1E"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Dịch vụ hạ tầng tính toán, lưu trữ và nền tảng kỹ thuật;</w:t>
      </w:r>
    </w:p>
    <w:p w14:paraId="242EA4C5"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Dịch vụ dữ liệu, mô hình trí tuệ nhân tạo trong phạm vi pháp luật cho phép;</w:t>
      </w:r>
    </w:p>
    <w:p w14:paraId="2C73D45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Dịch vụ xử lý dữ liệu, huấn luyện, kiểm thử, đánh giá hệ thống trí tuệ nhân tạo;</w:t>
      </w:r>
    </w:p>
    <w:p w14:paraId="72A4C41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Dịch vụ tư vấn kỹ thuật phục vụ bảo đảm an toàn, bảo mật và quản trị rủi ro.</w:t>
      </w:r>
    </w:p>
    <w:p w14:paraId="3604C8E8"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6. Tổ chức, doanh nghiệp cung cấp dịch vụ quy định tại khoản 5 Điều này được tham gia cung cấp dịch vụ thanh toán bằng Phiếu hỗ trợ khi:</w:t>
      </w:r>
    </w:p>
    <w:p w14:paraId="709C38A1"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lastRenderedPageBreak/>
        <w:t>a) Hoạt động hợp pháp theo quy định của pháp luật;</w:t>
      </w:r>
    </w:p>
    <w:p w14:paraId="34357C3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Công bố công khai thông tin về dịch vụ, điều kiện cung cấp và giá dịch vụ;</w:t>
      </w:r>
    </w:p>
    <w:p w14:paraId="02EB0A0C"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Tuân thủ quy định của pháp luật về dữ liệu, bảo vệ dữ liệu cá nhân, an ninh mạng, sở hữu trí tuệ và pháp luật có liên quan.</w:t>
      </w:r>
    </w:p>
    <w:p w14:paraId="0DED2D74"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Việc công bố thông tin quy định tại điểm b khoản này không phải là điều kiện kinh doanh và không làm phát sinh thủ tục hành chính.</w:t>
      </w:r>
    </w:p>
    <w:p w14:paraId="5EF56C5F" w14:textId="2FD77273"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 xml:space="preserve">7. Tổ chức, cá nhân được cấp Phiếu hỗ trợ </w:t>
      </w:r>
      <w:r w:rsidR="00621625" w:rsidRPr="00621625">
        <w:rPr>
          <w:rFonts w:ascii="Times New Roman" w:hAnsi="Times New Roman" w:cs="Times New Roman"/>
          <w:sz w:val="28"/>
          <w:szCs w:val="28"/>
          <w:lang w:val="vi-VN"/>
        </w:rPr>
        <w:t>đư</w:t>
      </w:r>
      <w:r w:rsidR="00621625" w:rsidRPr="00CA277C">
        <w:rPr>
          <w:rFonts w:ascii="Times New Roman" w:hAnsi="Times New Roman" w:cs="Times New Roman"/>
          <w:sz w:val="28"/>
          <w:szCs w:val="28"/>
          <w:lang w:val="vi-VN"/>
        </w:rPr>
        <w:t xml:space="preserve">ợc </w:t>
      </w:r>
      <w:r w:rsidRPr="00C42756">
        <w:rPr>
          <w:rFonts w:ascii="Times New Roman" w:hAnsi="Times New Roman" w:cs="Times New Roman"/>
          <w:sz w:val="28"/>
          <w:szCs w:val="28"/>
          <w:lang w:val="vi-VN"/>
        </w:rPr>
        <w:t>lựa chọn tổ chức, doanh nghiệp cung cấp dịch vụ quy định tại khoản 6 Điều này để sử dụng dịch vụ phù hợp với nhu cầu. Việc lựa chọn này là giao dịch dân sự giữa các bên; việc thanh toán giá trị Phiếu hỗ trợ không làm phát sinh quan hệ lựa chọn nhà thầu của cơ quan nhà nước theo pháp luật về đấu thầu.</w:t>
      </w:r>
    </w:p>
    <w:p w14:paraId="084B4FF5"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8. Việc thanh toán giá trị Phiếu hỗ trợ được thực hiện trực tiếp cho tổ chức, doanh nghiệp cung cấp dịch vụ trên cơ sở:</w:t>
      </w:r>
    </w:p>
    <w:p w14:paraId="4C471C81"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Phiếu hỗ trợ đã được cấp;</w:t>
      </w:r>
    </w:p>
    <w:p w14:paraId="5F1D6B09" w14:textId="66DC69EA" w:rsidR="00C42756" w:rsidRPr="00CA277C"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Hợp đồng hoặc thỏa thuận cung cấp dịch vụ;</w:t>
      </w:r>
    </w:p>
    <w:p w14:paraId="06A020E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Tài liệu xác nhận kết quả cung cấp dịch vụ.</w:t>
      </w:r>
    </w:p>
    <w:p w14:paraId="4819D45E" w14:textId="780E59F8"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 xml:space="preserve">Việc thanh toán không thực hiện thông qua đối tượng </w:t>
      </w:r>
      <w:r w:rsidR="00CA277C" w:rsidRPr="00CA277C">
        <w:rPr>
          <w:rFonts w:ascii="Times New Roman" w:hAnsi="Times New Roman" w:cs="Times New Roman"/>
          <w:sz w:val="28"/>
          <w:szCs w:val="28"/>
          <w:lang w:val="vi-VN"/>
        </w:rPr>
        <w:t>được cấp</w:t>
      </w:r>
      <w:r w:rsidRPr="00C42756">
        <w:rPr>
          <w:rFonts w:ascii="Times New Roman" w:hAnsi="Times New Roman" w:cs="Times New Roman"/>
          <w:sz w:val="28"/>
          <w:szCs w:val="28"/>
          <w:lang w:val="vi-VN"/>
        </w:rPr>
        <w:t xml:space="preserve"> Phiếu hỗ trợ.</w:t>
      </w:r>
    </w:p>
    <w:p w14:paraId="21F4ED52"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9. Bộ Khoa học và Công nghệ có trách nhiệm:</w:t>
      </w:r>
    </w:p>
    <w:p w14:paraId="4C412E1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Tổ chức thực hiện việc cấp, quản lý và sử dụng Phiếu hỗ trợ;</w:t>
      </w:r>
    </w:p>
    <w:p w14:paraId="7B92173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Công bố tiêu chí xem xét cấp Phiếu hỗ trợ, danh mục dịch vụ và thông tin về tổ chức cung cấp dịch vụ;</w:t>
      </w:r>
    </w:p>
    <w:p w14:paraId="2E92C57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Theo dõi, kiểm tra việc sử dụng Phiếu hỗ trợ theo quy định của pháp luật;</w:t>
      </w:r>
    </w:p>
    <w:p w14:paraId="4FAF6B7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Công khai thông tin về việc triển khai cơ chế Phiếu hỗ trợ ở mức độ phù hợp, bảo đảm không xâm phạm bí mật nhà nước, bí mật kinh doanh, dữ liệu cá nhân và quyền, lợi ích hợp pháp của tổ chức, cá nhân.</w:t>
      </w:r>
    </w:p>
    <w:p w14:paraId="17BB3F6D"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10. Tổ chức, cá nhân có hành vi gian lận, thông đồng, nâng giá dịch vụ, kê khai không đúng thực tế, sử dụng Phiếu hỗ trợ sai mục đích, chuyển nhượng Phiếu hỗ trợ hoặc lợi dụng cơ chế để hưởng hỗ trợ trùng lặp phải hoàn trả toàn bộ giá trị hỗ trợ đã nhận và bị xử lý theo quy định của pháp luật.</w:t>
      </w:r>
    </w:p>
    <w:p w14:paraId="1B6C08F5" w14:textId="583F8800" w:rsidR="000978A9" w:rsidRPr="002D73D4" w:rsidRDefault="000978A9"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57D7FB99" w14:textId="4AAE4A7A" w:rsidR="000009BF" w:rsidRPr="002D73D4" w:rsidRDefault="00C516BB" w:rsidP="00654400">
      <w:pPr>
        <w:pStyle w:val="u1"/>
        <w:rPr>
          <w:color w:val="auto"/>
          <w:lang w:val="vi-VN"/>
        </w:rPr>
      </w:pPr>
      <w:r w:rsidRPr="002D73D4">
        <w:rPr>
          <w:color w:val="auto"/>
          <w:lang w:val="vi-VN"/>
        </w:rPr>
        <w:t xml:space="preserve">Chương </w:t>
      </w:r>
      <w:r w:rsidR="006A7683" w:rsidRPr="002D73D4">
        <w:rPr>
          <w:color w:val="auto"/>
          <w:lang w:val="vi-VN"/>
        </w:rPr>
        <w:t>VII</w:t>
      </w:r>
      <w:r w:rsidR="00654400" w:rsidRPr="002D73D4">
        <w:rPr>
          <w:color w:val="auto"/>
          <w:lang w:val="vi-VN"/>
        </w:rPr>
        <w:br/>
      </w:r>
      <w:r w:rsidR="000009BF" w:rsidRPr="002D73D4">
        <w:rPr>
          <w:color w:val="auto"/>
          <w:lang w:val="vi-VN"/>
        </w:rPr>
        <w:t>TRÁCH NHIỆM CỦA CÁC CƠ QUAN, TỔ CHỨC</w:t>
      </w:r>
    </w:p>
    <w:p w14:paraId="4BC73476" w14:textId="18F58115" w:rsidR="00E87401" w:rsidRPr="002D73D4" w:rsidRDefault="00E87401" w:rsidP="00E87401">
      <w:pPr>
        <w:pStyle w:val="u2"/>
        <w:rPr>
          <w:color w:val="auto"/>
          <w:lang w:val="vi-VN"/>
        </w:rPr>
      </w:pPr>
      <w:r w:rsidRPr="002D73D4">
        <w:rPr>
          <w:color w:val="auto"/>
          <w:lang w:val="vi-VN"/>
        </w:rPr>
        <w:t>Điều 4</w:t>
      </w:r>
      <w:r w:rsidR="0014034C" w:rsidRPr="002D73D4">
        <w:rPr>
          <w:color w:val="auto"/>
          <w:lang w:val="vi-VN"/>
        </w:rPr>
        <w:t>1</w:t>
      </w:r>
      <w:r w:rsidRPr="002D73D4">
        <w:rPr>
          <w:color w:val="auto"/>
          <w:lang w:val="vi-VN"/>
        </w:rPr>
        <w:t>. Trách nhiệm của Bộ Khoa học và Công nghệ</w:t>
      </w:r>
    </w:p>
    <w:p w14:paraId="60592C8B"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Bộ Khoa học và Công nghệ là cơ quan đầu mối, chịu trách nhiệm trước Chính phủ thực hiện quản lý nhà nước về trí tuệ nhân tạo trên phạm vi cả nước và có các nhiệm vụ, quyền hạn sau đây:</w:t>
      </w:r>
    </w:p>
    <w:p w14:paraId="580EBAAB" w14:textId="1434E32B"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1. Tổ chức quản lý, vận hành Cổng thông tin điện tử một cửa về trí tuệ nhân tạo; </w:t>
      </w:r>
      <w:r w:rsidR="00B90CDB" w:rsidRPr="002D73D4">
        <w:rPr>
          <w:rFonts w:ascii="Times New Roman" w:hAnsi="Times New Roman" w:cs="Times New Roman"/>
          <w:sz w:val="28"/>
          <w:szCs w:val="28"/>
          <w:lang w:val="vi-VN"/>
        </w:rPr>
        <w:t>thực hiện vai trò</w:t>
      </w:r>
      <w:r w:rsidR="0078296D" w:rsidRPr="002D73D4">
        <w:rPr>
          <w:rFonts w:ascii="Times New Roman" w:hAnsi="Times New Roman" w:cs="Times New Roman"/>
          <w:sz w:val="28"/>
          <w:szCs w:val="28"/>
          <w:lang w:val="vi-VN"/>
        </w:rPr>
        <w:t xml:space="preserve"> chủ quản dữ liệu đối với</w:t>
      </w:r>
      <w:r w:rsidRPr="002D73D4">
        <w:rPr>
          <w:rFonts w:ascii="Times New Roman" w:hAnsi="Times New Roman" w:cs="Times New Roman"/>
          <w:sz w:val="28"/>
          <w:szCs w:val="28"/>
          <w:lang w:val="vi-VN"/>
        </w:rPr>
        <w:t xml:space="preserve"> Cơ sở dữ liệu quốc gia về hệ thống trí tuệ nhân tạo theo quy định của Nghị định này</w:t>
      </w:r>
      <w:r w:rsidR="00B90CDB" w:rsidRPr="002D73D4">
        <w:rPr>
          <w:rFonts w:ascii="Times New Roman" w:hAnsi="Times New Roman" w:cs="Times New Roman"/>
          <w:sz w:val="28"/>
          <w:szCs w:val="28"/>
          <w:lang w:val="vi-VN"/>
        </w:rPr>
        <w:t xml:space="preserve"> và pháp luật về dữ liệu</w:t>
      </w:r>
      <w:r w:rsidRPr="002D73D4">
        <w:rPr>
          <w:rFonts w:ascii="Times New Roman" w:hAnsi="Times New Roman" w:cs="Times New Roman"/>
          <w:sz w:val="28"/>
          <w:szCs w:val="28"/>
          <w:lang w:val="vi-VN"/>
        </w:rPr>
        <w:t>.</w:t>
      </w:r>
    </w:p>
    <w:p w14:paraId="481C1AB9" w14:textId="1743D25E"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37AA5" w:rsidRPr="002D73D4">
        <w:rPr>
          <w:rFonts w:ascii="Times New Roman" w:hAnsi="Times New Roman" w:cs="Times New Roman"/>
          <w:sz w:val="28"/>
          <w:szCs w:val="28"/>
          <w:lang w:val="vi-VN"/>
        </w:rPr>
        <w:t>Công bố mô hình dữ liệu, hướng dẫn kỹ thuật và yêu cầu kỹ thuật tham chiếu về kết nối, cập nhật, khai thác và chia sẻ dữ liệu thuộc Cơ sở dữ liệu quốc gia về trí tuệ nhân tạo; việc công bố này không làm thay đổi thẩm quyền quản lý dữ liệu của các bộ, cơ quan ngang bộ, Ủy ban nhân dân cấp tỉnh theo quy định của pháp luật.</w:t>
      </w:r>
    </w:p>
    <w:p w14:paraId="7939F48F"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Chủ trì, phối hợp với các bộ, cơ quan ngang bộ tổng hợp, xây dựng và trình Thủ tướng Chính phủ ban hành, sửa đổi, bổ sung các danh mục sau đây:</w:t>
      </w:r>
    </w:p>
    <w:p w14:paraId="3F680B7C"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Danh mục hệ thống trí tuệ nhân tạo có rủi ro cao;</w:t>
      </w:r>
    </w:p>
    <w:p w14:paraId="158D5F81"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Danh mục ứng dụng trí tuệ nhân tạo quan trọng trong các lĩnh vực thiết yếu;</w:t>
      </w:r>
    </w:p>
    <w:p w14:paraId="6B9587F7" w14:textId="77777777" w:rsidR="002D7CBE" w:rsidRPr="00BF282E"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Danh mục bộ dữ liệu phục vụ phát triển trí tuệ nhân tạo trong các lĩnh vực thiết yếu.</w:t>
      </w:r>
    </w:p>
    <w:p w14:paraId="19B28D61"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Tổ chức tiếp nhận, tổng hợp thông tin phục vụ quản lý nhà nước về trí tuệ nhân tạo thông qua Cổng thông tin điện tử một cửa về trí tuệ nhân tạo, bao gồm:</w:t>
      </w:r>
    </w:p>
    <w:p w14:paraId="62A10987" w14:textId="77777777" w:rsidR="00737AA5" w:rsidRPr="002D73D4"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a) Thông báo phân loại rủi ro;</w:t>
      </w:r>
    </w:p>
    <w:p w14:paraId="0D84CAC3" w14:textId="77777777" w:rsidR="00737AA5" w:rsidRPr="002D73D4"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b) Thông báo sự cố nghiêm trọng;</w:t>
      </w:r>
    </w:p>
    <w:p w14:paraId="71E678EF" w14:textId="1FA26F2F" w:rsidR="00737AA5"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c) Phản ánh, kiến nghị của tổ chức, cá nhân</w:t>
      </w:r>
      <w:r w:rsidR="007D35F7">
        <w:rPr>
          <w:rFonts w:ascii="Times New Roman" w:hAnsi="Times New Roman" w:cs="Times New Roman"/>
          <w:sz w:val="28"/>
          <w:szCs w:val="28"/>
        </w:rPr>
        <w:t>;</w:t>
      </w:r>
    </w:p>
    <w:p w14:paraId="735FDB7F" w14:textId="403D779B" w:rsidR="007D35F7" w:rsidRPr="007D35F7" w:rsidRDefault="007D35F7" w:rsidP="00737AA5">
      <w:pPr>
        <w:ind w:firstLine="567"/>
        <w:jc w:val="both"/>
        <w:rPr>
          <w:rFonts w:ascii="Times New Roman" w:hAnsi="Times New Roman" w:cs="Times New Roman"/>
          <w:sz w:val="28"/>
          <w:szCs w:val="28"/>
        </w:rPr>
      </w:pPr>
      <w:r w:rsidRPr="007D35F7">
        <w:rPr>
          <w:rFonts w:ascii="Times New Roman" w:hAnsi="Times New Roman" w:cs="Times New Roman"/>
          <w:sz w:val="28"/>
          <w:szCs w:val="28"/>
        </w:rPr>
        <w:t>d) Các nội dung khác the</w:t>
      </w:r>
      <w:r>
        <w:rPr>
          <w:rFonts w:ascii="Times New Roman" w:hAnsi="Times New Roman" w:cs="Times New Roman"/>
          <w:sz w:val="28"/>
          <w:szCs w:val="28"/>
        </w:rPr>
        <w:t>o quy định của Nghị định nà</w:t>
      </w:r>
      <w:r w:rsidR="00B173DD">
        <w:rPr>
          <w:rFonts w:ascii="Times New Roman" w:hAnsi="Times New Roman" w:cs="Times New Roman"/>
          <w:sz w:val="28"/>
          <w:szCs w:val="28"/>
        </w:rPr>
        <w:t>y</w:t>
      </w:r>
      <w:r>
        <w:rPr>
          <w:rFonts w:ascii="Times New Roman" w:hAnsi="Times New Roman" w:cs="Times New Roman"/>
          <w:sz w:val="28"/>
          <w:szCs w:val="28"/>
        </w:rPr>
        <w:t>.</w:t>
      </w:r>
    </w:p>
    <w:p w14:paraId="31BA5998"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tiếp nhận, tổng hợp thông tin quy định tại khoản này không làm phát sinh nghĩa vụ báo cáo ngoài quy định của pháp luật.</w:t>
      </w:r>
    </w:p>
    <w:p w14:paraId="434DD8C4"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Chủ trì xây dựng Khung đạo đức trí tuệ nhân tạo quốc gia; ban hành theo thẩm quyền và tổ chức kiểm tra việc thực hiện theo quy định của pháp luật.</w:t>
      </w:r>
    </w:p>
    <w:p w14:paraId="3404E09A"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Thực hiện quản lý nhà nước đối với hoạt động đánh giá sự phù hợp của hệ thống trí tuệ nhân tạo theo quy định của pháp luật.</w:t>
      </w:r>
    </w:p>
    <w:p w14:paraId="5EB39D04" w14:textId="29422C41"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7. Tổ chức thực hiện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thuộc thẩm quyền theo quy định của Nghị định này và pháp luật có liên quan.</w:t>
      </w:r>
    </w:p>
    <w:p w14:paraId="398B20F5" w14:textId="310A1CF3" w:rsidR="00737AA5" w:rsidRPr="00DF25D7" w:rsidRDefault="00737AA5" w:rsidP="00DF25D7">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Tổ chức thực hiện các cơ chế hỗ trợ phát triển trí tuệ nhân tạo theo quy định của Nghị định này và pháp luật có liên quan</w:t>
      </w:r>
      <w:r w:rsidR="00DF25D7" w:rsidRPr="00DF25D7">
        <w:rPr>
          <w:rFonts w:ascii="Times New Roman" w:hAnsi="Times New Roman" w:cs="Times New Roman"/>
          <w:sz w:val="28"/>
          <w:szCs w:val="28"/>
          <w:lang w:val="vi-VN"/>
        </w:rPr>
        <w:t>.</w:t>
      </w:r>
    </w:p>
    <w:p w14:paraId="1C6D8004"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9. Chủ trì tổ chức thực hiện việc kết nối, chia sẻ và khai thác hạ tầng trí tuệ nhân tạo do Nhà nước đầu tư thuộc phạm vi quản lý; công bố thông tin và hướng dẫn kỹ thuật kết nối; phối hợp với cơ quan có liên quan bảo đảm an ninh mạng, an toàn dữ liệu theo quy định của pháp luật.</w:t>
      </w:r>
    </w:p>
    <w:p w14:paraId="11174006"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10. Chủ trì xây dựng, trình Chính phủ ban hành quy định về cơ chế tài chính, tổ chức và hoạt động của Quỹ phát triển trí tuệ nhân tạo quốc gia theo quy định của pháp luật.</w:t>
      </w:r>
    </w:p>
    <w:p w14:paraId="72CC3557" w14:textId="697E43F6" w:rsidR="00737AA5" w:rsidRPr="00BF282E" w:rsidRDefault="00737AA5" w:rsidP="000F773E">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11. Tổ chức thanh tra, kiểm tra, giải quyết khiếu nại, tố cáo và xử lý vi phạm theo quy định của pháp luật.</w:t>
      </w:r>
    </w:p>
    <w:p w14:paraId="6323D301" w14:textId="4C68FD5A" w:rsidR="00E87401" w:rsidRPr="002D73D4" w:rsidRDefault="00E87401" w:rsidP="00E87401">
      <w:pPr>
        <w:pStyle w:val="u2"/>
        <w:rPr>
          <w:color w:val="auto"/>
          <w:lang w:val="vi-VN"/>
        </w:rPr>
      </w:pPr>
      <w:r w:rsidRPr="002D73D4">
        <w:rPr>
          <w:color w:val="auto"/>
          <w:lang w:val="vi-VN"/>
        </w:rPr>
        <w:t>Điều 4</w:t>
      </w:r>
      <w:r w:rsidR="0014034C" w:rsidRPr="002D73D4">
        <w:rPr>
          <w:color w:val="auto"/>
          <w:lang w:val="vi-VN"/>
        </w:rPr>
        <w:t>2</w:t>
      </w:r>
      <w:r w:rsidRPr="002D73D4">
        <w:rPr>
          <w:color w:val="auto"/>
          <w:lang w:val="vi-VN"/>
        </w:rPr>
        <w:t>. Trách nhiệm của Bộ Công an</w:t>
      </w:r>
    </w:p>
    <w:p w14:paraId="5C411FF9"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Bộ Công an trong phạm vi chức năng, nhiệm vụ, quyền hạn của mình có trách nhiệm phối hợp thực hiện quản lý nhà nước về trí tuệ nhân tạo đối với nội dung liên quan đến bảo đảm an ninh quốc gia, trật tự, an toàn xã hội và an ninh mạng, bao gồm các nhiệm vụ, quyền hạn sau đây:</w:t>
      </w:r>
    </w:p>
    <w:p w14:paraId="15468F1E"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1. Chủ trì, phối hợp với các bộ, cơ quan ngang bộ, Ủy ban nhân dân cấp tỉnh và cơ quan, tổ chức có liên quan phát hiện, ngăn chặn, điều tra và xử lý theo quy định của pháp luật đối với các hành vi lợi dụng hệ thống trí tuệ nhân tạo để xâm phạm an ninh quốc gia, trật tự, an toàn xã hội, quyền và lợi ích hợp pháp của tổ chức, cá nhân.</w:t>
      </w:r>
    </w:p>
    <w:p w14:paraId="7B523EF3" w14:textId="1C719D8C"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2. Chủ trì xây dựng quy chuẩn kỹ thuật quốc gia về an ninh mạng áp dụng đối với hạ tầng triển khai ứng dụng trí tuệ nhân tạo quan trọng trong các lĩnh vực thiết yếu theo phân công của Chính</w:t>
      </w:r>
      <w:r w:rsidR="007A1CC7" w:rsidRPr="002D73D4">
        <w:rPr>
          <w:rFonts w:ascii="Times New Roman" w:hAnsi="Times New Roman" w:cs="Times New Roman"/>
          <w:sz w:val="28"/>
          <w:szCs w:val="28"/>
          <w:lang w:val="vi-VN"/>
        </w:rPr>
        <w:t xml:space="preserve"> phủ</w:t>
      </w:r>
      <w:r w:rsidRPr="005F68B1">
        <w:rPr>
          <w:rFonts w:ascii="Times New Roman" w:hAnsi="Times New Roman" w:cs="Times New Roman"/>
          <w:sz w:val="28"/>
          <w:szCs w:val="28"/>
          <w:lang w:val="vi-VN"/>
        </w:rPr>
        <w:t>; phối hợp với Bộ Khoa học và Công nghệ đối với nội dung liên ngành</w:t>
      </w:r>
      <w:r w:rsidR="007A1CC7" w:rsidRPr="002D73D4">
        <w:rPr>
          <w:rFonts w:ascii="Times New Roman" w:hAnsi="Times New Roman" w:cs="Times New Roman"/>
          <w:sz w:val="28"/>
          <w:szCs w:val="28"/>
          <w:lang w:val="vi-VN"/>
        </w:rPr>
        <w:t xml:space="preserve"> </w:t>
      </w:r>
      <w:r w:rsidR="007A1CC7" w:rsidRPr="005F68B1">
        <w:rPr>
          <w:rFonts w:ascii="Times New Roman" w:hAnsi="Times New Roman" w:cs="Times New Roman"/>
          <w:sz w:val="28"/>
          <w:szCs w:val="28"/>
          <w:lang w:val="vi-VN"/>
        </w:rPr>
        <w:t>theo quy định của pháp luật về tiêu chuẩn và quy chuẩn kỹ thuật</w:t>
      </w:r>
      <w:r w:rsidRPr="005F68B1">
        <w:rPr>
          <w:rFonts w:ascii="Times New Roman" w:hAnsi="Times New Roman" w:cs="Times New Roman"/>
          <w:sz w:val="28"/>
          <w:szCs w:val="28"/>
          <w:lang w:val="vi-VN"/>
        </w:rPr>
        <w:t>.</w:t>
      </w:r>
    </w:p>
    <w:p w14:paraId="1C55F0D2" w14:textId="72F9F074"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 xml:space="preserve">3. </w:t>
      </w:r>
      <w:r w:rsidR="007A1CC7" w:rsidRPr="002D73D4">
        <w:rPr>
          <w:rFonts w:ascii="Times New Roman" w:hAnsi="Times New Roman" w:cs="Times New Roman"/>
          <w:sz w:val="28"/>
          <w:szCs w:val="28"/>
          <w:lang w:val="vi-VN"/>
        </w:rPr>
        <w:t>Phối hợp với Bộ Khoa học và Công nghệ và cơ quan, tổ chức có liên quan trong việc bảo đảm an ninh mạng đối với Cơ sở dữ liệu quốc gia về trí tuệ nhân tạo theo quy định của Nghị định này và pháp luật về dữ liệu, an ninh mạng, bảo vệ dữ liệu cá nhân.</w:t>
      </w:r>
    </w:p>
    <w:p w14:paraId="49F9631C"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4. Chủ trì xác minh, xử lý theo quy định của pháp luật đối với sự cố trí tuệ nhân tạo nghiêm trọng có dấu hiệu ảnh hưởng đến an ninh quốc gia, trật tự, an toàn xã hội; phối hợp với Bộ Khoa học và Công nghệ và cơ quan có liên quan trong việc xác định nguyên nhân và hướng dẫn biện pháp khắc phục theo thẩm quyền.</w:t>
      </w:r>
    </w:p>
    <w:p w14:paraId="060C515D"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5. Rà soát, đánh giá và gửi Bộ Khoa học và Công nghệ đề xuất hệ thống trí tuệ nhân tạo thuộc lĩnh vực an ninh, trật tự cần xem xét đưa vào Danh mục hệ thống trí tuệ nhân tạo có rủi ro cao.</w:t>
      </w:r>
    </w:p>
    <w:p w14:paraId="291115A7" w14:textId="3B569C0E" w:rsidR="00896D5C" w:rsidRPr="00896D5C" w:rsidRDefault="001148B2"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Phối hợp với Bộ Khoa học và Công nghệ </w:t>
      </w:r>
      <w:r w:rsidR="00896D5C" w:rsidRPr="00896D5C">
        <w:rPr>
          <w:rFonts w:ascii="Times New Roman" w:hAnsi="Times New Roman" w:cs="Times New Roman"/>
          <w:sz w:val="28"/>
          <w:szCs w:val="28"/>
          <w:lang w:val="vi-VN"/>
        </w:rPr>
        <w:t>trong triển khai các nội dung về cơ chế thử nghiệm có kiểm soát, quản lý hạ tầng trí tuệ nhân tạo và các nội dung khác quy định tại Nghị định này.</w:t>
      </w:r>
    </w:p>
    <w:p w14:paraId="78FD3E74" w14:textId="09F04E37" w:rsidR="00E87401" w:rsidRPr="002D73D4" w:rsidRDefault="00E87401" w:rsidP="00E87401">
      <w:pPr>
        <w:pStyle w:val="u2"/>
        <w:rPr>
          <w:color w:val="auto"/>
          <w:lang w:val="vi-VN"/>
        </w:rPr>
      </w:pPr>
      <w:r w:rsidRPr="002D73D4">
        <w:rPr>
          <w:color w:val="auto"/>
          <w:lang w:val="vi-VN"/>
        </w:rPr>
        <w:t xml:space="preserve">Điều </w:t>
      </w:r>
      <w:r w:rsidR="0014034C" w:rsidRPr="002D73D4">
        <w:rPr>
          <w:color w:val="auto"/>
          <w:lang w:val="vi-VN"/>
        </w:rPr>
        <w:t>43</w:t>
      </w:r>
      <w:r w:rsidRPr="002D73D4">
        <w:rPr>
          <w:color w:val="auto"/>
          <w:lang w:val="vi-VN"/>
        </w:rPr>
        <w:t>. Trách nhiệm của các Bộ, cơ quan ngang Bộ</w:t>
      </w:r>
    </w:p>
    <w:p w14:paraId="56259FED" w14:textId="77777777" w:rsidR="009929E0" w:rsidRPr="002D73D4" w:rsidRDefault="009929E0"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Bộ, cơ quan ngang bộ trong phạm vi chức năng, nhiệm vụ, quyền hạn của mình có trách nhiệm sau đây:</w:t>
      </w:r>
    </w:p>
    <w:p w14:paraId="7C753BC2" w14:textId="00773C92" w:rsidR="009929E0" w:rsidRPr="002D73D4" w:rsidRDefault="002F4FDE" w:rsidP="002F4FDE">
      <w:pPr>
        <w:widowControl w:val="0"/>
        <w:tabs>
          <w:tab w:val="num" w:pos="426"/>
          <w:tab w:val="num" w:pos="720"/>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9929E0" w:rsidRPr="002D73D4">
        <w:rPr>
          <w:rFonts w:ascii="Times New Roman" w:hAnsi="Times New Roman" w:cs="Times New Roman"/>
          <w:sz w:val="28"/>
          <w:szCs w:val="28"/>
          <w:lang w:val="vi-VN"/>
        </w:rPr>
        <w:t xml:space="preserve">Rà soát, ban hành theo thẩm quyền hoặc trình cơ quan, người có thẩm quyền ban hành văn bản quy phạm pháp luật quy định chi tiết yêu cầu về an toàn, quản lý </w:t>
      </w:r>
      <w:r w:rsidR="009929E0" w:rsidRPr="002D73D4">
        <w:rPr>
          <w:rFonts w:ascii="Times New Roman" w:hAnsi="Times New Roman" w:cs="Times New Roman"/>
          <w:sz w:val="28"/>
          <w:szCs w:val="28"/>
          <w:lang w:val="vi-VN"/>
        </w:rPr>
        <w:lastRenderedPageBreak/>
        <w:t xml:space="preserve">rủi ro và điều kiện triển khai đối với việc ứng dụng hệ thống trí tuệ nhân tạo trong ngành, lĩnh vực thuộc phạm vi quản lý theo quy định của Luật Trí tuệ nhân tạo. </w:t>
      </w:r>
    </w:p>
    <w:p w14:paraId="38827A90" w14:textId="3AA8CFD9" w:rsidR="009929E0" w:rsidRPr="002D73D4" w:rsidRDefault="002F4FDE" w:rsidP="002F4FDE">
      <w:pPr>
        <w:widowControl w:val="0"/>
        <w:tabs>
          <w:tab w:val="num" w:pos="426"/>
          <w:tab w:val="num" w:pos="720"/>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9929E0" w:rsidRPr="002D73D4">
        <w:rPr>
          <w:rFonts w:ascii="Times New Roman" w:hAnsi="Times New Roman" w:cs="Times New Roman"/>
          <w:sz w:val="28"/>
          <w:szCs w:val="28"/>
          <w:lang w:val="vi-VN"/>
        </w:rPr>
        <w:t>Tổ chức thanh tra, kiểm tra và giám sát việc triển khai, ứng dụng hệ thống trí tuệ nhân tạo trong ngành, lĩnh vực thuộc phạm vi quản lý theo quy định của Luật Trí tuệ nhân tạo, Nghị định này và pháp luật chuyên ngành có liên quan.</w:t>
      </w:r>
    </w:p>
    <w:p w14:paraId="529CAA18" w14:textId="1EB5474A" w:rsidR="00404F46" w:rsidRPr="002D73D4" w:rsidRDefault="002F4FDE"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9929E0" w:rsidRPr="002D73D4">
        <w:rPr>
          <w:rFonts w:ascii="Times New Roman" w:hAnsi="Times New Roman" w:cs="Times New Roman"/>
          <w:sz w:val="28"/>
          <w:szCs w:val="28"/>
          <w:lang w:val="vi-VN"/>
        </w:rPr>
        <w:t>Phối hợp với Bộ Khoa học và Công nghệ thẩm định sự phù hợp về chuyên ngành đối với hồ sơ đề nghị tham gia cơ chế thử nghiệm có kiểm soát đối với hệ thống trí tuệ nhân tạo thuộc ngành, lĩnh vực thuộc phạm vi quản lý theo quy định của Nghị định này.</w:t>
      </w:r>
    </w:p>
    <w:p w14:paraId="3D8200F3" w14:textId="78B18EEE" w:rsidR="00E87401" w:rsidRPr="002D73D4" w:rsidRDefault="00E87401" w:rsidP="00E87401">
      <w:pPr>
        <w:pStyle w:val="u2"/>
        <w:rPr>
          <w:color w:val="auto"/>
          <w:lang w:val="vi-VN"/>
        </w:rPr>
      </w:pPr>
      <w:r w:rsidRPr="002D73D4">
        <w:rPr>
          <w:color w:val="auto"/>
          <w:lang w:val="vi-VN"/>
        </w:rPr>
        <w:t>Điều 4</w:t>
      </w:r>
      <w:r w:rsidR="0014034C" w:rsidRPr="002D73D4">
        <w:rPr>
          <w:color w:val="auto"/>
          <w:lang w:val="vi-VN"/>
        </w:rPr>
        <w:t>4</w:t>
      </w:r>
      <w:r w:rsidRPr="002D73D4">
        <w:rPr>
          <w:color w:val="auto"/>
          <w:lang w:val="vi-VN"/>
        </w:rPr>
        <w:t>. Trách nhiệm của Ủy ban nhân dân cấp tỉnh</w:t>
      </w:r>
    </w:p>
    <w:p w14:paraId="0A2450B9"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Ủy ban nhân dân cấp tỉnh thực hiện quản lý nhà nước về trí tuệ nhân tạo tại địa phương và có trách nhiệm sau đây:</w:t>
      </w:r>
    </w:p>
    <w:p w14:paraId="054446E0"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Ban hành và tổ chức thực hiện chương trình, kế hoạch phát triển, ứng dụng trí tuệ nhân tạo phù hợp với điều kiện của địa phương theo quy định của pháp luật.</w:t>
      </w:r>
    </w:p>
    <w:p w14:paraId="2A01BAB1" w14:textId="59A351EB"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Tổ chức xây dựng, quản lý, khai thác cơ sở dữ liệu phục vụ trí tuệ nhân tạo của địa phương; bảo đảm kết nối, chia sẻ với Cơ sở dữ liệu quốc gia về trí tuệ nhân tạo theo tiêu chuẩn, quy chuẩn kỹ thuật và yêu cầu về an </w:t>
      </w:r>
      <w:r w:rsidR="007843D4" w:rsidRPr="007843D4">
        <w:rPr>
          <w:rFonts w:ascii="Times New Roman" w:hAnsi="Times New Roman" w:cs="Times New Roman"/>
          <w:sz w:val="28"/>
          <w:szCs w:val="28"/>
          <w:lang w:val="vi-VN"/>
        </w:rPr>
        <w:t>ninh mạng</w:t>
      </w:r>
      <w:r w:rsidRPr="002D73D4">
        <w:rPr>
          <w:rFonts w:ascii="Times New Roman" w:hAnsi="Times New Roman" w:cs="Times New Roman"/>
          <w:sz w:val="28"/>
          <w:szCs w:val="28"/>
          <w:lang w:val="vi-VN"/>
        </w:rPr>
        <w:t xml:space="preserve"> theo quy định của pháp luật.</w:t>
      </w:r>
    </w:p>
    <w:p w14:paraId="31FAC79D"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Tổ chức triển khai ứng dụng hệ thống trí tuệ nhân tạo trong hoạt động quản lý nhà nước và cung cấp dịch vụ công; chỉ đạo cơ quan, đơn vị thuộc phạm vi quản lý thực hiện đánh giá tác động và yêu cầu về đạo đức khi sử dụng hệ thống trí tuệ nhân tạo theo quy định của pháp luật.</w:t>
      </w:r>
    </w:p>
    <w:p w14:paraId="567EDAE1"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Giao Sở Khoa học và Công nghệ chủ trì, phối hợp với cơ quan có liên quan tham mưu, giúp Ủy ban nhân dân cấp tỉnh thực hiện quản lý nhà nước về trí tuệ nhân tạo tại địa phương.</w:t>
      </w:r>
    </w:p>
    <w:p w14:paraId="27A1A063"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Phối hợp với Bộ Khoa học và Công nghệ trong việc tổ chức triển khai quy định về phân loại rủi ro, báo cáo sự cố, đánh giá sự phù hợp và cơ chế thử nghiệm có kiểm soát đối với hệ thống trí tuệ nhân tạo trên địa bàn.</w:t>
      </w:r>
    </w:p>
    <w:p w14:paraId="5E1E1205" w14:textId="17D6C946" w:rsidR="006A7683" w:rsidRPr="00BF282E" w:rsidRDefault="00B252DF"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Tổ chức kiểm tra, xử lý vi phạm và thực hiện chế độ thông tin, báo cáo về tình hình phát triển, ứng dụng và quản lý rủi ro hệ thống trí tuệ nhân tạo trên địa bàn theo quy định của pháp luật.</w:t>
      </w:r>
    </w:p>
    <w:p w14:paraId="7E1C8E62" w14:textId="70C2DD31" w:rsidR="006A7683" w:rsidRPr="002D73D4" w:rsidRDefault="00C516BB" w:rsidP="00D12A18">
      <w:pPr>
        <w:pStyle w:val="u1"/>
        <w:rPr>
          <w:color w:val="auto"/>
          <w:lang w:val="vi-VN"/>
        </w:rPr>
      </w:pPr>
      <w:r w:rsidRPr="002D73D4">
        <w:rPr>
          <w:color w:val="auto"/>
          <w:lang w:val="vi-VN"/>
        </w:rPr>
        <w:t xml:space="preserve">Chương </w:t>
      </w:r>
      <w:r w:rsidR="006A7683" w:rsidRPr="002D73D4">
        <w:rPr>
          <w:color w:val="auto"/>
          <w:lang w:val="vi-VN"/>
        </w:rPr>
        <w:t>VIII</w:t>
      </w:r>
      <w:r w:rsidR="00654400" w:rsidRPr="002D73D4">
        <w:rPr>
          <w:color w:val="auto"/>
          <w:lang w:val="vi-VN"/>
        </w:rPr>
        <w:br/>
      </w:r>
      <w:r w:rsidR="006A7683" w:rsidRPr="002D73D4">
        <w:rPr>
          <w:color w:val="auto"/>
          <w:lang w:val="vi-VN"/>
        </w:rPr>
        <w:t>ĐIỀU KHOẢN THI HÀNH</w:t>
      </w:r>
    </w:p>
    <w:p w14:paraId="288F528B" w14:textId="7D7FEBD5" w:rsidR="006A7683" w:rsidRPr="002D73D4" w:rsidRDefault="006A7683" w:rsidP="00D12A18">
      <w:pPr>
        <w:pStyle w:val="u2"/>
        <w:rPr>
          <w:color w:val="auto"/>
          <w:lang w:val="vi-VN"/>
        </w:rPr>
      </w:pPr>
      <w:r w:rsidRPr="002D73D4">
        <w:rPr>
          <w:color w:val="auto"/>
          <w:lang w:val="vi-VN"/>
        </w:rPr>
        <w:t>Điều 4</w:t>
      </w:r>
      <w:r w:rsidR="0014034C" w:rsidRPr="002D73D4">
        <w:rPr>
          <w:color w:val="auto"/>
          <w:lang w:val="vi-VN"/>
        </w:rPr>
        <w:t>5</w:t>
      </w:r>
      <w:r w:rsidRPr="002D73D4">
        <w:rPr>
          <w:color w:val="auto"/>
          <w:lang w:val="vi-VN"/>
        </w:rPr>
        <w:t>. Điều khoản chuyển tiếp</w:t>
      </w:r>
    </w:p>
    <w:p w14:paraId="0F0AF048" w14:textId="20A521F7" w:rsidR="002D73D4" w:rsidRPr="002D73D4" w:rsidRDefault="002D73D4" w:rsidP="00B82E98">
      <w:pPr>
        <w:pStyle w:val="oancuaDanhsach"/>
        <w:widowControl w:val="0"/>
        <w:numPr>
          <w:ilvl w:val="1"/>
          <w:numId w:val="40"/>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Trường hợp Cổng thông tin điện tử một cửa về trí tuệ nhân tạo chưa được Bộ Khoa học và Công nghệ công bố vận hành chính thức, việc thực hiện các thủ tục thông báo, báo cáo theo quy định của Nghị định này được thực hiện thông qua hệ thống thông tin điện tử, dịch vụ công trực tuyến hoặc phương thức tiếp nhận do Bộ </w:t>
      </w:r>
      <w:r w:rsidRPr="002D73D4">
        <w:rPr>
          <w:rFonts w:ascii="Times New Roman" w:hAnsi="Times New Roman" w:cs="Times New Roman"/>
          <w:sz w:val="28"/>
          <w:szCs w:val="28"/>
          <w:lang w:val="vi-VN"/>
        </w:rPr>
        <w:lastRenderedPageBreak/>
        <w:t>Khoa học và Công nghệ công bố, bảo đảm thống nhất trên phạm vi toàn quốc.</w:t>
      </w:r>
    </w:p>
    <w:p w14:paraId="574477E0" w14:textId="77777777"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thực hiện thông báo, báo cáo theo phương thức quy định tại khoản này có giá trị pháp lý tương đương với việc thực hiện thông qua Cổng thông tin điện tử một cửa về trí tuệ nhân tạo.</w:t>
      </w:r>
    </w:p>
    <w:p w14:paraId="65940865" w14:textId="45F7E114"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Trong thời gian quy định tại khoản 1 Điều này, việc công khai thông tin theo quy định của Nghị định này được thực hiện trên cổng thông tin điện tử hoặc trang thông tin điện tử chính thức của cơ quan, tổ chức, đơn vị có trách nhiệm công khai theo quy định của Nghị định này, trừ trường hợp pháp luật có quy định khác.</w:t>
      </w:r>
    </w:p>
    <w:p w14:paraId="7B13044C" w14:textId="1BD363D1"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b/>
        <w:t>3. Thời điểm chấm dứt áp dụng cơ chế chuyển tiếp quy định tại khoản 1 và khoản 2 Điều này là thời điểm Bộ Khoa học và Công nghệ công bố việc vận hành chính thức và áp dụng thống nhất Cổng thông tin điện tử một cửa về trí tuệ nhân tạo. Kể từ thời điểm này, việc thực hiện các thủ tục thông báo, báo cáo theo quy định của Nghị định này được thực hiện thông qua Cổng thông tin điện tử một cửa về trí tuệ nhân tạo.</w:t>
      </w:r>
    </w:p>
    <w:p w14:paraId="655DA1C5" w14:textId="4ACD973C" w:rsidR="00B2002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b/>
        <w:t>4. Hồ sơ, thông tin đã được tiếp nhận trước thời điểm quy định tại khoản 3 Điều này tiếp tục được xử lý theo quy định tại thời điểm tiếp nhận.</w:t>
      </w:r>
    </w:p>
    <w:p w14:paraId="1CB90E64" w14:textId="123DBBE3" w:rsidR="006A7683" w:rsidRPr="002D73D4" w:rsidRDefault="006A7683" w:rsidP="00D12A18">
      <w:pPr>
        <w:pStyle w:val="u2"/>
        <w:rPr>
          <w:color w:val="auto"/>
          <w:lang w:val="vi-VN"/>
        </w:rPr>
      </w:pPr>
      <w:r w:rsidRPr="002D73D4">
        <w:rPr>
          <w:color w:val="auto"/>
          <w:lang w:val="vi-VN"/>
        </w:rPr>
        <w:t>Điều 4</w:t>
      </w:r>
      <w:r w:rsidR="0014034C" w:rsidRPr="002D73D4">
        <w:rPr>
          <w:color w:val="auto"/>
          <w:lang w:val="vi-VN"/>
        </w:rPr>
        <w:t>6</w:t>
      </w:r>
      <w:r w:rsidRPr="002D73D4">
        <w:rPr>
          <w:color w:val="auto"/>
          <w:lang w:val="vi-VN"/>
        </w:rPr>
        <w:t>. Hiệu lực thi hành</w:t>
      </w:r>
    </w:p>
    <w:p w14:paraId="7FF7BDFC" w14:textId="53F51AF7" w:rsidR="006A7683" w:rsidRPr="002D73D4" w:rsidRDefault="00D12A18"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Nghị định này có hiệu lực thi hành từ ngày        tháng 3 năm 2026</w:t>
      </w:r>
      <w:r w:rsidR="006A7683" w:rsidRPr="002D73D4">
        <w:rPr>
          <w:rFonts w:ascii="Times New Roman" w:hAnsi="Times New Roman" w:cs="Times New Roman"/>
          <w:sz w:val="28"/>
          <w:szCs w:val="28"/>
          <w:lang w:val="vi-VN"/>
        </w:rPr>
        <w:t>./.</w:t>
      </w:r>
    </w:p>
    <w:p w14:paraId="1625556D" w14:textId="2A15D5AD" w:rsidR="00B07E40" w:rsidRPr="002D73D4" w:rsidRDefault="00B07E40" w:rsidP="00D12A18">
      <w:pPr>
        <w:widowControl w:val="0"/>
        <w:snapToGrid w:val="0"/>
        <w:spacing w:before="120" w:after="120" w:line="240" w:lineRule="auto"/>
        <w:jc w:val="both"/>
        <w:rPr>
          <w:rFonts w:ascii="Times New Roman" w:hAnsi="Times New Roman" w:cs="Times New Roman"/>
          <w:sz w:val="28"/>
          <w:szCs w:val="28"/>
          <w:lang w:val="vi-VN"/>
        </w:rPr>
      </w:pPr>
    </w:p>
    <w:tbl>
      <w:tblPr>
        <w:tblW w:w="9180" w:type="dxa"/>
        <w:tblLook w:val="04A0" w:firstRow="1" w:lastRow="0" w:firstColumn="1" w:lastColumn="0" w:noHBand="0" w:noVBand="1"/>
      </w:tblPr>
      <w:tblGrid>
        <w:gridCol w:w="5529"/>
        <w:gridCol w:w="3651"/>
      </w:tblGrid>
      <w:tr w:rsidR="00B07E40" w:rsidRPr="002D73D4" w14:paraId="7AA5B2D4" w14:textId="77777777" w:rsidTr="00E10BF9">
        <w:trPr>
          <w:trHeight w:val="4876"/>
        </w:trPr>
        <w:tc>
          <w:tcPr>
            <w:tcW w:w="5529" w:type="dxa"/>
          </w:tcPr>
          <w:p w14:paraId="314AF3D1" w14:textId="77777777" w:rsidR="00B07E40" w:rsidRPr="002D73D4" w:rsidRDefault="00B07E40" w:rsidP="00E10BF9">
            <w:pPr>
              <w:widowControl w:val="0"/>
              <w:snapToGrid w:val="0"/>
              <w:spacing w:before="120" w:after="120" w:line="240" w:lineRule="auto"/>
              <w:rPr>
                <w:rFonts w:ascii="Times New Roman" w:eastAsia="Courier New" w:hAnsi="Times New Roman" w:cs="Times New Roman"/>
                <w:b/>
                <w:i/>
                <w:sz w:val="24"/>
                <w:szCs w:val="24"/>
                <w:lang w:val="vi-VN" w:eastAsia="vi-VN"/>
              </w:rPr>
            </w:pPr>
            <w:r w:rsidRPr="002D73D4">
              <w:rPr>
                <w:rFonts w:ascii="Times New Roman" w:eastAsia="Courier New" w:hAnsi="Times New Roman" w:cs="Times New Roman"/>
                <w:b/>
                <w:i/>
                <w:sz w:val="24"/>
                <w:szCs w:val="24"/>
                <w:lang w:val="vi-VN" w:eastAsia="vi-VN"/>
              </w:rPr>
              <w:t>Nơi nhận:</w:t>
            </w:r>
          </w:p>
          <w:p w14:paraId="23785BC4"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Ban Bí thư Trung ương Đảng;</w:t>
            </w:r>
          </w:p>
          <w:p w14:paraId="5B652294"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Thủ tướng, các Phó Thủ tướng Chính phủ;</w:t>
            </w:r>
          </w:p>
          <w:p w14:paraId="51EC6055"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Các bộ, cơ quan ngang bộ, cơ quan thuộc Chính phủ;</w:t>
            </w:r>
          </w:p>
          <w:p w14:paraId="74386B2D" w14:textId="27FC89F3"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HĐND, UBND các tỉnh, thành phố;</w:t>
            </w:r>
          </w:p>
          <w:p w14:paraId="3374966F"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Trung ương và các Ban của Đảng;</w:t>
            </w:r>
          </w:p>
          <w:p w14:paraId="1ABBE82F"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Tổng Bí thư;</w:t>
            </w:r>
          </w:p>
          <w:p w14:paraId="35C70DF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Chủ tịch nước;</w:t>
            </w:r>
          </w:p>
          <w:p w14:paraId="306FB41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Hội đồng Dân tộc và các Ủy ban của Quốc hội;</w:t>
            </w:r>
          </w:p>
          <w:p w14:paraId="485CBDC2"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Quốc hội;</w:t>
            </w:r>
          </w:p>
          <w:p w14:paraId="28E8886E"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Tòa án nhân dân tối cao;</w:t>
            </w:r>
          </w:p>
          <w:p w14:paraId="7BC6AC57"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Viện kiểm sát nhân dân tối cao;</w:t>
            </w:r>
          </w:p>
          <w:p w14:paraId="0FCE714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Kiểm toán nhà nước;</w:t>
            </w:r>
          </w:p>
          <w:p w14:paraId="7DDC8B61"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Ngân hàng Chính sách xã hội;</w:t>
            </w:r>
          </w:p>
          <w:p w14:paraId="10DBF93C"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Ngân hàng Phát triển Việt Nam;</w:t>
            </w:r>
          </w:p>
          <w:p w14:paraId="61F522F9"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Ủy ban trung ương Mặt trận Tổ quốc Việt Nam;</w:t>
            </w:r>
          </w:p>
          <w:p w14:paraId="144BA2CB"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Cơ quan trung ương của các đoàn thể;</w:t>
            </w:r>
          </w:p>
          <w:p w14:paraId="34B114A6"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xml:space="preserve">- VPCP: BTCN, các PCN, Trợ lý TTg, TGĐ Cổng TTĐT, </w:t>
            </w:r>
          </w:p>
          <w:p w14:paraId="0871E20D"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xml:space="preserve">  các Vụ, Cục, đơn vị trực thuộc, Công báo;</w:t>
            </w:r>
          </w:p>
          <w:p w14:paraId="13F9B39D"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sz w:val="28"/>
                <w:szCs w:val="28"/>
                <w:lang w:eastAsia="vi-VN"/>
              </w:rPr>
            </w:pPr>
            <w:r w:rsidRPr="002D73D4">
              <w:rPr>
                <w:rFonts w:ascii="Times New Roman" w:eastAsia="Courier New" w:hAnsi="Times New Roman" w:cs="Times New Roman"/>
                <w:lang w:eastAsia="vi-VN"/>
              </w:rPr>
              <w:t>- Lưu: VT, PL (2b).</w:t>
            </w:r>
          </w:p>
        </w:tc>
        <w:tc>
          <w:tcPr>
            <w:tcW w:w="3651" w:type="dxa"/>
          </w:tcPr>
          <w:p w14:paraId="6D6C4BEC" w14:textId="77777777" w:rsidR="00B07E40" w:rsidRPr="002D73D4" w:rsidRDefault="00B07E40" w:rsidP="00E10BF9">
            <w:pPr>
              <w:widowControl w:val="0"/>
              <w:snapToGrid w:val="0"/>
              <w:spacing w:after="0" w:line="240" w:lineRule="auto"/>
              <w:jc w:val="center"/>
              <w:rPr>
                <w:rFonts w:ascii="Times New Roman" w:eastAsia="Courier New" w:hAnsi="Times New Roman" w:cs="Times New Roman"/>
                <w:b/>
                <w:sz w:val="28"/>
                <w:szCs w:val="28"/>
                <w:lang w:eastAsia="vi-VN"/>
              </w:rPr>
            </w:pPr>
            <w:r w:rsidRPr="002D73D4">
              <w:rPr>
                <w:rFonts w:ascii="Times New Roman" w:eastAsia="Courier New" w:hAnsi="Times New Roman" w:cs="Times New Roman"/>
                <w:b/>
                <w:sz w:val="28"/>
                <w:szCs w:val="28"/>
                <w:lang w:eastAsia="vi-VN"/>
              </w:rPr>
              <w:t>TM. CHÍNH PHỦ</w:t>
            </w:r>
            <w:r w:rsidRPr="002D73D4">
              <w:rPr>
                <w:rFonts w:ascii="Times New Roman" w:eastAsia="Courier New" w:hAnsi="Times New Roman" w:cs="Times New Roman"/>
                <w:b/>
                <w:sz w:val="28"/>
                <w:szCs w:val="28"/>
                <w:lang w:eastAsia="vi-VN"/>
              </w:rPr>
              <w:br/>
              <w:t>KT. THỦ TƯỚNG</w:t>
            </w:r>
          </w:p>
          <w:p w14:paraId="6EA99E48" w14:textId="77777777" w:rsidR="00B07E40" w:rsidRPr="002D73D4" w:rsidRDefault="00B07E40" w:rsidP="00E10BF9">
            <w:pPr>
              <w:widowControl w:val="0"/>
              <w:autoSpaceDE w:val="0"/>
              <w:autoSpaceDN w:val="0"/>
              <w:adjustRightInd w:val="0"/>
              <w:snapToGrid w:val="0"/>
              <w:spacing w:after="0" w:line="240" w:lineRule="auto"/>
              <w:jc w:val="center"/>
              <w:textAlignment w:val="center"/>
              <w:rPr>
                <w:rFonts w:ascii="Times New Roman" w:eastAsia="Calibri" w:hAnsi="Times New Roman" w:cs="Times New Roman"/>
                <w:b/>
                <w:sz w:val="28"/>
                <w:szCs w:val="28"/>
              </w:rPr>
            </w:pPr>
            <w:r w:rsidRPr="002D73D4">
              <w:rPr>
                <w:rFonts w:ascii="Times New Roman" w:eastAsia="Courier New" w:hAnsi="Times New Roman" w:cs="Times New Roman"/>
                <w:b/>
                <w:sz w:val="28"/>
                <w:szCs w:val="28"/>
                <w:lang w:eastAsia="vi-VN"/>
              </w:rPr>
              <w:t>PHÓ THỦ TƯỚNG</w:t>
            </w:r>
            <w:r w:rsidRPr="002D73D4">
              <w:rPr>
                <w:rFonts w:ascii="Times New Roman" w:eastAsia="Courier New" w:hAnsi="Times New Roman" w:cs="Times New Roman"/>
                <w:b/>
                <w:sz w:val="28"/>
                <w:szCs w:val="28"/>
                <w:lang w:eastAsia="vi-VN"/>
              </w:rPr>
              <w:br/>
            </w:r>
          </w:p>
          <w:p w14:paraId="7C2A329A"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79E44749"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458FB9C6"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35D6BD51"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0A29A4D8" w14:textId="77777777" w:rsidR="00B07E40" w:rsidRPr="002D73D4" w:rsidRDefault="00B07E40" w:rsidP="00E10BF9">
            <w:pPr>
              <w:widowControl w:val="0"/>
              <w:snapToGrid w:val="0"/>
              <w:spacing w:after="0" w:line="240" w:lineRule="auto"/>
              <w:jc w:val="center"/>
              <w:rPr>
                <w:rFonts w:ascii="Times New Roman" w:eastAsia="Courier New" w:hAnsi="Times New Roman" w:cs="Times New Roman"/>
                <w:b/>
                <w:sz w:val="28"/>
                <w:szCs w:val="28"/>
                <w:lang w:eastAsia="vi-VN"/>
              </w:rPr>
            </w:pPr>
            <w:r w:rsidRPr="002D73D4">
              <w:rPr>
                <w:rFonts w:ascii="Times New Roman" w:eastAsia="Courier New" w:hAnsi="Times New Roman" w:cs="Times New Roman"/>
                <w:b/>
                <w:sz w:val="28"/>
                <w:szCs w:val="28"/>
                <w:lang w:eastAsia="vi-VN"/>
              </w:rPr>
              <w:t>.....................</w:t>
            </w:r>
          </w:p>
        </w:tc>
      </w:tr>
    </w:tbl>
    <w:p w14:paraId="41CA7058" w14:textId="77777777" w:rsidR="00B07E40" w:rsidRPr="002D73D4" w:rsidRDefault="00B07E40" w:rsidP="00B07E40">
      <w:pPr>
        <w:rPr>
          <w:rFonts w:ascii="Times New Roman" w:hAnsi="Times New Roman" w:cs="Times New Roman"/>
          <w:sz w:val="28"/>
          <w:szCs w:val="28"/>
          <w:lang w:val="vi-VN"/>
        </w:rPr>
      </w:pPr>
    </w:p>
    <w:p w14:paraId="0E44A73B" w14:textId="77777777" w:rsidR="00B07E40" w:rsidRPr="002D73D4" w:rsidRDefault="00B07E40" w:rsidP="00B07E40">
      <w:pPr>
        <w:spacing w:after="0" w:line="240" w:lineRule="auto"/>
        <w:rPr>
          <w:rFonts w:ascii="Times New Roman" w:eastAsia="Times New Roman" w:hAnsi="Times New Roman" w:cs="Times New Roman"/>
          <w:b/>
          <w:bCs/>
          <w:sz w:val="28"/>
          <w:szCs w:val="28"/>
          <w:lang w:val="vi-VN"/>
        </w:rPr>
      </w:pPr>
      <w:r w:rsidRPr="002D73D4">
        <w:rPr>
          <w:rFonts w:ascii="Times New Roman" w:hAnsi="Times New Roman" w:cs="Times New Roman"/>
          <w:sz w:val="28"/>
          <w:szCs w:val="28"/>
          <w:lang w:val="vi-VN"/>
        </w:rPr>
        <w:br w:type="page"/>
      </w:r>
    </w:p>
    <w:p w14:paraId="3589AAB3" w14:textId="77777777" w:rsidR="00C203E7" w:rsidRPr="002D73D4" w:rsidRDefault="00C203E7" w:rsidP="00C203E7">
      <w:pPr>
        <w:pStyle w:val="u1"/>
        <w:tabs>
          <w:tab w:val="left" w:leader="dot" w:pos="8505"/>
          <w:tab w:val="left" w:leader="dot" w:pos="9072"/>
        </w:tabs>
        <w:rPr>
          <w:color w:val="auto"/>
          <w:lang w:val="vi-VN"/>
        </w:rPr>
      </w:pPr>
      <w:r w:rsidRPr="002D73D4">
        <w:rPr>
          <w:color w:val="auto"/>
          <w:lang w:val="vi-VN"/>
        </w:rPr>
        <w:lastRenderedPageBreak/>
        <w:t>Phụ lục</w:t>
      </w:r>
      <w:r w:rsidRPr="002D73D4">
        <w:rPr>
          <w:color w:val="auto"/>
          <w:lang w:val="vi-VN"/>
        </w:rPr>
        <w:br/>
        <w:t xml:space="preserve">DANH MỤC BIỂU MẪU </w:t>
      </w:r>
    </w:p>
    <w:p w14:paraId="7D665B62"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i/>
          <w:iCs/>
          <w:sz w:val="28"/>
          <w:szCs w:val="28"/>
          <w:lang w:val="vi-VN"/>
        </w:rPr>
      </w:pPr>
      <w:r w:rsidRPr="002D73D4">
        <w:rPr>
          <w:rFonts w:ascii="Times New Roman" w:hAnsi="Times New Roman" w:cs="Times New Roman"/>
          <w:i/>
          <w:iCs/>
          <w:sz w:val="28"/>
          <w:szCs w:val="28"/>
          <w:lang w:val="vi-VN"/>
        </w:rPr>
        <w:t>(Kèm theo Nghị định số …/2026/NĐ-CP</w:t>
      </w:r>
      <w:r w:rsidRPr="002D73D4">
        <w:rPr>
          <w:rFonts w:ascii="Times New Roman" w:hAnsi="Times New Roman" w:cs="Times New Roman"/>
          <w:i/>
          <w:iCs/>
          <w:sz w:val="28"/>
          <w:szCs w:val="28"/>
          <w:lang w:val="vi-VN"/>
        </w:rPr>
        <w:br/>
        <w:t>ngày … tháng … năm 2026 của Chính phủ)</w:t>
      </w:r>
    </w:p>
    <w:p w14:paraId="5ACCADF2"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i/>
          <w:iCs/>
          <w:sz w:val="28"/>
          <w:szCs w:val="28"/>
          <w:lang w:val="vi-VN"/>
        </w:rPr>
      </w:pPr>
    </w:p>
    <w:tbl>
      <w:tblPr>
        <w:tblStyle w:val="LiBang"/>
        <w:tblW w:w="0" w:type="auto"/>
        <w:tblLook w:val="04A0" w:firstRow="1" w:lastRow="0" w:firstColumn="1" w:lastColumn="0" w:noHBand="0" w:noVBand="1"/>
      </w:tblPr>
      <w:tblGrid>
        <w:gridCol w:w="2122"/>
        <w:gridCol w:w="7222"/>
      </w:tblGrid>
      <w:tr w:rsidR="002D73D4" w:rsidRPr="002D73D4" w14:paraId="73823BEE" w14:textId="77777777" w:rsidTr="00A41532">
        <w:tc>
          <w:tcPr>
            <w:tcW w:w="2122" w:type="dxa"/>
            <w:vAlign w:val="center"/>
          </w:tcPr>
          <w:p w14:paraId="7939F3C1"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Mẫu AI01</w:t>
            </w:r>
          </w:p>
        </w:tc>
        <w:tc>
          <w:tcPr>
            <w:tcW w:w="7222" w:type="dxa"/>
            <w:vAlign w:val="center"/>
          </w:tcPr>
          <w:p w14:paraId="3F4920F5"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 xml:space="preserve">Báo cáo sự cố nghiêm trọng </w:t>
            </w:r>
          </w:p>
        </w:tc>
      </w:tr>
      <w:tr w:rsidR="002D73D4" w:rsidRPr="002D73D4" w14:paraId="70B212EF" w14:textId="77777777" w:rsidTr="00A41532">
        <w:tc>
          <w:tcPr>
            <w:tcW w:w="2122" w:type="dxa"/>
            <w:vAlign w:val="center"/>
          </w:tcPr>
          <w:p w14:paraId="47CE6D6F" w14:textId="7C214F3D"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AI02</w:t>
            </w:r>
          </w:p>
        </w:tc>
        <w:tc>
          <w:tcPr>
            <w:tcW w:w="7222" w:type="dxa"/>
            <w:vAlign w:val="center"/>
          </w:tcPr>
          <w:p w14:paraId="55491B88"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đánh giá tác động khi sử dụng hệ thống trí tuệ nhân tạo trong cơ quan nhà nước</w:t>
            </w:r>
          </w:p>
        </w:tc>
      </w:tr>
      <w:tr w:rsidR="002D73D4" w:rsidRPr="002D73D4" w14:paraId="062FBE2C" w14:textId="77777777" w:rsidTr="00A41532">
        <w:tc>
          <w:tcPr>
            <w:tcW w:w="2122" w:type="dxa"/>
            <w:vAlign w:val="center"/>
          </w:tcPr>
          <w:p w14:paraId="7A8D558E" w14:textId="6DCB165B"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AI03</w:t>
            </w:r>
          </w:p>
        </w:tc>
        <w:tc>
          <w:tcPr>
            <w:tcW w:w="7222" w:type="dxa"/>
            <w:vAlign w:val="center"/>
          </w:tcPr>
          <w:p w14:paraId="1B1816CF"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Đơn đề nghị tham gia thử nghiệm có kiểm soát hệ thống trí tuệ nhân tạo</w:t>
            </w:r>
          </w:p>
        </w:tc>
      </w:tr>
      <w:tr w:rsidR="002D73D4" w:rsidRPr="002D73D4" w14:paraId="761FBD3D" w14:textId="77777777" w:rsidTr="00A41532">
        <w:tc>
          <w:tcPr>
            <w:tcW w:w="2122" w:type="dxa"/>
            <w:vAlign w:val="center"/>
          </w:tcPr>
          <w:p w14:paraId="7410407A" w14:textId="5D598BE2"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AI04</w:t>
            </w:r>
          </w:p>
        </w:tc>
        <w:tc>
          <w:tcPr>
            <w:tcW w:w="7222" w:type="dxa"/>
            <w:vAlign w:val="center"/>
          </w:tcPr>
          <w:p w14:paraId="2E866D66"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Giấy xác nhận hoàn thành thử nghiệm có kiểm soát hệ thống trí tuệ nhân tạo</w:t>
            </w:r>
          </w:p>
        </w:tc>
      </w:tr>
      <w:tr w:rsidR="002D73D4" w:rsidRPr="002D73D4" w14:paraId="44B372B9" w14:textId="77777777" w:rsidTr="00A41532">
        <w:tc>
          <w:tcPr>
            <w:tcW w:w="2122" w:type="dxa"/>
            <w:vAlign w:val="center"/>
          </w:tcPr>
          <w:p w14:paraId="3AABCF89" w14:textId="482A8459"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AI05</w:t>
            </w:r>
          </w:p>
        </w:tc>
        <w:tc>
          <w:tcPr>
            <w:tcW w:w="7222" w:type="dxa"/>
          </w:tcPr>
          <w:p w14:paraId="6C4596B4"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định kỳ về tình hình thử nghiệm hệ thống trí tuệ nhân tạo</w:t>
            </w:r>
          </w:p>
        </w:tc>
      </w:tr>
      <w:tr w:rsidR="002D73D4" w:rsidRPr="002D73D4" w14:paraId="1B91C82C" w14:textId="77777777" w:rsidTr="00A41532">
        <w:tc>
          <w:tcPr>
            <w:tcW w:w="2122" w:type="dxa"/>
            <w:vAlign w:val="center"/>
          </w:tcPr>
          <w:p w14:paraId="3344FC73" w14:textId="3FB6646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AI06</w:t>
            </w:r>
          </w:p>
        </w:tc>
        <w:tc>
          <w:tcPr>
            <w:tcW w:w="7222" w:type="dxa"/>
          </w:tcPr>
          <w:p w14:paraId="78958810"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sự cố nghiêm trọng trong thử nghiệm có kiểm soát hệ thống trí tuệ nhân tạo</w:t>
            </w:r>
          </w:p>
        </w:tc>
      </w:tr>
      <w:tr w:rsidR="00C203E7" w:rsidRPr="002D73D4" w14:paraId="334B5BC1" w14:textId="77777777" w:rsidTr="00A41532">
        <w:tc>
          <w:tcPr>
            <w:tcW w:w="2122" w:type="dxa"/>
            <w:vAlign w:val="center"/>
          </w:tcPr>
          <w:p w14:paraId="42B90B4A" w14:textId="3BCCEF6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AI07</w:t>
            </w:r>
          </w:p>
        </w:tc>
        <w:tc>
          <w:tcPr>
            <w:tcW w:w="7222" w:type="dxa"/>
          </w:tcPr>
          <w:p w14:paraId="4FF2DE6A"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vượt giới hạn thử nghiệm</w:t>
            </w:r>
          </w:p>
        </w:tc>
      </w:tr>
    </w:tbl>
    <w:p w14:paraId="5DCA3FD5"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p>
    <w:p w14:paraId="0D68D940" w14:textId="77777777" w:rsidR="009F0DFA" w:rsidRDefault="00C203E7" w:rsidP="009F0DFA">
      <w:r w:rsidRPr="002D73D4">
        <w:rPr>
          <w:lang w:val="vi-VN"/>
        </w:rPr>
        <w:br w:type="page"/>
      </w:r>
    </w:p>
    <w:p w14:paraId="1A31D84F" w14:textId="2F942394" w:rsidR="009F0DFA" w:rsidRDefault="009F0DFA" w:rsidP="009F0DFA">
      <w:pPr>
        <w:pStyle w:val="u2"/>
      </w:pPr>
      <w:r>
        <w:lastRenderedPageBreak/>
        <w:t>Mẫu AI01:Báo cáo sự cố nghiêm trọng</w:t>
      </w:r>
    </w:p>
    <w:p w14:paraId="4DDAEDE6" w14:textId="04478D17" w:rsidR="000271FA" w:rsidRPr="00DC2FFC" w:rsidRDefault="009F0DFA" w:rsidP="009F0DFA">
      <w:pPr>
        <w:pStyle w:val="u2"/>
        <w:ind w:firstLine="0"/>
        <w:jc w:val="center"/>
      </w:pPr>
      <w:r>
        <w:t>a)</w:t>
      </w:r>
      <w:r w:rsidR="000271FA" w:rsidRPr="00DC2FFC">
        <w:rPr>
          <w:lang w:val="vi-VN"/>
        </w:rPr>
        <w:t xml:space="preserve"> Báo cáo sự cố nghiêm trọng</w:t>
      </w:r>
      <w:r w:rsidR="000271FA" w:rsidRPr="00DC2FFC">
        <w:t xml:space="preserve"> </w:t>
      </w:r>
      <w:r w:rsidR="000271FA">
        <w:t xml:space="preserve">dành </w:t>
      </w:r>
      <w:r w:rsidR="000271FA" w:rsidRPr="00DC2FFC">
        <w:t>cho tổ chức</w:t>
      </w:r>
    </w:p>
    <w:tbl>
      <w:tblPr>
        <w:tblStyle w:val="1"/>
        <w:tblW w:w="9344" w:type="dxa"/>
        <w:tblLook w:val="04A0" w:firstRow="1" w:lastRow="0" w:firstColumn="1" w:lastColumn="0" w:noHBand="0" w:noVBand="1"/>
      </w:tblPr>
      <w:tblGrid>
        <w:gridCol w:w="3256"/>
        <w:gridCol w:w="6088"/>
      </w:tblGrid>
      <w:tr w:rsidR="000271FA" w:rsidRPr="00034D56" w14:paraId="5A7FB53B" w14:textId="77777777" w:rsidTr="000449C5">
        <w:tc>
          <w:tcPr>
            <w:tcW w:w="3256" w:type="dxa"/>
          </w:tcPr>
          <w:p w14:paraId="15AE1C30" w14:textId="67D9ACF3" w:rsidR="000271FA" w:rsidRPr="00034D56" w:rsidRDefault="000271FA" w:rsidP="00FA1E2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[TÊN </w:t>
            </w:r>
            <w:r>
              <w:rPr>
                <w:rFonts w:ascii="Times New Roman" w:hAnsi="Times New Roman" w:cs="Times New Roman"/>
                <w:b/>
                <w:bCs/>
                <w:sz w:val="28"/>
                <w:szCs w:val="28"/>
              </w:rPr>
              <w:t>TỔ CHỨC</w:t>
            </w:r>
            <w:r w:rsidRPr="00034D56">
              <w:rPr>
                <w:rFonts w:ascii="Times New Roman" w:hAnsi="Times New Roman" w:cs="Times New Roman"/>
                <w:b/>
                <w:bCs/>
                <w:sz w:val="28"/>
                <w:szCs w:val="28"/>
                <w:lang w:val="vi-VN"/>
              </w:rPr>
              <w:t>]</w:t>
            </w:r>
          </w:p>
          <w:p w14:paraId="537C0A18"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589C1E72"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7848F28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218DDDB9"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400F9EE0" w14:textId="77777777" w:rsidTr="000449C5">
        <w:tc>
          <w:tcPr>
            <w:tcW w:w="3256" w:type="dxa"/>
          </w:tcPr>
          <w:p w14:paraId="70588D0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1026EAEF"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324EDF3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16D68479"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BÁO CÁO SỰ CỐ NGHIÊM TRỌNG </w:t>
      </w:r>
    </w:p>
    <w:p w14:paraId="3EA4C59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523DDF9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2AB78F9B"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5F0CE86D"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 Thông tin chung</w:t>
      </w:r>
    </w:p>
    <w:p w14:paraId="0D3D8381" w14:textId="2C81993F"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w:t>
      </w:r>
      <w:r>
        <w:rPr>
          <w:rFonts w:ascii="Times New Roman" w:hAnsi="Times New Roman" w:cs="Times New Roman"/>
          <w:sz w:val="28"/>
          <w:szCs w:val="28"/>
        </w:rPr>
        <w:t>Tên tổ chức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0BEAA08B" w14:textId="77777777" w:rsidR="000271FA" w:rsidRPr="001913BE"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Địa chỉ, thông tin liên hệ:</w:t>
      </w:r>
      <w:r w:rsidRPr="00034D56">
        <w:rPr>
          <w:rFonts w:ascii="Times New Roman" w:hAnsi="Times New Roman" w:cs="Times New Roman"/>
          <w:sz w:val="28"/>
          <w:szCs w:val="28"/>
          <w:lang w:val="vi-VN"/>
        </w:rPr>
        <w:tab/>
      </w:r>
    </w:p>
    <w:p w14:paraId="431D9C35"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 Thông tin hệ thống trí tuệ nhân tạo</w:t>
      </w:r>
    </w:p>
    <w:p w14:paraId="61FE816E" w14:textId="77777777"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w:t>
      </w:r>
      <w:r w:rsidRPr="00034D56">
        <w:rPr>
          <w:rFonts w:ascii="Times New Roman" w:hAnsi="Times New Roman" w:cs="Times New Roman"/>
          <w:sz w:val="28"/>
          <w:szCs w:val="28"/>
          <w:lang w:val="vi-VN"/>
        </w:rPr>
        <w:tab/>
      </w:r>
    </w:p>
    <w:p w14:paraId="7BB8538A"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Mã định danh hệ thống (AI-ID):</w:t>
      </w:r>
      <w:r w:rsidRPr="00034D56">
        <w:rPr>
          <w:rFonts w:ascii="Times New Roman" w:hAnsi="Times New Roman" w:cs="Times New Roman"/>
          <w:sz w:val="28"/>
          <w:szCs w:val="28"/>
          <w:lang w:val="vi-VN"/>
        </w:rPr>
        <w:tab/>
      </w:r>
    </w:p>
    <w:p w14:paraId="6969DBA0"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Mức độ rủi ro: </w:t>
      </w:r>
      <w:r w:rsidRPr="00034D56">
        <w:rPr>
          <w:rFonts w:ascii="Times New Roman" w:hAnsi="Times New Roman" w:cs="Times New Roman"/>
          <w:sz w:val="28"/>
          <w:szCs w:val="28"/>
          <w:lang w:val="vi-VN"/>
        </w:rPr>
        <w:tab/>
      </w:r>
    </w:p>
    <w:p w14:paraId="1D1B8B21"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Nhà cung cấp, bên triển khai: </w:t>
      </w:r>
      <w:r w:rsidRPr="00034D56">
        <w:rPr>
          <w:rFonts w:ascii="Times New Roman" w:hAnsi="Times New Roman" w:cs="Times New Roman"/>
          <w:sz w:val="28"/>
          <w:szCs w:val="28"/>
          <w:lang w:val="vi-VN"/>
        </w:rPr>
        <w:tab/>
      </w:r>
    </w:p>
    <w:p w14:paraId="44B52A15"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III. Thông tin sự cố</w:t>
      </w:r>
    </w:p>
    <w:p w14:paraId="751C513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Thời điểm phát hiện sự cố: .........................................................................</w:t>
      </w:r>
    </w:p>
    <w:p w14:paraId="5A640F1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Thời điểm xác nhận mối liên hệ nhân quả với hệ thống trí tuệ nhân tạo: </w:t>
      </w:r>
      <w:r w:rsidRPr="00034D56">
        <w:rPr>
          <w:rFonts w:ascii="Times New Roman" w:hAnsi="Times New Roman" w:cs="Times New Roman"/>
          <w:sz w:val="28"/>
          <w:szCs w:val="28"/>
          <w:lang w:val="vi-VN"/>
        </w:rPr>
        <w:br/>
        <w:t xml:space="preserve">         </w:t>
      </w:r>
      <w:r w:rsidRPr="00034D56">
        <w:rPr>
          <w:rFonts w:ascii="Times New Roman" w:hAnsi="Times New Roman" w:cs="Times New Roman"/>
          <w:sz w:val="28"/>
          <w:szCs w:val="28"/>
          <w:lang w:val="vi-VN"/>
        </w:rPr>
        <w:tab/>
      </w:r>
    </w:p>
    <w:p w14:paraId="4BA46922"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điểm xẩy ra sự cố: </w:t>
      </w:r>
      <w:r w:rsidRPr="00034D56">
        <w:rPr>
          <w:rFonts w:ascii="Times New Roman" w:hAnsi="Times New Roman" w:cs="Times New Roman"/>
          <w:sz w:val="28"/>
          <w:szCs w:val="28"/>
          <w:lang w:val="vi-VN"/>
        </w:rPr>
        <w:tab/>
      </w:r>
    </w:p>
    <w:p w14:paraId="7D620D85"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Mô tả ngắn gọn sự cố: </w:t>
      </w:r>
      <w:r w:rsidRPr="00034D56">
        <w:rPr>
          <w:rFonts w:ascii="Times New Roman" w:hAnsi="Times New Roman" w:cs="Times New Roman"/>
          <w:sz w:val="28"/>
          <w:szCs w:val="28"/>
          <w:lang w:val="vi-VN"/>
        </w:rPr>
        <w:tab/>
      </w:r>
    </w:p>
    <w:p w14:paraId="35ADB52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Loại hậu quả (đánh dấu [x] vào ô tương ứng):</w:t>
      </w:r>
    </w:p>
    <w:p w14:paraId="640B938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Tính mạng, sức khỏe;</w:t>
      </w:r>
    </w:p>
    <w:p w14:paraId="2B276D4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Tài sản;</w:t>
      </w:r>
    </w:p>
    <w:p w14:paraId="2297D7F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Quyền con người, quyền riêng tư;</w:t>
      </w:r>
    </w:p>
    <w:p w14:paraId="364602A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Dịch vụ công, dịch vụ thiết yếu;</w:t>
      </w:r>
    </w:p>
    <w:p w14:paraId="36E01F7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 An ninh quốc gia;</w:t>
      </w:r>
    </w:p>
    <w:p w14:paraId="4F245340"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Ước tính số lượng người hoặc tổ chức bị ảnh hưởng.</w:t>
      </w:r>
    </w:p>
    <w:p w14:paraId="3F9AA67A"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IV. Biện pháp khẩn cấp đã thực hiện</w:t>
      </w:r>
    </w:p>
    <w:p w14:paraId="2AF16333"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a) Biện pháp kỹ thuật: </w:t>
      </w:r>
      <w:r w:rsidRPr="00034D56">
        <w:rPr>
          <w:rFonts w:ascii="Times New Roman" w:hAnsi="Times New Roman" w:cs="Times New Roman"/>
          <w:sz w:val="28"/>
          <w:szCs w:val="28"/>
        </w:rPr>
        <w:tab/>
      </w:r>
    </w:p>
    <w:p w14:paraId="09775CF2"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b) Biện pháp tổ chức, quản trị: </w:t>
      </w:r>
      <w:r w:rsidRPr="00034D56">
        <w:rPr>
          <w:rFonts w:ascii="Times New Roman" w:hAnsi="Times New Roman" w:cs="Times New Roman"/>
          <w:sz w:val="28"/>
          <w:szCs w:val="28"/>
        </w:rPr>
        <w:tab/>
      </w:r>
    </w:p>
    <w:p w14:paraId="433552FB"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 Đánh giá sơ bộ thiệt hại và phạm vi ảnh hưởng</w:t>
      </w:r>
    </w:p>
    <w:p w14:paraId="6FBD41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4A7FD455"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VI. Kiến nghị, đề xuất (nếu có)</w:t>
      </w:r>
    </w:p>
    <w:p w14:paraId="2501B04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4CD5314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21929668"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29CFFFDB" w14:textId="77777777" w:rsidR="000271FA" w:rsidRPr="001913BE" w:rsidRDefault="000271FA" w:rsidP="000449C5">
            <w:pPr>
              <w:tabs>
                <w:tab w:val="left" w:leader="dot" w:pos="8505"/>
                <w:tab w:val="left" w:leader="dot" w:pos="9072"/>
              </w:tabs>
              <w:spacing w:before="120" w:after="0"/>
              <w:rPr>
                <w:rFonts w:ascii="Times New Roman" w:hAnsi="Times New Roman" w:cs="Times New Roman"/>
                <w:sz w:val="24"/>
                <w:szCs w:val="24"/>
                <w:lang w:val="vi-VN"/>
              </w:rPr>
            </w:pPr>
            <w:r w:rsidRPr="001913BE">
              <w:rPr>
                <w:lang w:val="vi-VN"/>
              </w:rPr>
              <w:t> </w:t>
            </w:r>
            <w:r w:rsidRPr="001913BE">
              <w:rPr>
                <w:lang w:val="vi-VN"/>
              </w:rPr>
              <w:br/>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1913BE">
              <w:rPr>
                <w:rFonts w:ascii="Times New Roman" w:hAnsi="Times New Roman" w:cs="Times New Roman"/>
                <w:sz w:val="24"/>
                <w:szCs w:val="24"/>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2B973B98"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p>
          <w:p w14:paraId="63D5F12F"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0FA0D0B4" w14:textId="77777777" w:rsidR="000271FA" w:rsidRPr="001913BE" w:rsidRDefault="000271FA" w:rsidP="000271FA">
      <w:pPr>
        <w:rPr>
          <w:lang w:val="vi-VN"/>
        </w:rPr>
      </w:pPr>
    </w:p>
    <w:p w14:paraId="2773305B" w14:textId="77777777" w:rsidR="000271FA" w:rsidRPr="001913BE" w:rsidRDefault="000271FA" w:rsidP="000271FA">
      <w:pPr>
        <w:rPr>
          <w:lang w:val="vi-VN"/>
        </w:rPr>
      </w:pPr>
    </w:p>
    <w:p w14:paraId="0912D7EC" w14:textId="77777777" w:rsidR="000271FA" w:rsidRPr="001913BE" w:rsidRDefault="000271FA" w:rsidP="000271FA">
      <w:pPr>
        <w:rPr>
          <w:lang w:val="vi-VN"/>
        </w:rPr>
      </w:pPr>
    </w:p>
    <w:p w14:paraId="32F22970" w14:textId="77777777" w:rsidR="000271FA" w:rsidRPr="001913BE" w:rsidRDefault="000271FA" w:rsidP="000271FA">
      <w:pPr>
        <w:rPr>
          <w:lang w:val="vi-VN"/>
        </w:rPr>
      </w:pPr>
    </w:p>
    <w:p w14:paraId="0F2C8A14" w14:textId="77777777" w:rsidR="000271FA" w:rsidRPr="001913BE" w:rsidRDefault="000271FA" w:rsidP="000271FA">
      <w:pPr>
        <w:rPr>
          <w:lang w:val="vi-VN"/>
        </w:rPr>
      </w:pPr>
    </w:p>
    <w:p w14:paraId="3AB9D352" w14:textId="77777777" w:rsidR="000271FA" w:rsidRPr="001913BE" w:rsidRDefault="000271FA" w:rsidP="000271FA">
      <w:pPr>
        <w:rPr>
          <w:lang w:val="vi-VN"/>
        </w:rPr>
      </w:pPr>
    </w:p>
    <w:p w14:paraId="05ECB128" w14:textId="77777777" w:rsidR="000271FA" w:rsidRPr="001913BE" w:rsidRDefault="000271FA" w:rsidP="000271FA">
      <w:pPr>
        <w:rPr>
          <w:lang w:val="vi-VN"/>
        </w:rPr>
      </w:pPr>
    </w:p>
    <w:p w14:paraId="64550021" w14:textId="77777777" w:rsidR="000271FA" w:rsidRPr="001913BE" w:rsidRDefault="000271FA" w:rsidP="000271FA">
      <w:pPr>
        <w:rPr>
          <w:lang w:val="vi-VN"/>
        </w:rPr>
      </w:pPr>
    </w:p>
    <w:p w14:paraId="2BF2DF76" w14:textId="77777777" w:rsidR="000271FA" w:rsidRPr="001913BE" w:rsidRDefault="000271FA" w:rsidP="000271FA">
      <w:pPr>
        <w:rPr>
          <w:lang w:val="vi-VN"/>
        </w:rPr>
      </w:pPr>
    </w:p>
    <w:p w14:paraId="1F7373CE" w14:textId="77777777" w:rsidR="000271FA" w:rsidRPr="001913BE" w:rsidRDefault="000271FA" w:rsidP="000271FA">
      <w:pPr>
        <w:rPr>
          <w:lang w:val="vi-VN"/>
        </w:rPr>
      </w:pPr>
    </w:p>
    <w:p w14:paraId="2B2E79AF" w14:textId="77777777" w:rsidR="000271FA" w:rsidRPr="001913BE" w:rsidRDefault="000271FA" w:rsidP="000271FA">
      <w:pPr>
        <w:rPr>
          <w:lang w:val="vi-VN"/>
        </w:rPr>
      </w:pPr>
    </w:p>
    <w:p w14:paraId="30FEEBDE" w14:textId="77777777" w:rsidR="000271FA" w:rsidRPr="001913BE" w:rsidRDefault="000271FA" w:rsidP="000271FA">
      <w:pPr>
        <w:rPr>
          <w:lang w:val="vi-VN"/>
        </w:rPr>
      </w:pPr>
    </w:p>
    <w:p w14:paraId="3EAB6D74" w14:textId="77777777" w:rsidR="000271FA" w:rsidRPr="001913BE" w:rsidRDefault="000271FA" w:rsidP="000271FA">
      <w:pPr>
        <w:rPr>
          <w:lang w:val="vi-VN"/>
        </w:rPr>
      </w:pPr>
    </w:p>
    <w:p w14:paraId="5192D1C2" w14:textId="77777777" w:rsidR="000271FA" w:rsidRPr="001913BE" w:rsidRDefault="000271FA" w:rsidP="000271FA">
      <w:pPr>
        <w:rPr>
          <w:lang w:val="vi-VN"/>
        </w:rPr>
      </w:pPr>
    </w:p>
    <w:p w14:paraId="0885D86C" w14:textId="77777777" w:rsidR="000271FA" w:rsidRPr="001913BE" w:rsidRDefault="000271FA" w:rsidP="000271FA">
      <w:pPr>
        <w:rPr>
          <w:lang w:val="vi-VN"/>
        </w:rPr>
      </w:pPr>
    </w:p>
    <w:p w14:paraId="11CC4BA7" w14:textId="77777777" w:rsidR="000271FA" w:rsidRPr="001913BE" w:rsidRDefault="000271FA" w:rsidP="000271FA">
      <w:pPr>
        <w:rPr>
          <w:lang w:val="vi-VN"/>
        </w:rPr>
      </w:pPr>
    </w:p>
    <w:p w14:paraId="657F03C8" w14:textId="77777777" w:rsidR="000271FA" w:rsidRPr="001913BE" w:rsidRDefault="000271FA" w:rsidP="000271FA">
      <w:pPr>
        <w:rPr>
          <w:lang w:val="vi-VN"/>
        </w:rPr>
      </w:pPr>
    </w:p>
    <w:p w14:paraId="54C0FFBF" w14:textId="77777777" w:rsidR="000271FA" w:rsidRPr="001913BE" w:rsidRDefault="000271FA" w:rsidP="000271FA">
      <w:pPr>
        <w:rPr>
          <w:lang w:val="vi-VN"/>
        </w:rPr>
      </w:pPr>
    </w:p>
    <w:p w14:paraId="0B203867" w14:textId="60F7D966" w:rsidR="001913BE" w:rsidRPr="001913BE" w:rsidRDefault="001913BE">
      <w:pPr>
        <w:spacing w:after="0" w:line="240" w:lineRule="auto"/>
        <w:rPr>
          <w:lang w:val="vi-VN"/>
        </w:rPr>
      </w:pPr>
      <w:r w:rsidRPr="001913BE">
        <w:rPr>
          <w:lang w:val="vi-VN"/>
        </w:rPr>
        <w:br w:type="page"/>
      </w:r>
    </w:p>
    <w:p w14:paraId="6F930F4D" w14:textId="3FDA6C0B" w:rsidR="000271FA" w:rsidRPr="001913BE" w:rsidRDefault="000271FA" w:rsidP="001913BE">
      <w:pPr>
        <w:pStyle w:val="u2"/>
        <w:jc w:val="center"/>
        <w:rPr>
          <w:lang w:val="vi-VN"/>
        </w:rPr>
      </w:pPr>
      <w:r w:rsidRPr="001913BE">
        <w:rPr>
          <w:lang w:val="vi-VN"/>
        </w:rPr>
        <w:lastRenderedPageBreak/>
        <w:t>b</w:t>
      </w:r>
      <w:r w:rsidR="009F0DFA">
        <w:t>)</w:t>
      </w:r>
      <w:r w:rsidRPr="00034D56">
        <w:rPr>
          <w:lang w:val="vi-VN"/>
        </w:rPr>
        <w:t xml:space="preserve"> Báo cáo sự cố nghiêm trọng</w:t>
      </w:r>
      <w:r w:rsidRPr="001913BE">
        <w:rPr>
          <w:lang w:val="vi-VN"/>
        </w:rPr>
        <w:t xml:space="preserve"> dành cho cá nhân</w:t>
      </w:r>
    </w:p>
    <w:p w14:paraId="77BEE50C"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7165E2BC"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6CB83D5B"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BÁO CÁO SỰ CỐ NGHIÊM TRỌNG </w:t>
      </w:r>
    </w:p>
    <w:p w14:paraId="7316BE0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4A84D0A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6445AD32"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60125425"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 Thông tin chung</w:t>
      </w:r>
    </w:p>
    <w:p w14:paraId="3A32E862"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sidRPr="001913BE">
        <w:rPr>
          <w:rFonts w:ascii="Times New Roman" w:hAnsi="Times New Roman" w:cs="Times New Roman"/>
          <w:sz w:val="28"/>
          <w:szCs w:val="28"/>
          <w:lang w:val="vi-VN"/>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E09C261" w14:textId="075A9AD0"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sidRPr="001913BE">
        <w:rPr>
          <w:rFonts w:ascii="Times New Roman" w:hAnsi="Times New Roman" w:cs="Times New Roman"/>
          <w:sz w:val="28"/>
          <w:szCs w:val="28"/>
          <w:lang w:val="vi-VN"/>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772E7B7"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3E304793" w14:textId="77777777" w:rsidR="000271FA" w:rsidRPr="001913BE"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r>
    </w:p>
    <w:p w14:paraId="5D36A20D"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 Thông tin hệ thống trí tuệ nhân tạo</w:t>
      </w:r>
    </w:p>
    <w:p w14:paraId="13F3A9C9" w14:textId="77777777"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w:t>
      </w:r>
      <w:r w:rsidRPr="00034D56">
        <w:rPr>
          <w:rFonts w:ascii="Times New Roman" w:hAnsi="Times New Roman" w:cs="Times New Roman"/>
          <w:sz w:val="28"/>
          <w:szCs w:val="28"/>
          <w:lang w:val="vi-VN"/>
        </w:rPr>
        <w:tab/>
      </w:r>
    </w:p>
    <w:p w14:paraId="05C54E6D"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Mã định danh hệ thống (AI-ID):</w:t>
      </w:r>
      <w:r w:rsidRPr="00034D56">
        <w:rPr>
          <w:rFonts w:ascii="Times New Roman" w:hAnsi="Times New Roman" w:cs="Times New Roman"/>
          <w:sz w:val="28"/>
          <w:szCs w:val="28"/>
          <w:lang w:val="vi-VN"/>
        </w:rPr>
        <w:tab/>
      </w:r>
    </w:p>
    <w:p w14:paraId="7D5E6D3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Mức độ rủi ro: </w:t>
      </w:r>
      <w:r w:rsidRPr="00034D56">
        <w:rPr>
          <w:rFonts w:ascii="Times New Roman" w:hAnsi="Times New Roman" w:cs="Times New Roman"/>
          <w:sz w:val="28"/>
          <w:szCs w:val="28"/>
          <w:lang w:val="vi-VN"/>
        </w:rPr>
        <w:tab/>
      </w:r>
    </w:p>
    <w:p w14:paraId="2A917522"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Nhà cung cấp, bên triển khai: </w:t>
      </w:r>
      <w:r w:rsidRPr="00034D56">
        <w:rPr>
          <w:rFonts w:ascii="Times New Roman" w:hAnsi="Times New Roman" w:cs="Times New Roman"/>
          <w:sz w:val="28"/>
          <w:szCs w:val="28"/>
          <w:lang w:val="vi-VN"/>
        </w:rPr>
        <w:tab/>
      </w:r>
    </w:p>
    <w:p w14:paraId="29476734"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III. Thông tin sự cố</w:t>
      </w:r>
    </w:p>
    <w:p w14:paraId="334F052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Thời điểm phát hiện sự cố: .........................................................................</w:t>
      </w:r>
    </w:p>
    <w:p w14:paraId="7985FCD6"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Thời điểm xác nhận mối liên hệ nhân quả với hệ thống trí tuệ nhân tạo: </w:t>
      </w:r>
      <w:r w:rsidRPr="00034D56">
        <w:rPr>
          <w:rFonts w:ascii="Times New Roman" w:hAnsi="Times New Roman" w:cs="Times New Roman"/>
          <w:sz w:val="28"/>
          <w:szCs w:val="28"/>
          <w:lang w:val="vi-VN"/>
        </w:rPr>
        <w:br/>
        <w:t xml:space="preserve">         </w:t>
      </w:r>
      <w:r w:rsidRPr="00034D56">
        <w:rPr>
          <w:rFonts w:ascii="Times New Roman" w:hAnsi="Times New Roman" w:cs="Times New Roman"/>
          <w:sz w:val="28"/>
          <w:szCs w:val="28"/>
          <w:lang w:val="vi-VN"/>
        </w:rPr>
        <w:tab/>
      </w:r>
    </w:p>
    <w:p w14:paraId="2441A31E"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điểm xẩy ra sự cố: </w:t>
      </w:r>
      <w:r w:rsidRPr="00034D56">
        <w:rPr>
          <w:rFonts w:ascii="Times New Roman" w:hAnsi="Times New Roman" w:cs="Times New Roman"/>
          <w:sz w:val="28"/>
          <w:szCs w:val="28"/>
          <w:lang w:val="vi-VN"/>
        </w:rPr>
        <w:tab/>
      </w:r>
    </w:p>
    <w:p w14:paraId="051B75A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Mô tả ngắn gọn sự cố: </w:t>
      </w:r>
      <w:r w:rsidRPr="00034D56">
        <w:rPr>
          <w:rFonts w:ascii="Times New Roman" w:hAnsi="Times New Roman" w:cs="Times New Roman"/>
          <w:sz w:val="28"/>
          <w:szCs w:val="28"/>
          <w:lang w:val="vi-VN"/>
        </w:rPr>
        <w:tab/>
      </w:r>
    </w:p>
    <w:p w14:paraId="097DC45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Loại hậu quả (đánh dấu [x] vào ô tương ứng):</w:t>
      </w:r>
    </w:p>
    <w:p w14:paraId="38E1FF5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Tính mạng, sức khỏe;</w:t>
      </w:r>
    </w:p>
    <w:p w14:paraId="510CABB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Tài sản;</w:t>
      </w:r>
    </w:p>
    <w:p w14:paraId="6E24EE9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Quyền con người, quyền riêng tư;</w:t>
      </w:r>
    </w:p>
    <w:p w14:paraId="19E1DF8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Dịch vụ công, dịch vụ thiết yếu;</w:t>
      </w:r>
    </w:p>
    <w:p w14:paraId="09496C1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An ninh quốc gia;</w:t>
      </w:r>
    </w:p>
    <w:p w14:paraId="60C4F96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Ước tính số lượng người hoặc tổ chức bị ảnh hưởng.</w:t>
      </w:r>
    </w:p>
    <w:p w14:paraId="7FA1146C"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lastRenderedPageBreak/>
        <w:t>IV. Biện pháp khẩn cấp đã thực hiện</w:t>
      </w:r>
    </w:p>
    <w:p w14:paraId="619966EC"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a) Biện pháp kỹ thuật: </w:t>
      </w:r>
      <w:r w:rsidRPr="00034D56">
        <w:rPr>
          <w:rFonts w:ascii="Times New Roman" w:hAnsi="Times New Roman" w:cs="Times New Roman"/>
          <w:sz w:val="28"/>
          <w:szCs w:val="28"/>
        </w:rPr>
        <w:tab/>
      </w:r>
    </w:p>
    <w:p w14:paraId="550E56F5"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b) Biện pháp tổ chức, quản trị: </w:t>
      </w:r>
      <w:r w:rsidRPr="00034D56">
        <w:rPr>
          <w:rFonts w:ascii="Times New Roman" w:hAnsi="Times New Roman" w:cs="Times New Roman"/>
          <w:sz w:val="28"/>
          <w:szCs w:val="28"/>
        </w:rPr>
        <w:tab/>
      </w:r>
    </w:p>
    <w:p w14:paraId="222ACC13"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 Đánh giá sơ bộ thiệt hại và phạm vi ảnh hưởng</w:t>
      </w:r>
    </w:p>
    <w:p w14:paraId="5EE3AAE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5F211E83"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VI. Kiến nghị, đề xuất (nếu có)</w:t>
      </w:r>
    </w:p>
    <w:p w14:paraId="149C6E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5040F46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p>
    <w:p w14:paraId="66EC676F" w14:textId="77777777" w:rsidR="000271FA" w:rsidRPr="00810CE9"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b/>
          <w:bCs/>
          <w:sz w:val="28"/>
          <w:szCs w:val="28"/>
          <w:lang w:val="vi-VN"/>
        </w:rPr>
      </w:pPr>
      <w:r w:rsidRPr="001913BE">
        <w:rPr>
          <w:rFonts w:ascii="Times New Roman" w:hAnsi="Times New Roman" w:cs="Times New Roman"/>
          <w:sz w:val="28"/>
          <w:szCs w:val="28"/>
          <w:lang w:val="vi-VN"/>
        </w:rPr>
        <w:t xml:space="preserve">                   </w:t>
      </w:r>
      <w:r w:rsidRPr="00810CE9">
        <w:rPr>
          <w:rFonts w:ascii="Times New Roman" w:hAnsi="Times New Roman" w:cs="Times New Roman"/>
          <w:b/>
          <w:bCs/>
          <w:sz w:val="28"/>
          <w:szCs w:val="28"/>
          <w:lang w:val="vi-VN"/>
        </w:rPr>
        <w:t>NGƯỜI BÁO CÁO</w:t>
      </w:r>
    </w:p>
    <w:p w14:paraId="1648F5A1" w14:textId="77777777" w:rsidR="000271FA" w:rsidRPr="00034D56"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i/>
          <w:iCs/>
          <w:sz w:val="28"/>
          <w:szCs w:val="28"/>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và đóng dấu nếu có)</w:t>
      </w:r>
    </w:p>
    <w:p w14:paraId="0803CEF9"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sz w:val="28"/>
          <w:szCs w:val="28"/>
          <w:lang w:val="vi-VN"/>
        </w:rPr>
      </w:pPr>
      <w:r w:rsidRPr="00034D56">
        <w:rPr>
          <w:rFonts w:ascii="Times New Roman" w:hAnsi="Times New Roman" w:cs="Times New Roman"/>
          <w:sz w:val="28"/>
          <w:szCs w:val="28"/>
          <w:lang w:val="vi-VN"/>
        </w:rPr>
        <w:br w:type="page"/>
      </w:r>
    </w:p>
    <w:p w14:paraId="1527E3C0" w14:textId="77777777" w:rsidR="000271FA" w:rsidRPr="00034D56" w:rsidRDefault="000271FA" w:rsidP="000271FA">
      <w:pPr>
        <w:pStyle w:val="u2"/>
        <w:ind w:firstLine="0"/>
        <w:rPr>
          <w:color w:val="auto"/>
          <w:lang w:val="vi-VN"/>
        </w:rPr>
      </w:pPr>
      <w:r w:rsidRPr="00034D56">
        <w:rPr>
          <w:color w:val="auto"/>
          <w:lang w:val="vi-VN"/>
        </w:rPr>
        <w:lastRenderedPageBreak/>
        <w:t>Mẫu AI02: Báo cáo đánh giá tác động khi sử dụng hệ thống trí tuệ nhân tạo trong cơ quan nhà nước</w:t>
      </w:r>
    </w:p>
    <w:p w14:paraId="3659068E"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sz w:val="28"/>
          <w:szCs w:val="28"/>
          <w:lang w:val="vi-VN"/>
        </w:rPr>
      </w:pPr>
    </w:p>
    <w:tbl>
      <w:tblPr>
        <w:tblStyle w:val="1"/>
        <w:tblW w:w="9344" w:type="dxa"/>
        <w:tblLook w:val="04A0" w:firstRow="1" w:lastRow="0" w:firstColumn="1" w:lastColumn="0" w:noHBand="0" w:noVBand="1"/>
      </w:tblPr>
      <w:tblGrid>
        <w:gridCol w:w="3256"/>
        <w:gridCol w:w="6088"/>
      </w:tblGrid>
      <w:tr w:rsidR="000271FA" w:rsidRPr="00034D56" w14:paraId="76E37D23" w14:textId="77777777" w:rsidTr="000449C5">
        <w:tc>
          <w:tcPr>
            <w:tcW w:w="3256" w:type="dxa"/>
          </w:tcPr>
          <w:p w14:paraId="105D4C3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[TÊN CƠ QUAN/</w:t>
            </w:r>
          </w:p>
          <w:p w14:paraId="66413FD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VỊ]</w:t>
            </w:r>
          </w:p>
          <w:p w14:paraId="703A9928"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13127803"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4692D4E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09FE2BD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15C67F1B" w14:textId="77777777" w:rsidTr="000449C5">
        <w:tc>
          <w:tcPr>
            <w:tcW w:w="3256" w:type="dxa"/>
          </w:tcPr>
          <w:p w14:paraId="104498D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32A8EE3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7B06F636"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sz w:val="28"/>
          <w:szCs w:val="28"/>
        </w:rPr>
        <w:t xml:space="preserve">                                                                                   </w:t>
      </w:r>
    </w:p>
    <w:p w14:paraId="552079C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ĐÁNH GIÁ TÁC ĐỘNG</w:t>
      </w:r>
    </w:p>
    <w:p w14:paraId="59ED241B"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KHI SỬ DỤNG HỆ THỐNG TRÍ TUỆ NHÂN TẠO TRONG CƠ QUAN NHÀ NƯỚC</w:t>
      </w:r>
    </w:p>
    <w:p w14:paraId="798F04F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7EBE337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61C893C6"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66D9FA67"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I. Thông tin chung</w:t>
      </w:r>
    </w:p>
    <w:p w14:paraId="53683BB3" w14:textId="77777777" w:rsidR="000271FA" w:rsidRPr="00034D56" w:rsidRDefault="000271FA" w:rsidP="000271FA">
      <w:pPr>
        <w:widowControl w:val="0"/>
        <w:tabs>
          <w:tab w:val="left" w:leader="dot" w:pos="8640"/>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a) Tên cơ quan, đơn vị triển khai:</w:t>
      </w:r>
      <w:r w:rsidRPr="00034D56">
        <w:rPr>
          <w:rFonts w:ascii="Times New Roman" w:hAnsi="Times New Roman" w:cs="Times New Roman"/>
          <w:sz w:val="28"/>
          <w:szCs w:val="28"/>
          <w:lang w:val="vi-VN"/>
        </w:rPr>
        <w:tab/>
      </w:r>
    </w:p>
    <w:p w14:paraId="60C72CA6"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b) Tên hệ thống trí tuệ nhân tạo:</w:t>
      </w:r>
      <w:r w:rsidRPr="00034D56">
        <w:rPr>
          <w:rFonts w:ascii="Times New Roman" w:hAnsi="Times New Roman" w:cs="Times New Roman"/>
          <w:sz w:val="28"/>
          <w:szCs w:val="28"/>
          <w:lang w:val="vi-VN"/>
        </w:rPr>
        <w:tab/>
      </w:r>
    </w:p>
    <w:p w14:paraId="5408C85A"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2"/>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Nhà cung cấp hệ thống: </w:t>
      </w:r>
      <w:r w:rsidRPr="00034D56">
        <w:rPr>
          <w:rFonts w:ascii="Times New Roman" w:hAnsi="Times New Roman" w:cs="Times New Roman"/>
          <w:sz w:val="28"/>
          <w:szCs w:val="28"/>
          <w:lang w:val="vi-VN"/>
        </w:rPr>
        <w:tab/>
      </w:r>
    </w:p>
    <w:p w14:paraId="6FFAFBAF"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2"/>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d)Mục tiêu, phạm vi và chức năng chính của hệ thống: </w:t>
      </w:r>
      <w:r w:rsidRPr="00034D56">
        <w:rPr>
          <w:rFonts w:ascii="Times New Roman" w:hAnsi="Times New Roman" w:cs="Times New Roman"/>
          <w:sz w:val="28"/>
          <w:szCs w:val="28"/>
          <w:lang w:val="vi-VN"/>
        </w:rPr>
        <w:tab/>
      </w:r>
    </w:p>
    <w:p w14:paraId="0A96645C"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đ) Căn cứ pháp lý triển khai hệ thống (nếu có):</w:t>
      </w:r>
      <w:r w:rsidRPr="00034D56">
        <w:rPr>
          <w:rFonts w:ascii="Times New Roman" w:hAnsi="Times New Roman" w:cs="Times New Roman"/>
          <w:sz w:val="28"/>
          <w:szCs w:val="28"/>
          <w:lang w:val="vi-VN"/>
        </w:rPr>
        <w:tab/>
      </w:r>
    </w:p>
    <w:p w14:paraId="4694D398"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e) Đối tượng phục vụ và quy mô người sử dụng dự kiến:</w:t>
      </w:r>
      <w:r w:rsidRPr="00034D56">
        <w:rPr>
          <w:rFonts w:ascii="Times New Roman" w:hAnsi="Times New Roman" w:cs="Times New Roman"/>
          <w:sz w:val="28"/>
          <w:szCs w:val="28"/>
          <w:lang w:val="vi-VN"/>
        </w:rPr>
        <w:tab/>
      </w:r>
    </w:p>
    <w:p w14:paraId="5686549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 Mức độ rủi ro của hệ thống theo quy định của pháp luật về trí tuệ nhân tạo:</w:t>
      </w:r>
    </w:p>
    <w:p w14:paraId="7A674385"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6696476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h) Thời gian dự kiến đưa hệ thống vào vận hành chính thức:</w:t>
      </w:r>
      <w:r w:rsidRPr="00034D56">
        <w:rPr>
          <w:rFonts w:ascii="Times New Roman" w:hAnsi="Times New Roman" w:cs="Times New Roman"/>
          <w:sz w:val="28"/>
          <w:szCs w:val="28"/>
          <w:lang w:val="vi-VN"/>
        </w:rPr>
        <w:tab/>
      </w:r>
    </w:p>
    <w:p w14:paraId="2E3DADC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i) Mã hệ thống trí tuệ nhân tạo (nếu có):</w:t>
      </w:r>
      <w:r w:rsidRPr="00034D56">
        <w:rPr>
          <w:rFonts w:ascii="Times New Roman" w:hAnsi="Times New Roman" w:cs="Times New Roman"/>
          <w:sz w:val="28"/>
          <w:szCs w:val="28"/>
          <w:lang w:val="vi-VN"/>
        </w:rPr>
        <w:tab/>
      </w:r>
    </w:p>
    <w:p w14:paraId="0F3FAA92"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II. Mô tả hệ thống</w:t>
      </w:r>
    </w:p>
    <w:p w14:paraId="187F5445"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Vai trò của trí tuệ nhân tạo trong nghiệp vụ: </w:t>
      </w:r>
      <w:r w:rsidRPr="00034D56">
        <w:rPr>
          <w:rFonts w:ascii="Times New Roman" w:hAnsi="Times New Roman" w:cs="Times New Roman"/>
          <w:sz w:val="28"/>
          <w:szCs w:val="28"/>
          <w:lang w:val="vi-VN"/>
        </w:rPr>
        <w:tab/>
      </w:r>
    </w:p>
    <w:p w14:paraId="67D09B81"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Dữ liệu đầu vào của hệ thống (nguồn dữ liệu, loại dữ liệu, có bao gồm dữ liệu cá nhân hoặc dữ liệu nhạy cảm hay không):</w:t>
      </w:r>
      <w:r w:rsidRPr="00034D56">
        <w:rPr>
          <w:rFonts w:ascii="Times New Roman" w:hAnsi="Times New Roman" w:cs="Times New Roman"/>
          <w:sz w:val="28"/>
          <w:szCs w:val="28"/>
          <w:lang w:val="vi-VN"/>
        </w:rPr>
        <w:tab/>
      </w:r>
    </w:p>
    <w:p w14:paraId="48EA85CB"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Kết quả đầu ra hệ thống:</w:t>
      </w:r>
      <w:r w:rsidRPr="00034D56">
        <w:rPr>
          <w:rFonts w:ascii="Times New Roman" w:hAnsi="Times New Roman" w:cs="Times New Roman"/>
          <w:sz w:val="28"/>
          <w:szCs w:val="28"/>
          <w:lang w:val="vi-VN"/>
        </w:rPr>
        <w:tab/>
      </w:r>
    </w:p>
    <w:p w14:paraId="681BA618"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d) Mức độ tự động hóa trong quá trình ra quyết định hoặc hỗ trợ ra quyết định:</w:t>
      </w:r>
    </w:p>
    <w:p w14:paraId="07BFCF66"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64842603"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xml:space="preserve">đ) Cơ chế giám sát, phê duyệt của con người trong quá trình vận hành hệ thống: </w:t>
      </w:r>
    </w:p>
    <w:p w14:paraId="3CB33681"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423EBE8B"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Phạm vi và mức độ ảnh hưởng của hệ thống đối với tổ chức, cá nhân hoặc cộng đồng:</w:t>
      </w:r>
      <w:r w:rsidRPr="00034D56">
        <w:rPr>
          <w:rFonts w:ascii="Times New Roman" w:hAnsi="Times New Roman" w:cs="Times New Roman"/>
          <w:sz w:val="28"/>
          <w:szCs w:val="28"/>
          <w:lang w:val="vi-VN"/>
        </w:rPr>
        <w:tab/>
      </w:r>
    </w:p>
    <w:p w14:paraId="7C209F80"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III. Đánh giá rủi ro</w:t>
      </w:r>
    </w:p>
    <w:p w14:paraId="0A93FCDF"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Rủi ro liên quan đến quyền riêng tư và bảo vệ dữ liệu cá nhân:</w:t>
      </w:r>
      <w:r w:rsidRPr="00034D56">
        <w:rPr>
          <w:rFonts w:ascii="Times New Roman" w:hAnsi="Times New Roman" w:cs="Times New Roman"/>
          <w:sz w:val="28"/>
          <w:szCs w:val="28"/>
          <w:lang w:val="vi-VN"/>
        </w:rPr>
        <w:tab/>
      </w:r>
    </w:p>
    <w:p w14:paraId="6A58A4CA"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Rủi ro về thiên lệch, phân biệt đối xử hoặc thiếu công bằng:</w:t>
      </w:r>
      <w:r w:rsidRPr="00034D56">
        <w:rPr>
          <w:rFonts w:ascii="Times New Roman" w:hAnsi="Times New Roman" w:cs="Times New Roman"/>
          <w:sz w:val="28"/>
          <w:szCs w:val="28"/>
          <w:lang w:val="vi-VN"/>
        </w:rPr>
        <w:tab/>
      </w:r>
    </w:p>
    <w:p w14:paraId="65B6D8E9"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Rủi ro về độ chính xác, độ tin cậy của hệ thống:</w:t>
      </w:r>
      <w:r w:rsidRPr="00034D56">
        <w:rPr>
          <w:rFonts w:ascii="Times New Roman" w:hAnsi="Times New Roman" w:cs="Times New Roman"/>
          <w:sz w:val="28"/>
          <w:szCs w:val="28"/>
          <w:lang w:val="vi-VN"/>
        </w:rPr>
        <w:tab/>
      </w:r>
    </w:p>
    <w:p w14:paraId="32AC425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d) Rủi ro liên quan đến tính minh bạch và trách nhiệm giải trình:</w:t>
      </w:r>
      <w:r w:rsidRPr="00034D56">
        <w:rPr>
          <w:rFonts w:ascii="Times New Roman" w:hAnsi="Times New Roman" w:cs="Times New Roman"/>
          <w:sz w:val="28"/>
          <w:szCs w:val="28"/>
          <w:lang w:val="vi-VN"/>
        </w:rPr>
        <w:tab/>
      </w:r>
    </w:p>
    <w:p w14:paraId="157968A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đ) Rủi ro về an toàn thông tin, an ninh mạng:</w:t>
      </w:r>
      <w:r w:rsidRPr="00034D56">
        <w:rPr>
          <w:rFonts w:ascii="Times New Roman" w:hAnsi="Times New Roman" w:cs="Times New Roman"/>
          <w:sz w:val="28"/>
          <w:szCs w:val="28"/>
        </w:rPr>
        <w:tab/>
      </w:r>
    </w:p>
    <w:p w14:paraId="6DAFD9B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e) Rủi ro có thể phát sinh đối với quyền con người, công bằng xã hội hoặc lợi ích công cộng:</w:t>
      </w:r>
      <w:r w:rsidRPr="00034D56">
        <w:rPr>
          <w:rFonts w:ascii="Times New Roman" w:hAnsi="Times New Roman" w:cs="Times New Roman"/>
          <w:sz w:val="28"/>
          <w:szCs w:val="28"/>
        </w:rPr>
        <w:tab/>
      </w:r>
    </w:p>
    <w:p w14:paraId="0E3FB9D7"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g)</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rPr>
        <w:t>Các r</w:t>
      </w:r>
      <w:r w:rsidRPr="00034D56">
        <w:rPr>
          <w:rFonts w:ascii="Times New Roman" w:hAnsi="Times New Roman" w:cs="Times New Roman"/>
          <w:sz w:val="28"/>
          <w:szCs w:val="28"/>
          <w:lang w:val="vi-VN"/>
        </w:rPr>
        <w:t>ủi ro khác:</w:t>
      </w:r>
      <w:r w:rsidRPr="00034D56">
        <w:rPr>
          <w:rFonts w:ascii="Times New Roman" w:hAnsi="Times New Roman" w:cs="Times New Roman"/>
          <w:sz w:val="28"/>
          <w:szCs w:val="28"/>
        </w:rPr>
        <w:tab/>
      </w:r>
    </w:p>
    <w:p w14:paraId="3DC932DD"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IV. Biện pháp kiểm soát, giảm thiểu rủi ro</w:t>
      </w:r>
    </w:p>
    <w:p w14:paraId="6AB1263E"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Biện pháp kỹ thuật (kiểm soát dữ liệu, kiểm soát thuật toán, bảo đảm an toàn hệ thống):</w:t>
      </w:r>
      <w:r w:rsidRPr="00034D56">
        <w:rPr>
          <w:rFonts w:ascii="Times New Roman" w:hAnsi="Times New Roman" w:cs="Times New Roman"/>
          <w:sz w:val="28"/>
          <w:szCs w:val="28"/>
          <w:lang w:val="vi-VN"/>
        </w:rPr>
        <w:tab/>
      </w:r>
    </w:p>
    <w:p w14:paraId="29151030"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Biện pháp tổ chức và quản lý (quy trình vận hành, phân công trách nhiệm, đào tạo nhân sự):</w:t>
      </w:r>
      <w:r w:rsidRPr="00034D56">
        <w:rPr>
          <w:rFonts w:ascii="Times New Roman" w:hAnsi="Times New Roman" w:cs="Times New Roman"/>
          <w:sz w:val="28"/>
          <w:szCs w:val="28"/>
          <w:lang w:val="vi-VN"/>
        </w:rPr>
        <w:tab/>
      </w:r>
    </w:p>
    <w:p w14:paraId="281AB7FD"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Biện pháp bảo vệ quyền và lợi ích hợp pháp của tổ chức, cá nhân bị ảnh hưởng:</w:t>
      </w:r>
      <w:r w:rsidRPr="00034D56">
        <w:rPr>
          <w:rFonts w:ascii="Times New Roman" w:hAnsi="Times New Roman" w:cs="Times New Roman"/>
          <w:sz w:val="28"/>
          <w:szCs w:val="28"/>
          <w:lang w:val="vi-VN"/>
        </w:rPr>
        <w:tab/>
      </w:r>
    </w:p>
    <w:p w14:paraId="24112161"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 Kế hoạch giám sát, đánh giá sau triển khai</w:t>
      </w:r>
    </w:p>
    <w:p w14:paraId="403A501E"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b w:val="0"/>
          <w:bCs w:val="0"/>
          <w:color w:val="auto"/>
          <w:lang w:val="vi-VN"/>
        </w:rPr>
        <w:t>a) Tần suất rà soát, đánh giá hoạt động của hệ thống:</w:t>
      </w:r>
      <w:r w:rsidRPr="00034D56">
        <w:rPr>
          <w:b w:val="0"/>
          <w:bCs w:val="0"/>
          <w:color w:val="auto"/>
          <w:lang w:val="vi-VN"/>
        </w:rPr>
        <w:tab/>
      </w:r>
    </w:p>
    <w:p w14:paraId="18206C7D"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b w:val="0"/>
          <w:bCs w:val="0"/>
          <w:color w:val="auto"/>
          <w:lang w:val="vi-VN"/>
        </w:rPr>
        <w:t>b) Cơ chế phát hiện, báo cáo và xử lý sự cố hoặc rủi ro phát sinh:</w:t>
      </w:r>
      <w:r w:rsidRPr="00034D56">
        <w:rPr>
          <w:b w:val="0"/>
          <w:bCs w:val="0"/>
          <w:color w:val="auto"/>
          <w:lang w:val="vi-VN"/>
        </w:rPr>
        <w:tab/>
      </w:r>
    </w:p>
    <w:p w14:paraId="2EEEA5DE"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b w:val="0"/>
          <w:bCs w:val="0"/>
          <w:color w:val="auto"/>
          <w:lang w:val="vi-VN"/>
        </w:rPr>
        <w:t>c) Cơ chế tiếp nhận phản ánh, khiếu nại hoặc kiến nghị của tổ chức, cá nhân liên quan đến việc sử dụng hệ thống:</w:t>
      </w:r>
      <w:r w:rsidRPr="00034D56">
        <w:rPr>
          <w:b w:val="0"/>
          <w:bCs w:val="0"/>
          <w:color w:val="auto"/>
          <w:lang w:val="vi-VN"/>
        </w:rPr>
        <w:tab/>
      </w:r>
    </w:p>
    <w:p w14:paraId="145E00CE" w14:textId="77777777" w:rsidR="000271FA" w:rsidRPr="00034D56" w:rsidRDefault="000271FA" w:rsidP="000271FA">
      <w:pPr>
        <w:pStyle w:val="u2"/>
        <w:tabs>
          <w:tab w:val="left" w:leader="dot" w:pos="8505"/>
          <w:tab w:val="left" w:leader="dot" w:pos="9072"/>
        </w:tabs>
        <w:rPr>
          <w:b w:val="0"/>
          <w:bCs w:val="0"/>
          <w:color w:val="auto"/>
        </w:rPr>
      </w:pPr>
      <w:r w:rsidRPr="00034D56">
        <w:rPr>
          <w:color w:val="auto"/>
          <w:lang w:val="vi-VN"/>
        </w:rPr>
        <w:t>VI. Ý kiến tham vấn, tiếp thu</w:t>
      </w:r>
    </w:p>
    <w:p w14:paraId="7551996D" w14:textId="77777777" w:rsidR="000271FA" w:rsidRPr="00034D56" w:rsidRDefault="000271FA" w:rsidP="000271FA">
      <w:pPr>
        <w:tabs>
          <w:tab w:val="left" w:leader="dot" w:pos="8647"/>
          <w:tab w:val="left" w:leader="dot" w:pos="9072"/>
        </w:tabs>
        <w:ind w:firstLine="567"/>
        <w:rPr>
          <w:rFonts w:ascii="Times New Roman" w:hAnsi="Times New Roman" w:cs="Times New Roman"/>
          <w:sz w:val="28"/>
          <w:szCs w:val="28"/>
        </w:rPr>
      </w:pPr>
      <w:r w:rsidRPr="00034D56">
        <w:rPr>
          <w:rFonts w:ascii="Times New Roman" w:hAnsi="Times New Roman" w:cs="Times New Roman"/>
          <w:sz w:val="28"/>
          <w:szCs w:val="28"/>
        </w:rPr>
        <w:t>Ý kiến của các cơ quan, tổ chức, chuyên gia hoặc đơn vị liên quan (nếu có):</w:t>
      </w:r>
      <w:r w:rsidRPr="00034D56">
        <w:rPr>
          <w:rFonts w:ascii="Times New Roman" w:hAnsi="Times New Roman" w:cs="Times New Roman"/>
          <w:sz w:val="28"/>
          <w:szCs w:val="28"/>
        </w:rPr>
        <w:tab/>
      </w:r>
    </w:p>
    <w:p w14:paraId="5677EC73" w14:textId="77777777" w:rsidR="000271FA" w:rsidRPr="00034D56" w:rsidRDefault="000271FA" w:rsidP="000271FA">
      <w:pPr>
        <w:tabs>
          <w:tab w:val="left" w:leader="dot" w:pos="8647"/>
          <w:tab w:val="left" w:leader="dot" w:pos="9072"/>
        </w:tabs>
        <w:ind w:firstLine="567"/>
        <w:rPr>
          <w:rFonts w:ascii="Times New Roman" w:hAnsi="Times New Roman" w:cs="Times New Roman"/>
          <w:sz w:val="28"/>
          <w:szCs w:val="28"/>
        </w:rPr>
      </w:pPr>
      <w:r w:rsidRPr="00034D56">
        <w:rPr>
          <w:rFonts w:ascii="Times New Roman" w:hAnsi="Times New Roman" w:cs="Times New Roman"/>
          <w:sz w:val="28"/>
          <w:szCs w:val="28"/>
        </w:rPr>
        <w:tab/>
      </w:r>
    </w:p>
    <w:p w14:paraId="51B6C960" w14:textId="77777777" w:rsidR="000271FA" w:rsidRPr="00034D56" w:rsidRDefault="000271FA" w:rsidP="000271FA">
      <w:pPr>
        <w:pStyle w:val="u2"/>
        <w:tabs>
          <w:tab w:val="left" w:leader="dot" w:pos="8505"/>
          <w:tab w:val="left" w:leader="dot" w:pos="9072"/>
        </w:tabs>
        <w:rPr>
          <w:b w:val="0"/>
          <w:bCs w:val="0"/>
          <w:color w:val="auto"/>
        </w:rPr>
      </w:pPr>
      <w:r w:rsidRPr="00034D56">
        <w:rPr>
          <w:color w:val="auto"/>
          <w:lang w:val="vi-VN"/>
        </w:rPr>
        <w:t>VII. Cam kết của cơ quan triển khai</w:t>
      </w:r>
    </w:p>
    <w:p w14:paraId="6C583A4B"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t xml:space="preserve">         Cơ quan, đơn vị triển khai cam kết:</w:t>
      </w:r>
    </w:p>
    <w:p w14:paraId="0FC147F5"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p>
    <w:p w14:paraId="04F24D7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t xml:space="preserve">         1. Thông tin trong báo cáo này là trung thực, đầy đủ và chính xác.</w:t>
      </w:r>
    </w:p>
    <w:p w14:paraId="5E9257F8"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lastRenderedPageBreak/>
        <w:t xml:space="preserve">         2. Việc sử dụng hệ thống trí tuệ nhân tạo tuân thủ quy định của pháp luật về trí tuệ nhân tạo và các quy định pháp luật có liên quan.</w:t>
      </w:r>
    </w:p>
    <w:p w14:paraId="2F45B67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i/>
          <w:iCs/>
          <w:sz w:val="28"/>
          <w:szCs w:val="28"/>
        </w:rPr>
      </w:pPr>
      <w:r w:rsidRPr="00034D56">
        <w:rPr>
          <w:rFonts w:ascii="Times New Roman" w:hAnsi="Times New Roman" w:cs="Times New Roman"/>
          <w:sz w:val="28"/>
          <w:szCs w:val="28"/>
        </w:rPr>
        <w:t xml:space="preserve">         3. Thực hiện đầy đủ các biện pháp quản lý rủi ro, giám sát và bảo đảm quyền, lợi ích hợp pháp của tổ chức, cá nhân bị ảnh hưởng bởi việc sử dụng hệ thống trí tuệ nhân tạo.                                </w:t>
      </w:r>
    </w:p>
    <w:p w14:paraId="20759FE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034D56" w14:paraId="4467ACE4"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5B83AB31" w14:textId="121A45DB"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rPr>
            </w:pPr>
            <w:r w:rsidRPr="00034D56">
              <w:t> </w:t>
            </w:r>
            <w:r w:rsidRPr="00810CE9">
              <w:rPr>
                <w:rFonts w:ascii="Times New Roman" w:hAnsi="Times New Roman" w:cs="Times New Roman"/>
                <w:b/>
                <w:bCs/>
                <w:i/>
                <w:iCs/>
                <w:sz w:val="24"/>
                <w:szCs w:val="24"/>
              </w:rPr>
              <w:t>Nơi nhận:</w:t>
            </w:r>
            <w:r w:rsidRPr="00810CE9">
              <w:rPr>
                <w:rFonts w:ascii="Times New Roman" w:hAnsi="Times New Roman" w:cs="Times New Roman"/>
                <w:sz w:val="24"/>
                <w:szCs w:val="24"/>
              </w:rPr>
              <w:br/>
            </w:r>
            <w:r w:rsidRPr="00810CE9">
              <w:rPr>
                <w:rFonts w:ascii="Times New Roman" w:hAnsi="Times New Roman" w:cs="Times New Roman"/>
              </w:rPr>
              <w:t>- Ban lãnh đạo;</w:t>
            </w:r>
            <w:r w:rsidRPr="00810CE9">
              <w:rPr>
                <w:rFonts w:ascii="Times New Roman" w:hAnsi="Times New Roman" w:cs="Times New Roman"/>
              </w:rPr>
              <w:br/>
              <w:t>- Lưu.</w:t>
            </w:r>
            <w:r w:rsidRPr="00456A68">
              <w:rPr>
                <w:rFonts w:ascii="Times New Roman" w:hAnsi="Times New Roman" w:cs="Times New Roman"/>
                <w:sz w:val="20"/>
                <w:szCs w:val="20"/>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654B6DEF" w14:textId="14F69A88" w:rsidR="000271FA" w:rsidRPr="00456A68" w:rsidRDefault="000271FA" w:rsidP="00810CE9">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 xml:space="preserve">LÃNH ĐẠO </w:t>
            </w:r>
            <w:r>
              <w:rPr>
                <w:rFonts w:ascii="Times New Roman" w:hAnsi="Times New Roman" w:cs="Times New Roman"/>
                <w:b/>
                <w:bCs/>
                <w:sz w:val="28"/>
                <w:szCs w:val="28"/>
              </w:rPr>
              <w:t>CƠ QUAN</w:t>
            </w:r>
            <w:r w:rsidRPr="00034D56">
              <w:rPr>
                <w:rFonts w:ascii="Times New Roman" w:hAnsi="Times New Roman" w:cs="Times New Roman"/>
                <w:b/>
                <w:bCs/>
                <w:sz w:val="28"/>
                <w:szCs w:val="28"/>
                <w:lang w:val="vi-VN"/>
              </w:rPr>
              <w:t>, ĐƠN VỊ</w:t>
            </w:r>
          </w:p>
          <w:p w14:paraId="19C562B0" w14:textId="5393212E" w:rsidR="000271FA" w:rsidRPr="00034D56" w:rsidRDefault="000271FA" w:rsidP="00810CE9">
            <w:pPr>
              <w:tabs>
                <w:tab w:val="left" w:leader="dot" w:pos="8505"/>
                <w:tab w:val="left" w:leader="dot" w:pos="9072"/>
              </w:tabs>
              <w:spacing w:before="120" w:after="0"/>
              <w:jc w:val="center"/>
            </w:pPr>
            <w:r w:rsidRPr="00034D56">
              <w:rPr>
                <w:rFonts w:ascii="Times New Roman" w:hAnsi="Times New Roman" w:cs="Times New Roman"/>
                <w:i/>
                <w:iCs/>
                <w:sz w:val="28"/>
                <w:szCs w:val="28"/>
                <w:lang w:val="vi-VN"/>
              </w:rPr>
              <w:t>(Ký, ghi rõ họ tên, chức vụ và đóng dấu)</w:t>
            </w:r>
          </w:p>
        </w:tc>
      </w:tr>
    </w:tbl>
    <w:p w14:paraId="58606E1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p>
    <w:p w14:paraId="066C11D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lang w:val="vi-VN"/>
        </w:rPr>
      </w:pPr>
    </w:p>
    <w:p w14:paraId="7AF63D3F" w14:textId="77777777" w:rsidR="000271FA" w:rsidRPr="00034D56" w:rsidRDefault="000271FA" w:rsidP="000271FA">
      <w:pPr>
        <w:tabs>
          <w:tab w:val="left" w:leader="dot" w:pos="8505"/>
          <w:tab w:val="left" w:leader="dot" w:pos="9072"/>
        </w:tabs>
        <w:spacing w:after="0" w:line="240" w:lineRule="auto"/>
        <w:rPr>
          <w:rFonts w:ascii="Times New Roman" w:eastAsia="Times New Roman" w:hAnsi="Times New Roman" w:cs="Times New Roman"/>
          <w:b/>
          <w:bCs/>
          <w:sz w:val="28"/>
          <w:szCs w:val="28"/>
          <w:lang w:val="vi-VN"/>
        </w:rPr>
      </w:pPr>
      <w:r w:rsidRPr="00034D56">
        <w:rPr>
          <w:rFonts w:ascii="Times New Roman" w:hAnsi="Times New Roman" w:cs="Times New Roman"/>
          <w:sz w:val="28"/>
          <w:szCs w:val="28"/>
          <w:lang w:val="vi-VN"/>
        </w:rPr>
        <w:br w:type="page"/>
      </w:r>
    </w:p>
    <w:p w14:paraId="75EC7BD7" w14:textId="41282FED"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rPr>
        <w:lastRenderedPageBreak/>
        <w:t>Mẫu AI03:</w:t>
      </w:r>
      <w:r w:rsidRPr="009F0DFA">
        <w:rPr>
          <w:rFonts w:ascii="Times New Roman" w:hAnsi="Times New Roman" w:cs="Times New Roman"/>
          <w:b/>
          <w:bCs/>
          <w:sz w:val="28"/>
          <w:szCs w:val="28"/>
          <w:lang w:val="vi-VN"/>
        </w:rPr>
        <w:t xml:space="preserve"> Đơn đề nghị tham gia thử nghiệm có kiểm soát hệ thống trí tuệ nhân tạo</w:t>
      </w:r>
    </w:p>
    <w:p w14:paraId="5398A4A7" w14:textId="448A0141" w:rsidR="000271FA" w:rsidRPr="001913BE" w:rsidRDefault="009F0DFA" w:rsidP="009F0DFA">
      <w:pPr>
        <w:rPr>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Đơn đề nghị tham gia thử nghiệm có kiểm soát hệ thống trí tuệ nhân tạo dành cho tổ</w:t>
      </w:r>
      <w:r w:rsidR="000271FA" w:rsidRPr="001913BE">
        <w:rPr>
          <w:lang w:val="vi-VN"/>
        </w:rPr>
        <w:t xml:space="preserve"> </w:t>
      </w:r>
      <w:r w:rsidR="000271FA" w:rsidRPr="009F0DFA">
        <w:rPr>
          <w:rFonts w:ascii="Times New Roman" w:hAnsi="Times New Roman" w:cs="Times New Roman"/>
          <w:sz w:val="28"/>
          <w:szCs w:val="28"/>
          <w:lang w:val="vi-VN"/>
        </w:rPr>
        <w:t>chức</w:t>
      </w:r>
    </w:p>
    <w:tbl>
      <w:tblPr>
        <w:tblStyle w:val="1"/>
        <w:tblW w:w="9344" w:type="dxa"/>
        <w:tblLook w:val="04A0" w:firstRow="1" w:lastRow="0" w:firstColumn="1" w:lastColumn="0" w:noHBand="0" w:noVBand="1"/>
      </w:tblPr>
      <w:tblGrid>
        <w:gridCol w:w="3256"/>
        <w:gridCol w:w="6088"/>
      </w:tblGrid>
      <w:tr w:rsidR="000271FA" w:rsidRPr="00034D56" w14:paraId="7F4D9A44" w14:textId="77777777" w:rsidTr="000449C5">
        <w:tc>
          <w:tcPr>
            <w:tcW w:w="3256" w:type="dxa"/>
          </w:tcPr>
          <w:p w14:paraId="21F183CB" w14:textId="24CCC6F9"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 xml:space="preserve">[TÊN </w:t>
            </w:r>
            <w:r w:rsidRPr="00034D56">
              <w:rPr>
                <w:rFonts w:ascii="Times New Roman" w:hAnsi="Times New Roman" w:cs="Times New Roman"/>
                <w:b/>
                <w:bCs/>
                <w:sz w:val="28"/>
                <w:szCs w:val="28"/>
              </w:rPr>
              <w:t>TỔ CHỨC</w:t>
            </w:r>
            <w:r w:rsidRPr="00034D56">
              <w:rPr>
                <w:rFonts w:ascii="Times New Roman" w:hAnsi="Times New Roman" w:cs="Times New Roman"/>
                <w:b/>
                <w:bCs/>
                <w:sz w:val="28"/>
                <w:szCs w:val="28"/>
                <w:lang w:val="vi-VN"/>
              </w:rPr>
              <w:t>]</w:t>
            </w:r>
          </w:p>
          <w:p w14:paraId="4959D684"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rPr>
              <w:t xml:space="preserve">                    </w:t>
            </w:r>
            <w:r w:rsidRPr="00034D56">
              <w:rPr>
                <w:rFonts w:ascii="Times New Roman" w:hAnsi="Times New Roman" w:cs="Times New Roman"/>
                <w:b/>
                <w:bCs/>
                <w:sz w:val="28"/>
                <w:szCs w:val="28"/>
              </w:rPr>
              <w:t>--------</w:t>
            </w:r>
          </w:p>
        </w:tc>
        <w:tc>
          <w:tcPr>
            <w:tcW w:w="6088" w:type="dxa"/>
          </w:tcPr>
          <w:p w14:paraId="168762A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62DFFB8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45C05A1B"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2A6EB8D0" w14:textId="77777777" w:rsidTr="000449C5">
        <w:tc>
          <w:tcPr>
            <w:tcW w:w="3256" w:type="dxa"/>
          </w:tcPr>
          <w:p w14:paraId="5F242873"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0930A676"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74B4C30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p>
    <w:p w14:paraId="55AAB79D"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ĐỀ NGHỊ THAM GIA THỬ NGHIỆM CÓ KIỂM SOÁT</w:t>
      </w:r>
    </w:p>
    <w:p w14:paraId="1152D462"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HỆ THỐNG TRÍ TUỆ NHÂN TẠO</w:t>
      </w:r>
    </w:p>
    <w:p w14:paraId="31AA7EF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74D632A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[Tên cơ quan nhà nước có thẩm quyền]</w:t>
      </w:r>
    </w:p>
    <w:p w14:paraId="586332B3"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p>
    <w:p w14:paraId="709CCFAC" w14:textId="77777777" w:rsidR="000271FA" w:rsidRPr="00633CF5" w:rsidRDefault="000271FA" w:rsidP="000271FA">
      <w:pPr>
        <w:pStyle w:val="u2"/>
        <w:tabs>
          <w:tab w:val="left" w:leader="dot" w:pos="8505"/>
          <w:tab w:val="left" w:leader="dot" w:pos="9072"/>
        </w:tabs>
        <w:rPr>
          <w:color w:val="auto"/>
          <w:lang w:val="vi-VN"/>
        </w:rPr>
      </w:pPr>
      <w:r w:rsidRPr="00633CF5">
        <w:rPr>
          <w:color w:val="auto"/>
          <w:lang w:val="vi-VN"/>
        </w:rPr>
        <w:t>I. Thông tin tổ chức</w:t>
      </w:r>
    </w:p>
    <w:p w14:paraId="4AD7E0BC" w14:textId="2B86E73B"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tổ chức: </w:t>
      </w:r>
      <w:r w:rsidRPr="00034D56">
        <w:rPr>
          <w:rFonts w:ascii="Times New Roman" w:hAnsi="Times New Roman" w:cs="Times New Roman"/>
          <w:sz w:val="28"/>
          <w:szCs w:val="28"/>
          <w:lang w:val="vi-VN"/>
        </w:rPr>
        <w:tab/>
      </w:r>
    </w:p>
    <w:p w14:paraId="56D571D3" w14:textId="491FF060"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Mã số doanh nghiệp/</w:t>
      </w:r>
      <w:r w:rsidR="00FA1E2A">
        <w:rPr>
          <w:rFonts w:ascii="Times New Roman" w:hAnsi="Times New Roman" w:cs="Times New Roman"/>
          <w:sz w:val="28"/>
          <w:szCs w:val="28"/>
        </w:rPr>
        <w:t>Mã số thuế</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557C8A36"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Địa chỉ trụ sở chính: </w:t>
      </w:r>
      <w:r w:rsidRPr="00034D56">
        <w:rPr>
          <w:rFonts w:ascii="Times New Roman" w:hAnsi="Times New Roman" w:cs="Times New Roman"/>
          <w:sz w:val="28"/>
          <w:szCs w:val="28"/>
          <w:lang w:val="vi-VN"/>
        </w:rPr>
        <w:tab/>
      </w:r>
    </w:p>
    <w:p w14:paraId="25CF1C4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Người đại diện theo pháp luật: </w:t>
      </w:r>
      <w:r w:rsidRPr="00034D56">
        <w:rPr>
          <w:rFonts w:ascii="Times New Roman" w:hAnsi="Times New Roman" w:cs="Times New Roman"/>
          <w:sz w:val="28"/>
          <w:szCs w:val="28"/>
          <w:lang w:val="vi-VN"/>
        </w:rPr>
        <w:tab/>
      </w:r>
    </w:p>
    <w:p w14:paraId="157D71E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Chức vụ: ……………………… Điện thoại/Email: </w:t>
      </w:r>
      <w:r w:rsidRPr="00034D56">
        <w:rPr>
          <w:rFonts w:ascii="Times New Roman" w:hAnsi="Times New Roman" w:cs="Times New Roman"/>
          <w:sz w:val="28"/>
          <w:szCs w:val="28"/>
        </w:rPr>
        <w:tab/>
      </w:r>
    </w:p>
    <w:p w14:paraId="088803D7"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w:t>
      </w:r>
      <w:r>
        <w:rPr>
          <w:color w:val="auto"/>
        </w:rPr>
        <w:t>I</w:t>
      </w:r>
      <w:r w:rsidRPr="00034D56">
        <w:rPr>
          <w:color w:val="auto"/>
          <w:lang w:val="vi-VN"/>
        </w:rPr>
        <w:t>. Thông tin hệ thống trí tuệ nhân tạo đề nghị thử nghiệm</w:t>
      </w:r>
    </w:p>
    <w:p w14:paraId="6507FCCF"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w:t>
      </w:r>
      <w:r w:rsidRPr="00034D56">
        <w:rPr>
          <w:rFonts w:ascii="Times New Roman" w:hAnsi="Times New Roman" w:cs="Times New Roman"/>
          <w:sz w:val="28"/>
          <w:szCs w:val="28"/>
          <w:lang w:val="vi-VN"/>
        </w:rPr>
        <w:tab/>
      </w:r>
    </w:p>
    <w:p w14:paraId="7E7A89C1"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Chức năng chính/mục tiêu thử nghiệm: </w:t>
      </w:r>
      <w:r w:rsidRPr="00034D56">
        <w:rPr>
          <w:rFonts w:ascii="Times New Roman" w:hAnsi="Times New Roman" w:cs="Times New Roman"/>
          <w:sz w:val="28"/>
          <w:szCs w:val="28"/>
          <w:lang w:val="vi-VN"/>
        </w:rPr>
        <w:tab/>
      </w:r>
    </w:p>
    <w:p w14:paraId="3E03BB48"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Lĩnh vực triển khai: </w:t>
      </w:r>
      <w:r w:rsidRPr="00034D56">
        <w:rPr>
          <w:rFonts w:ascii="Times New Roman" w:hAnsi="Times New Roman" w:cs="Times New Roman"/>
          <w:sz w:val="28"/>
          <w:szCs w:val="28"/>
          <w:lang w:val="vi-VN"/>
        </w:rPr>
        <w:tab/>
      </w:r>
    </w:p>
    <w:p w14:paraId="303490E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Tự đánh giá cấp độ thử nghiệm:</w:t>
      </w:r>
    </w:p>
    <w:p w14:paraId="6BA795E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172FA527"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w:t>
      </w:r>
      <w:r w:rsidRPr="001913BE">
        <w:rPr>
          <w:color w:val="auto"/>
          <w:lang w:val="vi-VN"/>
        </w:rPr>
        <w:t>II</w:t>
      </w:r>
      <w:r w:rsidRPr="00034D56">
        <w:rPr>
          <w:color w:val="auto"/>
          <w:lang w:val="vi-VN"/>
        </w:rPr>
        <w:t>. Phạm vi thử nghiệm</w:t>
      </w:r>
    </w:p>
    <w:p w14:paraId="19DF8CF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Mục tiêu: </w:t>
      </w:r>
      <w:r w:rsidRPr="00034D56">
        <w:rPr>
          <w:rFonts w:ascii="Times New Roman" w:hAnsi="Times New Roman" w:cs="Times New Roman"/>
          <w:sz w:val="28"/>
          <w:szCs w:val="28"/>
          <w:lang w:val="vi-VN"/>
        </w:rPr>
        <w:tab/>
      </w:r>
    </w:p>
    <w:p w14:paraId="30303B6C"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Thời gian: Từ ..../.../.... đến ..../.../....</w:t>
      </w:r>
    </w:p>
    <w:p w14:paraId="45646797"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Phạm vi địa lý/đơn vị triển khai:</w:t>
      </w:r>
      <w:r w:rsidRPr="00034D56">
        <w:rPr>
          <w:rFonts w:ascii="Times New Roman" w:hAnsi="Times New Roman" w:cs="Times New Roman"/>
          <w:sz w:val="28"/>
          <w:szCs w:val="28"/>
          <w:lang w:val="vi-VN"/>
        </w:rPr>
        <w:tab/>
      </w:r>
    </w:p>
    <w:p w14:paraId="37E6DF0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Giới hạn dự kiến (chọn và ghi rõ):</w:t>
      </w:r>
    </w:p>
    <w:p w14:paraId="2F06DAD9"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xml:space="preserve">* Đối tượng chịu tác động tối đa: </w:t>
      </w:r>
      <w:r w:rsidRPr="00034D56">
        <w:rPr>
          <w:rFonts w:ascii="Times New Roman" w:hAnsi="Times New Roman" w:cs="Times New Roman"/>
          <w:sz w:val="28"/>
          <w:szCs w:val="28"/>
          <w:lang w:val="vi-VN"/>
        </w:rPr>
        <w:tab/>
      </w:r>
    </w:p>
    <w:p w14:paraId="35067F5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Tần suất xử lý tối đa: </w:t>
      </w:r>
      <w:r w:rsidRPr="00034D56">
        <w:rPr>
          <w:rFonts w:ascii="Times New Roman" w:hAnsi="Times New Roman" w:cs="Times New Roman"/>
          <w:sz w:val="28"/>
          <w:szCs w:val="28"/>
          <w:lang w:val="vi-VN"/>
        </w:rPr>
        <w:tab/>
      </w:r>
    </w:p>
    <w:p w14:paraId="5550E608" w14:textId="77777777" w:rsidR="000271FA" w:rsidRPr="00034D56" w:rsidRDefault="000271FA" w:rsidP="000271FA">
      <w:pPr>
        <w:widowControl w:val="0"/>
        <w:tabs>
          <w:tab w:val="left" w:leader="dot" w:pos="8789"/>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Giá trị chịu rủi ro tối đa (nếu có): </w:t>
      </w:r>
      <w:r w:rsidRPr="00034D56">
        <w:rPr>
          <w:rFonts w:ascii="Times New Roman" w:hAnsi="Times New Roman" w:cs="Times New Roman"/>
          <w:sz w:val="28"/>
          <w:szCs w:val="28"/>
          <w:lang w:val="vi-VN"/>
        </w:rPr>
        <w:tab/>
      </w:r>
    </w:p>
    <w:p w14:paraId="1B95932E"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IV. Cam Kết</w:t>
      </w:r>
    </w:p>
    <w:p w14:paraId="543C101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1F4348E2"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 Hồ Sơ Kèm Theo</w:t>
      </w:r>
    </w:p>
    <w:p w14:paraId="734FD4D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Đề án thử nghiệm    □ Phương án quản lý rủi ro</w:t>
      </w:r>
    </w:p>
    <w:p w14:paraId="58A5855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Bảo hiểm (nếu có)   □ Tài liệu chứng minh năng lực </w:t>
      </w:r>
    </w:p>
    <w:p w14:paraId="60FA166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r w:rsidRPr="00034D56">
        <w:rPr>
          <w:rFonts w:ascii="Times New Roman" w:hAnsi="Times New Roman" w:cs="Times New Roman"/>
          <w:sz w:val="28"/>
          <w:szCs w:val="28"/>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211EC222"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7DD46A9E" w14:textId="4E6CD061" w:rsidR="000271FA" w:rsidRPr="00810CE9" w:rsidRDefault="000271FA" w:rsidP="000449C5">
            <w:pPr>
              <w:tabs>
                <w:tab w:val="left" w:leader="dot" w:pos="8505"/>
                <w:tab w:val="left" w:leader="dot" w:pos="9072"/>
              </w:tabs>
              <w:spacing w:before="120" w:after="0"/>
              <w:rPr>
                <w:rFonts w:ascii="Times New Roman" w:hAnsi="Times New Roman" w:cs="Times New Roman"/>
                <w:sz w:val="24"/>
                <w:szCs w:val="24"/>
                <w:lang w:val="vi-VN"/>
              </w:rPr>
            </w:pPr>
            <w:r w:rsidRPr="00034D56">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810CE9">
              <w:rPr>
                <w:rFonts w:ascii="Times New Roman" w:hAnsi="Times New Roman" w:cs="Times New Roman"/>
                <w:sz w:val="24"/>
                <w:szCs w:val="24"/>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590B3572" w14:textId="77777777" w:rsidR="000271FA" w:rsidRPr="00034D56"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ĐẠI DIỆN THEO PHÁP LUẬT CỦA TỔ CHỨC</w:t>
            </w:r>
          </w:p>
          <w:p w14:paraId="1E0E2E9B" w14:textId="77777777" w:rsidR="000271FA" w:rsidRPr="00034D56" w:rsidRDefault="000271FA" w:rsidP="000449C5">
            <w:pPr>
              <w:tabs>
                <w:tab w:val="left" w:leader="dot" w:pos="8505"/>
                <w:tab w:val="left" w:leader="dot" w:pos="9072"/>
              </w:tabs>
              <w:spacing w:before="120" w:after="0"/>
              <w:jc w:val="center"/>
              <w:rPr>
                <w:lang w:val="vi-VN"/>
              </w:rPr>
            </w:pPr>
            <w:r w:rsidRPr="00034D56">
              <w:rPr>
                <w:rFonts w:ascii="Times New Roman" w:hAnsi="Times New Roman" w:cs="Times New Roman"/>
                <w:i/>
                <w:iCs/>
                <w:sz w:val="28"/>
                <w:szCs w:val="28"/>
                <w:lang w:val="vi-VN"/>
              </w:rPr>
              <w:t xml:space="preserve">   (Ký, ghi rõ họ tên</w:t>
            </w:r>
            <w:r w:rsidRPr="001913BE">
              <w:rPr>
                <w:rFonts w:ascii="Times New Roman" w:hAnsi="Times New Roman" w:cs="Times New Roman"/>
                <w:i/>
                <w:iCs/>
                <w:sz w:val="28"/>
                <w:szCs w:val="28"/>
                <w:lang w:val="vi-VN"/>
              </w:rPr>
              <w:t>, chức vụ</w:t>
            </w:r>
            <w:r w:rsidRPr="00034D56">
              <w:rPr>
                <w:rFonts w:ascii="Times New Roman" w:hAnsi="Times New Roman" w:cs="Times New Roman"/>
                <w:i/>
                <w:iCs/>
                <w:sz w:val="28"/>
                <w:szCs w:val="28"/>
                <w:lang w:val="vi-VN"/>
              </w:rPr>
              <w:t xml:space="preserve"> và đóng dấu)</w:t>
            </w:r>
          </w:p>
        </w:tc>
      </w:tr>
    </w:tbl>
    <w:p w14:paraId="340A5351" w14:textId="77777777" w:rsidR="000271FA" w:rsidRPr="001913BE" w:rsidRDefault="000271FA" w:rsidP="000271FA">
      <w:pPr>
        <w:rPr>
          <w:lang w:val="vi-VN"/>
        </w:rPr>
      </w:pPr>
    </w:p>
    <w:p w14:paraId="0B2B106A" w14:textId="77777777" w:rsidR="000271FA" w:rsidRPr="001913BE" w:rsidRDefault="000271FA" w:rsidP="000271FA">
      <w:pPr>
        <w:rPr>
          <w:lang w:val="vi-VN"/>
        </w:rPr>
      </w:pPr>
    </w:p>
    <w:p w14:paraId="0E2158A6" w14:textId="77777777" w:rsidR="000271FA" w:rsidRPr="001913BE" w:rsidRDefault="000271FA" w:rsidP="000271FA">
      <w:pPr>
        <w:rPr>
          <w:lang w:val="vi-VN"/>
        </w:rPr>
      </w:pPr>
    </w:p>
    <w:p w14:paraId="30529D3D" w14:textId="77777777" w:rsidR="000271FA" w:rsidRPr="001913BE" w:rsidRDefault="000271FA" w:rsidP="000271FA">
      <w:pPr>
        <w:rPr>
          <w:lang w:val="vi-VN"/>
        </w:rPr>
      </w:pPr>
    </w:p>
    <w:p w14:paraId="6C670B31" w14:textId="77777777" w:rsidR="000271FA" w:rsidRPr="001913BE" w:rsidRDefault="000271FA" w:rsidP="000271FA">
      <w:pPr>
        <w:rPr>
          <w:lang w:val="vi-VN"/>
        </w:rPr>
      </w:pPr>
    </w:p>
    <w:p w14:paraId="4825556E" w14:textId="77777777" w:rsidR="000271FA" w:rsidRPr="001913BE" w:rsidRDefault="000271FA" w:rsidP="000271FA">
      <w:pPr>
        <w:rPr>
          <w:lang w:val="vi-VN"/>
        </w:rPr>
      </w:pPr>
    </w:p>
    <w:p w14:paraId="5B4B35E6" w14:textId="77777777" w:rsidR="000271FA" w:rsidRPr="001913BE" w:rsidRDefault="000271FA" w:rsidP="000271FA">
      <w:pPr>
        <w:rPr>
          <w:lang w:val="vi-VN"/>
        </w:rPr>
      </w:pPr>
    </w:p>
    <w:p w14:paraId="6F5FA9B2" w14:textId="77777777" w:rsidR="000271FA" w:rsidRPr="001913BE" w:rsidRDefault="000271FA" w:rsidP="000271FA">
      <w:pPr>
        <w:rPr>
          <w:lang w:val="vi-VN"/>
        </w:rPr>
      </w:pPr>
    </w:p>
    <w:p w14:paraId="43FDF625" w14:textId="77777777" w:rsidR="000271FA" w:rsidRPr="001913BE" w:rsidRDefault="000271FA" w:rsidP="000271FA">
      <w:pPr>
        <w:rPr>
          <w:lang w:val="vi-VN"/>
        </w:rPr>
      </w:pPr>
    </w:p>
    <w:p w14:paraId="00D8B340" w14:textId="77777777" w:rsidR="000271FA" w:rsidRPr="001913BE" w:rsidRDefault="000271FA" w:rsidP="000271FA">
      <w:pPr>
        <w:rPr>
          <w:lang w:val="vi-VN"/>
        </w:rPr>
      </w:pPr>
    </w:p>
    <w:p w14:paraId="14614E82" w14:textId="77777777" w:rsidR="000271FA" w:rsidRPr="001913BE" w:rsidRDefault="000271FA" w:rsidP="000271FA">
      <w:pPr>
        <w:rPr>
          <w:lang w:val="vi-VN"/>
        </w:rPr>
      </w:pPr>
    </w:p>
    <w:p w14:paraId="740D83CD" w14:textId="77777777" w:rsidR="000271FA" w:rsidRPr="001913BE" w:rsidRDefault="000271FA" w:rsidP="000271FA">
      <w:pPr>
        <w:rPr>
          <w:lang w:val="vi-VN"/>
        </w:rPr>
      </w:pPr>
    </w:p>
    <w:p w14:paraId="45864C1E" w14:textId="77777777" w:rsidR="000271FA" w:rsidRPr="001913BE" w:rsidRDefault="000271FA" w:rsidP="000271FA">
      <w:pPr>
        <w:rPr>
          <w:lang w:val="vi-VN"/>
        </w:rPr>
      </w:pPr>
    </w:p>
    <w:p w14:paraId="4C22E7B3" w14:textId="77777777" w:rsidR="000271FA" w:rsidRPr="001913BE" w:rsidRDefault="000271FA" w:rsidP="000271FA">
      <w:pPr>
        <w:rPr>
          <w:lang w:val="vi-VN"/>
        </w:rPr>
      </w:pPr>
    </w:p>
    <w:p w14:paraId="721F9ED5" w14:textId="77777777" w:rsidR="000271FA" w:rsidRPr="001913BE" w:rsidRDefault="000271FA" w:rsidP="000271FA">
      <w:pPr>
        <w:rPr>
          <w:lang w:val="vi-VN"/>
        </w:rPr>
      </w:pPr>
    </w:p>
    <w:p w14:paraId="421D454B" w14:textId="77777777" w:rsidR="000271FA" w:rsidRPr="001913BE" w:rsidRDefault="000271FA" w:rsidP="000271FA">
      <w:pPr>
        <w:rPr>
          <w:lang w:val="vi-VN"/>
        </w:rPr>
      </w:pPr>
    </w:p>
    <w:p w14:paraId="77F82815" w14:textId="77777777" w:rsidR="000271FA" w:rsidRPr="001913BE" w:rsidRDefault="000271FA" w:rsidP="000271FA">
      <w:pPr>
        <w:rPr>
          <w:lang w:val="vi-VN"/>
        </w:rPr>
      </w:pPr>
    </w:p>
    <w:p w14:paraId="0626A5AB" w14:textId="77777777" w:rsidR="000271FA" w:rsidRPr="001913BE" w:rsidRDefault="000271FA" w:rsidP="000271FA">
      <w:pPr>
        <w:rPr>
          <w:lang w:val="vi-VN"/>
        </w:rPr>
      </w:pPr>
    </w:p>
    <w:p w14:paraId="13AE444D" w14:textId="77777777" w:rsidR="000271FA" w:rsidRPr="001913BE" w:rsidRDefault="000271FA" w:rsidP="000271FA">
      <w:pPr>
        <w:rPr>
          <w:lang w:val="vi-VN"/>
        </w:rPr>
      </w:pPr>
    </w:p>
    <w:p w14:paraId="1F7EF3C6" w14:textId="4224F410" w:rsidR="000271FA" w:rsidRPr="001913BE" w:rsidRDefault="000271FA" w:rsidP="000271FA">
      <w:pP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b</w:t>
      </w:r>
      <w:r w:rsidR="009F0DFA">
        <w:rPr>
          <w:rFonts w:ascii="Times New Roman" w:hAnsi="Times New Roman" w:cs="Times New Roman"/>
          <w:b/>
          <w:bCs/>
          <w:sz w:val="28"/>
          <w:szCs w:val="28"/>
        </w:rPr>
        <w:t>)</w:t>
      </w:r>
      <w:r w:rsidRPr="00DC2FFC">
        <w:rPr>
          <w:rFonts w:ascii="Times New Roman" w:hAnsi="Times New Roman" w:cs="Times New Roman"/>
          <w:b/>
          <w:bCs/>
          <w:sz w:val="28"/>
          <w:szCs w:val="28"/>
          <w:lang w:val="vi-VN"/>
        </w:rPr>
        <w:t xml:space="preserve"> Đơn đề nghị tham gia thử nghiệm có kiểm soát hệ thống trí tuệ nhân tạo</w:t>
      </w:r>
      <w:r w:rsidRPr="001913BE">
        <w:rPr>
          <w:rFonts w:ascii="Times New Roman" w:hAnsi="Times New Roman" w:cs="Times New Roman"/>
          <w:b/>
          <w:bCs/>
          <w:sz w:val="28"/>
          <w:szCs w:val="28"/>
          <w:lang w:val="vi-VN"/>
        </w:rPr>
        <w:t xml:space="preserve"> dành cho cá nhân</w:t>
      </w:r>
    </w:p>
    <w:p w14:paraId="645AB670" w14:textId="77777777" w:rsidR="000271FA" w:rsidRPr="001913BE"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0715D9C8"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ĐỀ NGHỊ THAM GIA THỬ NGHIỆM CÓ KIỂM SOÁT</w:t>
      </w:r>
    </w:p>
    <w:p w14:paraId="6C508121"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HỆ THỐNG TRÍ TUỆ NHÂN TẠO</w:t>
      </w:r>
    </w:p>
    <w:p w14:paraId="6776C70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52BE0AB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[Tên cơ quan nhà nước có thẩm quyền]</w:t>
      </w:r>
    </w:p>
    <w:p w14:paraId="5FAE1101" w14:textId="77777777" w:rsidR="000271FA" w:rsidRPr="001913BE" w:rsidRDefault="000271FA" w:rsidP="000271FA">
      <w:pPr>
        <w:tabs>
          <w:tab w:val="left" w:leader="dot" w:pos="8505"/>
          <w:tab w:val="left" w:leader="dot" w:pos="9072"/>
        </w:tabs>
        <w:rPr>
          <w:rFonts w:ascii="Times New Roman" w:hAnsi="Times New Roman" w:cs="Times New Roman"/>
          <w:sz w:val="28"/>
          <w:szCs w:val="28"/>
          <w:lang w:val="vi-VN"/>
        </w:rPr>
      </w:pPr>
    </w:p>
    <w:p w14:paraId="33CF3D3D" w14:textId="77777777" w:rsidR="000271FA" w:rsidRPr="00633CF5" w:rsidRDefault="000271FA" w:rsidP="000271FA">
      <w:pPr>
        <w:pStyle w:val="u2"/>
        <w:tabs>
          <w:tab w:val="left" w:leader="dot" w:pos="8505"/>
          <w:tab w:val="left" w:leader="dot" w:pos="9072"/>
        </w:tabs>
        <w:rPr>
          <w:color w:val="auto"/>
        </w:rPr>
      </w:pPr>
      <w:r w:rsidRPr="00034D56">
        <w:rPr>
          <w:color w:val="auto"/>
          <w:lang w:val="vi-VN"/>
        </w:rPr>
        <w:t>I. Thông Tin</w:t>
      </w:r>
      <w:r>
        <w:rPr>
          <w:color w:val="auto"/>
        </w:rPr>
        <w:t xml:space="preserve"> Chung</w:t>
      </w:r>
    </w:p>
    <w:p w14:paraId="306D19E3"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486F34D" w14:textId="4BE45A86"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sidRPr="001913BE">
        <w:rPr>
          <w:rFonts w:ascii="Times New Roman" w:hAnsi="Times New Roman" w:cs="Times New Roman"/>
          <w:sz w:val="28"/>
          <w:szCs w:val="28"/>
          <w:lang w:val="vi-VN"/>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2830C902"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29C2B1D" w14:textId="77777777" w:rsidR="000271FA" w:rsidRPr="001913BE"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r>
    </w:p>
    <w:p w14:paraId="6C2EEC1F"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 Thông Tin Hệ Thống Trí Tuệ Nhân Tạo Đề Nghị Thử Nghiệm</w:t>
      </w:r>
    </w:p>
    <w:p w14:paraId="5F255360"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w:t>
      </w:r>
      <w:r w:rsidRPr="00034D56">
        <w:rPr>
          <w:rFonts w:ascii="Times New Roman" w:hAnsi="Times New Roman" w:cs="Times New Roman"/>
          <w:sz w:val="28"/>
          <w:szCs w:val="28"/>
          <w:lang w:val="vi-VN"/>
        </w:rPr>
        <w:tab/>
      </w:r>
    </w:p>
    <w:p w14:paraId="35FC7C4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Chức năng chính/mục tiêu thử nghiệm: </w:t>
      </w:r>
      <w:r w:rsidRPr="00034D56">
        <w:rPr>
          <w:rFonts w:ascii="Times New Roman" w:hAnsi="Times New Roman" w:cs="Times New Roman"/>
          <w:sz w:val="28"/>
          <w:szCs w:val="28"/>
          <w:lang w:val="vi-VN"/>
        </w:rPr>
        <w:tab/>
      </w:r>
    </w:p>
    <w:p w14:paraId="32390ABC"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Lĩnh vực triển khai: </w:t>
      </w:r>
      <w:r w:rsidRPr="00034D56">
        <w:rPr>
          <w:rFonts w:ascii="Times New Roman" w:hAnsi="Times New Roman" w:cs="Times New Roman"/>
          <w:sz w:val="28"/>
          <w:szCs w:val="28"/>
          <w:lang w:val="vi-VN"/>
        </w:rPr>
        <w:tab/>
      </w:r>
    </w:p>
    <w:p w14:paraId="515D9EB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Tự đánh giá cấp độ thử nghiệm:</w:t>
      </w:r>
    </w:p>
    <w:p w14:paraId="0F9DE8A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37F44922"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III. Phạm Vi Thử Nghiệm</w:t>
      </w:r>
    </w:p>
    <w:p w14:paraId="31A662B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Mục tiêu: </w:t>
      </w:r>
      <w:r w:rsidRPr="00034D56">
        <w:rPr>
          <w:rFonts w:ascii="Times New Roman" w:hAnsi="Times New Roman" w:cs="Times New Roman"/>
          <w:sz w:val="28"/>
          <w:szCs w:val="28"/>
          <w:lang w:val="vi-VN"/>
        </w:rPr>
        <w:tab/>
      </w:r>
    </w:p>
    <w:p w14:paraId="5726A7C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Thời gian: Từ ..../.../.... đến ..../.../....</w:t>
      </w:r>
    </w:p>
    <w:p w14:paraId="00FF6333"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Phạm vi địa lý/đơn vị triển khai:</w:t>
      </w:r>
      <w:r w:rsidRPr="00034D56">
        <w:rPr>
          <w:rFonts w:ascii="Times New Roman" w:hAnsi="Times New Roman" w:cs="Times New Roman"/>
          <w:sz w:val="28"/>
          <w:szCs w:val="28"/>
          <w:lang w:val="vi-VN"/>
        </w:rPr>
        <w:tab/>
      </w:r>
    </w:p>
    <w:p w14:paraId="608D503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Giới hạn dự kiến (chọn và ghi rõ):</w:t>
      </w:r>
    </w:p>
    <w:p w14:paraId="284AA8F8"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Đối tượng chịu tác động tối đa: </w:t>
      </w:r>
      <w:r w:rsidRPr="00034D56">
        <w:rPr>
          <w:rFonts w:ascii="Times New Roman" w:hAnsi="Times New Roman" w:cs="Times New Roman"/>
          <w:sz w:val="28"/>
          <w:szCs w:val="28"/>
          <w:lang w:val="vi-VN"/>
        </w:rPr>
        <w:tab/>
      </w:r>
    </w:p>
    <w:p w14:paraId="5340FB5F"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Tần suất xử lý tối đa: </w:t>
      </w:r>
      <w:r w:rsidRPr="00034D56">
        <w:rPr>
          <w:rFonts w:ascii="Times New Roman" w:hAnsi="Times New Roman" w:cs="Times New Roman"/>
          <w:sz w:val="28"/>
          <w:szCs w:val="28"/>
          <w:lang w:val="vi-VN"/>
        </w:rPr>
        <w:tab/>
      </w:r>
    </w:p>
    <w:p w14:paraId="7EF85E13" w14:textId="77777777" w:rsidR="000271FA" w:rsidRPr="00034D56" w:rsidRDefault="000271FA" w:rsidP="000271FA">
      <w:pPr>
        <w:widowControl w:val="0"/>
        <w:tabs>
          <w:tab w:val="left" w:leader="dot" w:pos="8789"/>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Giá trị chịu rủi ro tối đa (nếu có): </w:t>
      </w:r>
      <w:r w:rsidRPr="00034D56">
        <w:rPr>
          <w:rFonts w:ascii="Times New Roman" w:hAnsi="Times New Roman" w:cs="Times New Roman"/>
          <w:sz w:val="28"/>
          <w:szCs w:val="28"/>
          <w:lang w:val="vi-VN"/>
        </w:rPr>
        <w:tab/>
      </w:r>
    </w:p>
    <w:p w14:paraId="193DF4B1"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IV. Cam Kết</w:t>
      </w:r>
    </w:p>
    <w:p w14:paraId="78E0F27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 xml:space="preserve">Tôi xin </w:t>
      </w:r>
      <w:r w:rsidRPr="00034D56">
        <w:rPr>
          <w:rFonts w:ascii="Times New Roman" w:hAnsi="Times New Roman" w:cs="Times New Roman"/>
          <w:sz w:val="28"/>
          <w:szCs w:val="28"/>
          <w:lang w:val="vi-VN"/>
        </w:rPr>
        <w:t xml:space="preserve"> cam kết tuân thủ đầy đủ quy định của pháp luật, thực hiện đúng phương </w:t>
      </w:r>
      <w:r w:rsidRPr="00034D56">
        <w:rPr>
          <w:rFonts w:ascii="Times New Roman" w:hAnsi="Times New Roman" w:cs="Times New Roman"/>
          <w:sz w:val="28"/>
          <w:szCs w:val="28"/>
          <w:lang w:val="vi-VN"/>
        </w:rPr>
        <w:lastRenderedPageBreak/>
        <w:t>án quản lý rủi ro, bảo vệ quyền, lợi ích hợp pháp của người tham gia và báo cáo trung thực, kịp thời mọi sự cố phát sinh trong quá trình thử nghiệm.</w:t>
      </w:r>
    </w:p>
    <w:p w14:paraId="68C24945" w14:textId="77777777" w:rsidR="000271FA" w:rsidRPr="00034D56" w:rsidRDefault="000271FA" w:rsidP="000271FA">
      <w:pPr>
        <w:pStyle w:val="u2"/>
        <w:tabs>
          <w:tab w:val="left" w:leader="dot" w:pos="8505"/>
          <w:tab w:val="left" w:leader="dot" w:pos="9072"/>
        </w:tabs>
        <w:rPr>
          <w:color w:val="auto"/>
          <w:lang w:val="vi-VN"/>
        </w:rPr>
      </w:pPr>
      <w:r w:rsidRPr="00034D56">
        <w:rPr>
          <w:color w:val="auto"/>
          <w:lang w:val="vi-VN"/>
        </w:rPr>
        <w:t>V. Hồ Sơ Kèm Theo</w:t>
      </w:r>
    </w:p>
    <w:p w14:paraId="0081C31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Đề án thử nghiệm    □ Phương án quản lý rủi ro</w:t>
      </w:r>
    </w:p>
    <w:p w14:paraId="0D26403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Bảo hiểm (nếu có)   □ Tài liệu chứng minh năng lực </w:t>
      </w:r>
    </w:p>
    <w:p w14:paraId="0F7974C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r w:rsidRPr="00034D56">
        <w:rPr>
          <w:rFonts w:ascii="Times New Roman" w:hAnsi="Times New Roman" w:cs="Times New Roman"/>
          <w:sz w:val="28"/>
          <w:szCs w:val="28"/>
          <w:lang w:val="vi-VN"/>
        </w:rPr>
        <w:t xml:space="preserve">                                            </w:t>
      </w:r>
    </w:p>
    <w:p w14:paraId="418238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p>
    <w:p w14:paraId="3BB77632" w14:textId="77777777" w:rsidR="000271FA" w:rsidRPr="00810CE9"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b/>
          <w:bCs/>
          <w:sz w:val="28"/>
          <w:szCs w:val="28"/>
          <w:lang w:val="vi-VN"/>
        </w:rPr>
      </w:pPr>
      <w:r w:rsidRPr="00810CE9">
        <w:rPr>
          <w:rFonts w:ascii="Times New Roman" w:hAnsi="Times New Roman" w:cs="Times New Roman"/>
          <w:b/>
          <w:bCs/>
          <w:sz w:val="28"/>
          <w:szCs w:val="28"/>
          <w:lang w:val="vi-VN"/>
        </w:rPr>
        <w:t xml:space="preserve">             NGƯỜI ĐỀ NGHỊ</w:t>
      </w:r>
    </w:p>
    <w:p w14:paraId="083E3A94" w14:textId="77777777" w:rsidR="000271FA" w:rsidRPr="00034D56"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i/>
          <w:iCs/>
          <w:sz w:val="28"/>
          <w:szCs w:val="28"/>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w:t>
      </w: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và đóng dấu nếu có)</w:t>
      </w:r>
    </w:p>
    <w:p w14:paraId="5659EE25" w14:textId="77777777" w:rsidR="000271FA" w:rsidRPr="001913BE"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lang w:val="vi-VN"/>
        </w:rPr>
      </w:pPr>
      <w:r w:rsidRPr="00034D56">
        <w:rPr>
          <w:lang w:val="vi-VN"/>
        </w:rPr>
        <w:br w:type="page"/>
      </w:r>
    </w:p>
    <w:p w14:paraId="5311EBFD" w14:textId="77777777" w:rsidR="000271FA" w:rsidRPr="001913BE" w:rsidRDefault="000271FA" w:rsidP="000271FA">
      <w:pPr>
        <w:pStyle w:val="u2"/>
        <w:tabs>
          <w:tab w:val="left" w:leader="dot" w:pos="8505"/>
          <w:tab w:val="left" w:leader="dot" w:pos="9072"/>
        </w:tabs>
        <w:spacing w:before="120" w:after="120"/>
        <w:ind w:firstLine="0"/>
        <w:jc w:val="both"/>
        <w:rPr>
          <w:color w:val="auto"/>
          <w:lang w:val="vi-VN"/>
        </w:rPr>
      </w:pPr>
      <w:r w:rsidRPr="00034D56">
        <w:rPr>
          <w:color w:val="auto"/>
          <w:lang w:val="vi-VN"/>
        </w:rPr>
        <w:lastRenderedPageBreak/>
        <w:t>Mẫu AI04: Giấy xác nhận hoàn thành thử nghiệm có kiểm soát hệ thống trí tuệ nhân tạo</w:t>
      </w:r>
    </w:p>
    <w:p w14:paraId="71972DFC" w14:textId="77777777" w:rsidR="000271FA" w:rsidRPr="00034D56" w:rsidRDefault="000271FA" w:rsidP="000271FA">
      <w:pPr>
        <w:tabs>
          <w:tab w:val="left" w:leader="dot" w:pos="8505"/>
          <w:tab w:val="left" w:leader="dot" w:pos="9072"/>
        </w:tabs>
        <w:rPr>
          <w:lang w:val="vi-VN"/>
        </w:rPr>
      </w:pPr>
    </w:p>
    <w:tbl>
      <w:tblPr>
        <w:tblStyle w:val="1"/>
        <w:tblW w:w="9344" w:type="dxa"/>
        <w:tblLook w:val="04A0" w:firstRow="1" w:lastRow="0" w:firstColumn="1" w:lastColumn="0" w:noHBand="0" w:noVBand="1"/>
      </w:tblPr>
      <w:tblGrid>
        <w:gridCol w:w="3256"/>
        <w:gridCol w:w="6088"/>
      </w:tblGrid>
      <w:tr w:rsidR="000271FA" w:rsidRPr="00034D56" w14:paraId="3BBA042A" w14:textId="77777777" w:rsidTr="000449C5">
        <w:tc>
          <w:tcPr>
            <w:tcW w:w="3256" w:type="dxa"/>
          </w:tcPr>
          <w:p w14:paraId="4FCC1E06"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[TÊN CƠ QUAN/TỔ CHỨC]</w:t>
            </w:r>
          </w:p>
          <w:p w14:paraId="64A8A139"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343DE7C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45F11EC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4E3754B8"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32961BBD" w14:textId="77777777" w:rsidTr="000449C5">
        <w:tc>
          <w:tcPr>
            <w:tcW w:w="3256" w:type="dxa"/>
          </w:tcPr>
          <w:p w14:paraId="6A3E999E"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7E9844D8"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43B2F28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sz w:val="28"/>
          <w:szCs w:val="28"/>
          <w:lang w:val="vi-VN"/>
        </w:rPr>
      </w:pPr>
    </w:p>
    <w:p w14:paraId="430E3EB1"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034D56">
        <w:rPr>
          <w:rFonts w:ascii="Times New Roman" w:hAnsi="Times New Roman" w:cs="Times New Roman"/>
          <w:b/>
          <w:bCs/>
          <w:sz w:val="28"/>
          <w:szCs w:val="28"/>
        </w:rPr>
        <w:t xml:space="preserve">             </w:t>
      </w:r>
    </w:p>
    <w:p w14:paraId="1487E17F"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lang w:val="vi-VN"/>
        </w:rPr>
      </w:pPr>
      <w:r w:rsidRPr="00034D56">
        <w:rPr>
          <w:rFonts w:ascii="Times New Roman" w:hAnsi="Times New Roman" w:cs="Times New Roman"/>
          <w:b/>
          <w:bCs/>
          <w:sz w:val="28"/>
          <w:szCs w:val="28"/>
        </w:rPr>
        <w:t xml:space="preserve">                                                   </w:t>
      </w:r>
      <w:r w:rsidRPr="00034D56">
        <w:rPr>
          <w:rFonts w:ascii="Times New Roman" w:hAnsi="Times New Roman" w:cs="Times New Roman"/>
          <w:b/>
          <w:bCs/>
          <w:sz w:val="28"/>
          <w:szCs w:val="28"/>
          <w:lang w:val="vi-VN"/>
        </w:rPr>
        <w:t>GIẤY XÁC NHẬN</w:t>
      </w:r>
    </w:p>
    <w:p w14:paraId="3BE28CC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HOÀN THÀNH THỬ NGHIỆM CÓ KIỂM SOÁT HỆ THỐNG TRÍ TUỆ NHÂN TẠO</w:t>
      </w:r>
    </w:p>
    <w:p w14:paraId="7D3F2DE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7BD16DB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Luật Trí tuệ nhân tạo số 134/2025/QH15;</w:t>
      </w:r>
    </w:p>
    <w:p w14:paraId="2C6B855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Nghị định số …/2026/NĐ-CP ngày ... tháng ... năm ... của Chính phủ quy định chi tiết một số điều của Luật Trí tuệ nhân tạo;</w:t>
      </w:r>
    </w:p>
    <w:p w14:paraId="33E7FF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Giấy xác nhận tham gia thử nghiệm số …/GXN-[MÃ] ngày …/…/…;</w:t>
      </w:r>
    </w:p>
    <w:p w14:paraId="6652EBD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Xét báo cáo kết quả thử nghiệm của [Tên tổ chức];</w:t>
      </w:r>
    </w:p>
    <w:p w14:paraId="162E536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[THỦ TRƯỞNG CƠ QUAN CẤP] XÁC NHẬN:</w:t>
      </w:r>
    </w:p>
    <w:p w14:paraId="0A43388B"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Điều 1. Thông tin tổ chức và hệ thống thử nghiệm</w:t>
      </w:r>
    </w:p>
    <w:p w14:paraId="4FDCEBF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Tên tổ chức</w:t>
      </w:r>
      <w:r w:rsidRPr="001913BE">
        <w:rPr>
          <w:rFonts w:ascii="Times New Roman" w:hAnsi="Times New Roman" w:cs="Times New Roman"/>
          <w:sz w:val="28"/>
          <w:szCs w:val="28"/>
          <w:lang w:val="vi-VN"/>
        </w:rPr>
        <w:t>, doanh nghiệp, cá nhân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955106F" w14:textId="7647B97E"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Mã số thuế/Mã số doanh nghiệp</w:t>
      </w:r>
      <w:r w:rsidR="00FA1E2A">
        <w:rPr>
          <w:rFonts w:ascii="Times New Roman" w:hAnsi="Times New Roman" w:cs="Times New Roman"/>
          <w:sz w:val="28"/>
          <w:szCs w:val="28"/>
        </w:rPr>
        <w:t>/Số Căn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F646AE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Tên hệ thống thử nghiệm:</w:t>
      </w:r>
      <w:r w:rsidRPr="00034D56">
        <w:rPr>
          <w:rFonts w:ascii="Times New Roman" w:hAnsi="Times New Roman" w:cs="Times New Roman"/>
          <w:sz w:val="28"/>
          <w:szCs w:val="28"/>
          <w:lang w:val="vi-VN"/>
        </w:rPr>
        <w:tab/>
      </w:r>
    </w:p>
    <w:p w14:paraId="4A6543E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Cấp độ thử nghiệm: Cấp độ [X]</w:t>
      </w:r>
    </w:p>
    <w:p w14:paraId="29EAF30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Hệ thống trí tuệ nhân tạo nêu trên đã được thử nghiệm trong phạm vi quy địnhtại    Giấy xác nhận tham gia thử nghiệm số …/GXN-[MÃ] ngày …/…/….</w:t>
      </w:r>
    </w:p>
    <w:p w14:paraId="3579FB8E"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Điều 2. Phạm vi, giới hạn và thời gian thử nghiệm đã thực hiện</w:t>
      </w:r>
    </w:p>
    <w:p w14:paraId="23B4504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Thời gian thử nghiệm: từ ngày …/…/… đến ngày …/…/…</w:t>
      </w:r>
    </w:p>
    <w:p w14:paraId="5778778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Phạm vi thử nghiệm:</w:t>
      </w:r>
      <w:r w:rsidRPr="00034D56">
        <w:rPr>
          <w:rFonts w:ascii="Times New Roman" w:hAnsi="Times New Roman" w:cs="Times New Roman"/>
          <w:sz w:val="28"/>
          <w:szCs w:val="28"/>
        </w:rPr>
        <w:tab/>
      </w:r>
    </w:p>
    <w:p w14:paraId="438E57A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Giới hạn thử nghiệm đã áp dụng:</w:t>
      </w:r>
      <w:r w:rsidRPr="00034D56">
        <w:rPr>
          <w:rFonts w:ascii="Times New Roman" w:hAnsi="Times New Roman" w:cs="Times New Roman"/>
          <w:sz w:val="28"/>
          <w:szCs w:val="28"/>
        </w:rPr>
        <w:tab/>
      </w:r>
    </w:p>
    <w:p w14:paraId="46C65553" w14:textId="77777777" w:rsidR="000271FA" w:rsidRPr="00034D56" w:rsidRDefault="000271FA" w:rsidP="000271FA">
      <w:pPr>
        <w:pStyle w:val="u2"/>
        <w:widowControl w:val="0"/>
        <w:tabs>
          <w:tab w:val="left" w:leader="dot" w:pos="8505"/>
          <w:tab w:val="left" w:leader="dot" w:pos="9072"/>
        </w:tabs>
        <w:snapToGrid w:val="0"/>
        <w:spacing w:before="120" w:after="120"/>
        <w:jc w:val="both"/>
        <w:rPr>
          <w:b w:val="0"/>
          <w:bCs w:val="0"/>
          <w:color w:val="auto"/>
          <w:lang w:val="vi-VN"/>
        </w:rPr>
      </w:pPr>
      <w:r w:rsidRPr="00034D56">
        <w:rPr>
          <w:color w:val="auto"/>
          <w:lang w:val="vi-VN"/>
        </w:rPr>
        <w:t>Điều 3. Kết quả thử nghiệm và mức độ tuân thủ</w:t>
      </w:r>
    </w:p>
    <w:p w14:paraId="41C423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Kết quả đạt được theo mục tiêu thử nghiệm: </w:t>
      </w:r>
      <w:r w:rsidRPr="00034D56">
        <w:rPr>
          <w:rFonts w:ascii="Times New Roman" w:hAnsi="Times New Roman" w:cs="Times New Roman"/>
          <w:sz w:val="28"/>
          <w:szCs w:val="28"/>
          <w:lang w:val="vi-VN"/>
        </w:rPr>
        <w:tab/>
      </w:r>
    </w:p>
    <w:p w14:paraId="1CA3F01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2. Tình hình tuân thủ, giới hạn thử nghiệm và nghĩa vụ báo cáo:</w:t>
      </w:r>
      <w:r w:rsidRPr="00034D56">
        <w:rPr>
          <w:rFonts w:ascii="Times New Roman" w:hAnsi="Times New Roman" w:cs="Times New Roman"/>
          <w:sz w:val="28"/>
          <w:szCs w:val="28"/>
          <w:lang w:val="vi-VN"/>
        </w:rPr>
        <w:tab/>
      </w:r>
    </w:p>
    <w:p w14:paraId="583EF29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Sự cố phát sinh trong quá trình thử nghiệm(nếu có):</w:t>
      </w:r>
      <w:r w:rsidRPr="00034D56">
        <w:rPr>
          <w:rFonts w:ascii="Times New Roman" w:hAnsi="Times New Roman" w:cs="Times New Roman"/>
          <w:sz w:val="28"/>
          <w:szCs w:val="28"/>
          <w:lang w:val="vi-VN"/>
        </w:rPr>
        <w:tab/>
      </w:r>
    </w:p>
    <w:p w14:paraId="01ED0F8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Đánh giá tổng hợp về mức độ rủi ro của hệ thống trí tuệ nhân tạo sau thử nghiệm:</w:t>
      </w:r>
      <w:r w:rsidRPr="00034D56">
        <w:rPr>
          <w:rFonts w:ascii="Times New Roman" w:hAnsi="Times New Roman" w:cs="Times New Roman"/>
          <w:sz w:val="28"/>
          <w:szCs w:val="28"/>
          <w:lang w:val="vi-VN"/>
        </w:rPr>
        <w:tab/>
      </w:r>
    </w:p>
    <w:p w14:paraId="7E788560"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Điều 4. Khuyến nghị chuyển tiếp, tuân thủ sau thử nghiệm</w:t>
      </w:r>
    </w:p>
    <w:p w14:paraId="70A1B8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Trên cơ sở kết quả thử nghiệm, cơ quan có thẩm quyền đưa ra các khuyến nghị       sau:</w:t>
      </w:r>
    </w:p>
    <w:p w14:paraId="0741239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1.</w:t>
      </w:r>
      <w:r w:rsidRPr="00034D56">
        <w:rPr>
          <w:lang w:val="vi-VN"/>
        </w:rPr>
        <w:t xml:space="preserve"> </w:t>
      </w:r>
      <w:r w:rsidRPr="00034D56">
        <w:rPr>
          <w:rFonts w:ascii="Times New Roman" w:hAnsi="Times New Roman" w:cs="Times New Roman"/>
          <w:sz w:val="28"/>
          <w:szCs w:val="28"/>
          <w:lang w:val="vi-VN"/>
        </w:rPr>
        <w:t>Khuyến nghị về việc thực hiện đánh giá sự phù hợp đối với hệ thống trí tuệ nhân tạo (nếu thuộc diện phải đánh giá sự phù hợp theo quy định của pháp luật);</w:t>
      </w:r>
    </w:p>
    <w:p w14:paraId="68FFEFB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2.Khuyến nghị về việc thực hiện các nghĩa vụ tuân thủ theo quy định của pháp luật;</w:t>
      </w:r>
    </w:p>
    <w:p w14:paraId="3D9C035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w:t>
      </w:r>
      <w:r w:rsidRPr="00034D56">
        <w:rPr>
          <w:lang w:val="vi-VN"/>
        </w:rPr>
        <w:t xml:space="preserve"> </w:t>
      </w:r>
      <w:r w:rsidRPr="00034D56">
        <w:rPr>
          <w:rFonts w:ascii="Times New Roman" w:hAnsi="Times New Roman" w:cs="Times New Roman"/>
          <w:sz w:val="28"/>
          <w:szCs w:val="28"/>
          <w:lang w:val="vi-VN"/>
        </w:rPr>
        <w:t>Thời hạn vận hành chuyển tiếp (nếu được áp dụng):</w:t>
      </w:r>
      <w:r w:rsidRPr="00034D56">
        <w:rPr>
          <w:rFonts w:ascii="Times New Roman" w:hAnsi="Times New Roman" w:cs="Times New Roman"/>
          <w:sz w:val="28"/>
          <w:szCs w:val="28"/>
          <w:lang w:val="vi-VN"/>
        </w:rPr>
        <w:tab/>
        <w:t xml:space="preserve"> </w:t>
      </w:r>
    </w:p>
    <w:p w14:paraId="2539F65B" w14:textId="77777777" w:rsidR="000271FA" w:rsidRPr="00034D56" w:rsidRDefault="000271FA" w:rsidP="000271FA">
      <w:pPr>
        <w:pStyle w:val="u2"/>
        <w:tabs>
          <w:tab w:val="left" w:leader="dot" w:pos="8505"/>
          <w:tab w:val="left" w:leader="dot" w:pos="9072"/>
        </w:tabs>
        <w:rPr>
          <w:b w:val="0"/>
          <w:bCs w:val="0"/>
          <w:color w:val="auto"/>
          <w:lang w:val="vi-VN"/>
        </w:rPr>
      </w:pPr>
      <w:r w:rsidRPr="00034D56">
        <w:rPr>
          <w:color w:val="auto"/>
          <w:lang w:val="vi-VN"/>
        </w:rPr>
        <w:t>Điều 5. Hiệu lực</w:t>
      </w:r>
    </w:p>
    <w:p w14:paraId="3BACC64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Giấy xác nhận này có hiệu lực kể từ ngày ký.</w:t>
      </w:r>
    </w:p>
    <w:p w14:paraId="6E3FFECA" w14:textId="77777777" w:rsidR="000271FA" w:rsidRPr="001913BE"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Giấy xác nhận này xác nhận việc hoàn thành thử nghiệm có kiểm soát đối với hệ thống trí tuệ nhân tạo trong phạm vi thử nghiệm đã được phê duyệt và không thay thế các giấy phép, chứng nhận hoặc nghĩa vụ tuân thủ khác theo quy định của pháp luật.</w:t>
      </w:r>
      <w:r w:rsidRPr="001913BE">
        <w:rPr>
          <w:rFonts w:ascii="Times New Roman" w:hAnsi="Times New Roman" w:cs="Times New Roman"/>
          <w:sz w:val="28"/>
          <w:szCs w:val="28"/>
          <w:lang w:val="vi-VN"/>
        </w:rPr>
        <w:t>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5"/>
        <w:gridCol w:w="5669"/>
      </w:tblGrid>
      <w:tr w:rsidR="000271FA" w:rsidRPr="001913BE" w14:paraId="522A7872" w14:textId="77777777" w:rsidTr="000449C5">
        <w:tc>
          <w:tcPr>
            <w:tcW w:w="1970" w:type="pct"/>
            <w:tcBorders>
              <w:top w:val="nil"/>
              <w:left w:val="nil"/>
              <w:bottom w:val="nil"/>
              <w:right w:val="nil"/>
              <w:tl2br w:val="nil"/>
              <w:tr2bl w:val="nil"/>
            </w:tcBorders>
            <w:shd w:val="solid" w:color="FFFFFF" w:fill="auto"/>
            <w:tcMar>
              <w:top w:w="0" w:type="dxa"/>
              <w:left w:w="0" w:type="dxa"/>
              <w:bottom w:w="0" w:type="dxa"/>
              <w:right w:w="0" w:type="dxa"/>
            </w:tcMar>
          </w:tcPr>
          <w:p w14:paraId="281E7987" w14:textId="77777777"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034D56">
              <w:rPr>
                <w:lang w:val="vi-VN"/>
              </w:rPr>
              <w:t> </w:t>
            </w:r>
            <w:r w:rsidRPr="00034D56">
              <w:rPr>
                <w:lang w:val="vi-VN"/>
              </w:rPr>
              <w:br/>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456A68">
              <w:rPr>
                <w:rFonts w:ascii="Times New Roman" w:hAnsi="Times New Roman" w:cs="Times New Roman"/>
                <w:sz w:val="20"/>
                <w:szCs w:val="20"/>
                <w:lang w:val="vi-VN"/>
              </w:rPr>
              <w:t xml:space="preserve">. </w:t>
            </w:r>
          </w:p>
        </w:tc>
        <w:tc>
          <w:tcPr>
            <w:tcW w:w="3030" w:type="pct"/>
            <w:tcBorders>
              <w:top w:val="nil"/>
              <w:left w:val="nil"/>
              <w:bottom w:val="nil"/>
              <w:right w:val="nil"/>
              <w:tl2br w:val="nil"/>
              <w:tr2bl w:val="nil"/>
            </w:tcBorders>
            <w:shd w:val="solid" w:color="FFFFFF" w:fill="auto"/>
            <w:tcMar>
              <w:top w:w="0" w:type="dxa"/>
              <w:left w:w="0" w:type="dxa"/>
              <w:bottom w:w="0" w:type="dxa"/>
              <w:right w:w="0" w:type="dxa"/>
            </w:tcMar>
          </w:tcPr>
          <w:p w14:paraId="34290A7C" w14:textId="77777777" w:rsidR="000271FA" w:rsidRPr="001913BE" w:rsidRDefault="000271FA" w:rsidP="000449C5">
            <w:pPr>
              <w:widowControl w:val="0"/>
              <w:tabs>
                <w:tab w:val="center" w:pos="3118"/>
                <w:tab w:val="left" w:leader="dot" w:pos="8505"/>
                <w:tab w:val="left" w:leader="dot" w:pos="9072"/>
              </w:tabs>
              <w:snapToGrid w:val="0"/>
              <w:spacing w:before="120" w:after="120" w:line="240" w:lineRule="auto"/>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 xml:space="preserve"> THỦ TRƯỞNG CƠ QUAN CẤP XÁC NHẬN </w:t>
            </w:r>
          </w:p>
          <w:p w14:paraId="2583F3BE" w14:textId="77777777" w:rsidR="000271FA" w:rsidRPr="00034D56"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425B7EA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i/>
          <w:iCs/>
          <w:sz w:val="28"/>
          <w:szCs w:val="28"/>
          <w:lang w:val="vi-VN"/>
        </w:rPr>
      </w:pPr>
    </w:p>
    <w:p w14:paraId="4B160928" w14:textId="77777777" w:rsidR="000271FA" w:rsidRPr="001913BE" w:rsidRDefault="000271FA" w:rsidP="000271FA">
      <w:pPr>
        <w:tabs>
          <w:tab w:val="left" w:leader="dot" w:pos="8505"/>
          <w:tab w:val="left" w:leader="dot" w:pos="9072"/>
        </w:tabs>
        <w:spacing w:after="0" w:line="240" w:lineRule="auto"/>
        <w:rPr>
          <w:lang w:val="vi-VN"/>
        </w:rPr>
      </w:pPr>
      <w:r w:rsidRPr="00034D56">
        <w:rPr>
          <w:lang w:val="vi-VN"/>
        </w:rPr>
        <w:br w:type="page"/>
      </w:r>
    </w:p>
    <w:p w14:paraId="3E87DD92" w14:textId="582FD6E6"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lang w:val="vi-VN"/>
        </w:rPr>
        <w:lastRenderedPageBreak/>
        <w:t xml:space="preserve">Mẫu AI05: Báo cáo định kỳ về tình hình thử nghiệm hệ thống trí tuệ nhân tạo </w:t>
      </w:r>
    </w:p>
    <w:p w14:paraId="276A2A7C" w14:textId="6C0D673F" w:rsidR="000271FA" w:rsidRPr="009F0DFA" w:rsidRDefault="009F0DFA" w:rsidP="009F0DFA">
      <w:pPr>
        <w:jc w:val="center"/>
        <w:rPr>
          <w:rFonts w:ascii="Times New Roman" w:hAnsi="Times New Roman" w:cs="Times New Roman"/>
          <w:sz w:val="28"/>
          <w:szCs w:val="28"/>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Báo cáo định kỳ về tình hình thử nghiệm hệ thống trí tuệ nhân tạo dành cho tổ chức</w:t>
      </w:r>
    </w:p>
    <w:tbl>
      <w:tblPr>
        <w:tblStyle w:val="1"/>
        <w:tblW w:w="9344" w:type="dxa"/>
        <w:tblLook w:val="04A0" w:firstRow="1" w:lastRow="0" w:firstColumn="1" w:lastColumn="0" w:noHBand="0" w:noVBand="1"/>
      </w:tblPr>
      <w:tblGrid>
        <w:gridCol w:w="3256"/>
        <w:gridCol w:w="6088"/>
      </w:tblGrid>
      <w:tr w:rsidR="000271FA" w:rsidRPr="002D73D4" w14:paraId="569D314B" w14:textId="77777777" w:rsidTr="000449C5">
        <w:tc>
          <w:tcPr>
            <w:tcW w:w="3256" w:type="dxa"/>
          </w:tcPr>
          <w:p w14:paraId="2EECA08E"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sidRPr="001913BE">
              <w:rPr>
                <w:rFonts w:ascii="Times New Roman" w:hAnsi="Times New Roman" w:cs="Times New Roman"/>
                <w:b/>
                <w:bCs/>
                <w:sz w:val="28"/>
                <w:szCs w:val="28"/>
                <w:lang w:val="vi-VN"/>
              </w:rPr>
              <w:t>/DOANH NGHIỆP</w:t>
            </w:r>
            <w:r w:rsidRPr="002D73D4">
              <w:rPr>
                <w:rFonts w:ascii="Times New Roman" w:hAnsi="Times New Roman" w:cs="Times New Roman"/>
                <w:b/>
                <w:bCs/>
                <w:sz w:val="28"/>
                <w:szCs w:val="28"/>
                <w:lang w:val="vi-VN"/>
              </w:rPr>
              <w:t>]</w:t>
            </w:r>
          </w:p>
          <w:p w14:paraId="46D82254"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6CA9D9F0"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4B1ABBD5"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5BA4A6BB"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703689FF" w14:textId="77777777" w:rsidTr="000449C5">
        <w:tc>
          <w:tcPr>
            <w:tcW w:w="3256" w:type="dxa"/>
          </w:tcPr>
          <w:p w14:paraId="6778F085"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25B01C33"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7758E1B0"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27D70610"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sz w:val="28"/>
          <w:szCs w:val="28"/>
          <w:lang w:val="vi-VN"/>
        </w:rPr>
      </w:pPr>
      <w:r w:rsidRPr="00034D56">
        <w:rPr>
          <w:rFonts w:ascii="Times New Roman" w:hAnsi="Times New Roman" w:cs="Times New Roman"/>
          <w:b/>
          <w:sz w:val="28"/>
          <w:szCs w:val="28"/>
          <w:lang w:val="vi-VN"/>
        </w:rPr>
        <w:t>BÁO CÁO ĐỊNH KỲ VỀ TÌNH HÌNH THỬ NGHIỆM HỆ THỐNG TRÍ TUỆ NHÂN TẠO</w:t>
      </w:r>
    </w:p>
    <w:p w14:paraId="7F1067A7"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bCs/>
          <w:sz w:val="28"/>
          <w:szCs w:val="28"/>
          <w:lang w:val="vi-VN"/>
        </w:rPr>
      </w:pPr>
    </w:p>
    <w:p w14:paraId="33657BB0"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sz w:val="28"/>
          <w:szCs w:val="28"/>
        </w:rPr>
      </w:pPr>
      <w:r w:rsidRPr="00034D56">
        <w:rPr>
          <w:rFonts w:ascii="Times New Roman" w:hAnsi="Times New Roman" w:cs="Times New Roman"/>
          <w:b/>
          <w:bCs/>
          <w:sz w:val="28"/>
          <w:szCs w:val="28"/>
        </w:rPr>
        <w:t>I.</w:t>
      </w:r>
      <w:r w:rsidRPr="00034D56">
        <w:rPr>
          <w:rFonts w:ascii="Times New Roman" w:hAnsi="Times New Roman" w:cs="Times New Roman"/>
          <w:b/>
          <w:sz w:val="28"/>
          <w:szCs w:val="28"/>
        </w:rPr>
        <w:t xml:space="preserve"> </w:t>
      </w:r>
      <w:r w:rsidRPr="00034D56">
        <w:rPr>
          <w:rFonts w:ascii="Times New Roman" w:hAnsi="Times New Roman" w:cs="Times New Roman"/>
          <w:b/>
          <w:bCs/>
          <w:sz w:val="28"/>
          <w:szCs w:val="28"/>
        </w:rPr>
        <w:t xml:space="preserve">Thông tin </w:t>
      </w:r>
      <w:r w:rsidRPr="00034D56">
        <w:rPr>
          <w:rFonts w:ascii="Times New Roman" w:hAnsi="Times New Roman" w:cs="Times New Roman"/>
          <w:b/>
          <w:sz w:val="28"/>
          <w:szCs w:val="28"/>
        </w:rPr>
        <w:t>tổ chức tham gia thử nghiệm</w:t>
      </w:r>
    </w:p>
    <w:p w14:paraId="5746D8E4" w14:textId="22B4D00A" w:rsidR="000271FA" w:rsidRPr="00034D56" w:rsidRDefault="000271FA" w:rsidP="000271FA">
      <w:pPr>
        <w:widowControl w:val="0"/>
        <w:tabs>
          <w:tab w:val="left" w:leader="dot" w:pos="8505"/>
          <w:tab w:val="left" w:leader="dot" w:pos="8640"/>
          <w:tab w:val="left" w:leader="dot" w:pos="9072"/>
          <w:tab w:val="left" w:leader="dot" w:pos="9360"/>
          <w:tab w:val="left" w:leader="dot" w:pos="10080"/>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a) </w:t>
      </w:r>
      <w:r w:rsidRPr="00034D56">
        <w:rPr>
          <w:rFonts w:ascii="Times New Roman" w:hAnsi="Times New Roman" w:cs="Times New Roman"/>
          <w:sz w:val="28"/>
          <w:szCs w:val="28"/>
          <w:lang w:val="vi-VN"/>
        </w:rPr>
        <w:t>T</w:t>
      </w:r>
      <w:r w:rsidRPr="00034D56">
        <w:rPr>
          <w:rFonts w:ascii="Times New Roman" w:hAnsi="Times New Roman" w:cs="Times New Roman"/>
          <w:sz w:val="28"/>
          <w:szCs w:val="28"/>
        </w:rPr>
        <w:t xml:space="preserve">ên </w:t>
      </w:r>
      <w:r w:rsidRPr="00034D56">
        <w:rPr>
          <w:rFonts w:ascii="Times New Roman" w:hAnsi="Times New Roman" w:cs="Times New Roman"/>
          <w:sz w:val="28"/>
          <w:szCs w:val="28"/>
          <w:lang w:val="vi-VN"/>
        </w:rPr>
        <w:t>tổ chức</w:t>
      </w:r>
      <w:r w:rsidRPr="00034D56">
        <w:rPr>
          <w:rFonts w:ascii="Times New Roman" w:hAnsi="Times New Roman" w:cs="Times New Roman"/>
          <w:sz w:val="28"/>
          <w:szCs w:val="28"/>
        </w:rPr>
        <w:t xml:space="preserve">: </w:t>
      </w:r>
      <w:r w:rsidRPr="00034D56">
        <w:rPr>
          <w:rFonts w:ascii="Times New Roman" w:hAnsi="Times New Roman" w:cs="Times New Roman"/>
          <w:sz w:val="28"/>
          <w:szCs w:val="28"/>
        </w:rPr>
        <w:tab/>
      </w:r>
    </w:p>
    <w:p w14:paraId="53FB8762" w14:textId="77777777" w:rsidR="000271FA" w:rsidRPr="001913BE"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034D56">
        <w:rPr>
          <w:rFonts w:ascii="Times New Roman" w:hAnsi="Times New Roman" w:cs="Times New Roman"/>
          <w:sz w:val="28"/>
          <w:szCs w:val="28"/>
          <w:lang w:val="vi-VN"/>
        </w:rPr>
        <w:t>b) Mã số doanh nghiệp/ Mã số thuế :</w:t>
      </w:r>
      <w:r w:rsidRPr="00034D56">
        <w:rPr>
          <w:rFonts w:ascii="Times New Roman" w:hAnsi="Times New Roman" w:cs="Times New Roman"/>
          <w:sz w:val="28"/>
          <w:szCs w:val="28"/>
          <w:lang w:val="vi-VN"/>
        </w:rPr>
        <w:tab/>
      </w:r>
    </w:p>
    <w:p w14:paraId="73858B4C" w14:textId="77777777" w:rsidR="000271FA" w:rsidRPr="00034D56"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chỉ, thông tin liên hệ: </w:t>
      </w:r>
      <w:r w:rsidRPr="00034D56">
        <w:rPr>
          <w:rFonts w:ascii="Times New Roman" w:hAnsi="Times New Roman" w:cs="Times New Roman"/>
          <w:sz w:val="28"/>
          <w:szCs w:val="28"/>
          <w:lang w:val="vi-VN"/>
        </w:rPr>
        <w:tab/>
      </w:r>
    </w:p>
    <w:p w14:paraId="653DD480"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 Thông tin hệ thống trí tuệ nhân tạo thử nghiệm</w:t>
      </w:r>
    </w:p>
    <w:p w14:paraId="100E0FF0"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trí tuệ nhân tạo: </w:t>
      </w:r>
      <w:r w:rsidRPr="00034D56">
        <w:rPr>
          <w:rFonts w:ascii="Times New Roman" w:hAnsi="Times New Roman" w:cs="Times New Roman"/>
          <w:sz w:val="28"/>
          <w:szCs w:val="28"/>
          <w:lang w:val="vi-VN"/>
        </w:rPr>
        <w:tab/>
      </w:r>
    </w:p>
    <w:p w14:paraId="06863113"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Phiên bản hệ thống thử nghiệm (nếu có): </w:t>
      </w:r>
      <w:r w:rsidRPr="00034D56">
        <w:rPr>
          <w:rFonts w:ascii="Times New Roman" w:hAnsi="Times New Roman" w:cs="Times New Roman"/>
          <w:sz w:val="28"/>
          <w:szCs w:val="28"/>
          <w:lang w:val="vi-VN"/>
        </w:rPr>
        <w:tab/>
      </w:r>
    </w:p>
    <w:p w14:paraId="651552E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3. Cấp độ thử nghiệm:</w:t>
      </w:r>
      <w:r w:rsidRPr="00034D56">
        <w:rPr>
          <w:rFonts w:ascii="Times New Roman" w:hAnsi="Times New Roman" w:cs="Times New Roman"/>
          <w:sz w:val="28"/>
          <w:szCs w:val="28"/>
          <w:lang w:val="vi-VN"/>
        </w:rPr>
        <w:tab/>
      </w:r>
    </w:p>
    <w:p w14:paraId="7E1B7B07" w14:textId="77777777" w:rsidR="000271FA" w:rsidRPr="00034D56" w:rsidRDefault="000271FA" w:rsidP="000271FA">
      <w:pPr>
        <w:tabs>
          <w:tab w:val="left" w:leader="dot" w:pos="8505"/>
          <w:tab w:val="left" w:leader="dot" w:pos="9072"/>
        </w:tabs>
        <w:ind w:firstLine="720"/>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7F4BC46F"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Mục tiêu thử nghiệm: </w:t>
      </w:r>
      <w:r w:rsidRPr="00034D56">
        <w:rPr>
          <w:rFonts w:ascii="Times New Roman" w:hAnsi="Times New Roman" w:cs="Times New Roman"/>
          <w:sz w:val="28"/>
          <w:szCs w:val="28"/>
          <w:lang w:val="vi-VN"/>
        </w:rPr>
        <w:tab/>
      </w:r>
    </w:p>
    <w:p w14:paraId="18BBD122"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III. Thông tin Giấy xác nhận tham gia thử nghiệm</w:t>
      </w:r>
    </w:p>
    <w:p w14:paraId="7852D41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Số Giấy xác nhận tham gia thử nghiệm: </w:t>
      </w:r>
      <w:r w:rsidRPr="00034D56">
        <w:rPr>
          <w:rFonts w:ascii="Times New Roman" w:hAnsi="Times New Roman" w:cs="Times New Roman"/>
          <w:sz w:val="28"/>
          <w:szCs w:val="28"/>
        </w:rPr>
        <w:tab/>
      </w:r>
    </w:p>
    <w:p w14:paraId="1C9FBF9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Ngày cấp: </w:t>
      </w:r>
      <w:r w:rsidRPr="00034D56">
        <w:rPr>
          <w:rFonts w:ascii="Times New Roman" w:hAnsi="Times New Roman" w:cs="Times New Roman"/>
          <w:sz w:val="28"/>
          <w:szCs w:val="28"/>
        </w:rPr>
        <w:tab/>
      </w:r>
    </w:p>
    <w:p w14:paraId="3786BFA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3. Cơ quan cấp: </w:t>
      </w:r>
      <w:r w:rsidRPr="00034D56">
        <w:rPr>
          <w:rFonts w:ascii="Times New Roman" w:hAnsi="Times New Roman" w:cs="Times New Roman"/>
          <w:sz w:val="28"/>
          <w:szCs w:val="28"/>
        </w:rPr>
        <w:tab/>
      </w:r>
    </w:p>
    <w:p w14:paraId="4774414A"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Thời gian, địa bàn và phạm vi thử nghiệm</w:t>
      </w:r>
    </w:p>
    <w:p w14:paraId="51F98DDF"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gian thử nghiệm trong kỳ báo cáo: Từ ngày …/…/… đến ngày …/…/…</w:t>
      </w:r>
    </w:p>
    <w:p w14:paraId="6DC4839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 xml:space="preserve">2. Địa bàn hoặc môi trường thử nghiệm: </w:t>
      </w:r>
      <w:r w:rsidRPr="00034D56">
        <w:rPr>
          <w:rFonts w:ascii="Times New Roman" w:hAnsi="Times New Roman" w:cs="Times New Roman"/>
          <w:sz w:val="28"/>
          <w:szCs w:val="28"/>
        </w:rPr>
        <w:tab/>
      </w:r>
    </w:p>
    <w:p w14:paraId="26FA3BE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Phạm vi thử nghiệm và đối tượng tham gia thử nghiệm:</w:t>
      </w:r>
      <w:r w:rsidRPr="00034D56">
        <w:rPr>
          <w:rFonts w:ascii="Times New Roman" w:hAnsi="Times New Roman" w:cs="Times New Roman"/>
          <w:sz w:val="28"/>
          <w:szCs w:val="28"/>
        </w:rPr>
        <w:tab/>
      </w:r>
    </w:p>
    <w:p w14:paraId="68D928B1"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Tình hình triển khai và tuân thủ giới hạn thử nghiệm</w:t>
      </w:r>
    </w:p>
    <w:p w14:paraId="6DFB0057"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Tình hình triển khai thử nghiệm trong kỳ báo cáo: </w:t>
      </w:r>
      <w:r w:rsidRPr="00034D56">
        <w:rPr>
          <w:rFonts w:ascii="Times New Roman" w:hAnsi="Times New Roman" w:cs="Times New Roman"/>
          <w:sz w:val="28"/>
          <w:szCs w:val="28"/>
        </w:rPr>
        <w:tab/>
      </w:r>
    </w:p>
    <w:p w14:paraId="5148F4FA"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Tình hình tuân thủ hoặc vượt các giới hạn thử nghiệm được xác định tại Giấy xác nhận tham gia thử nghiệm, bao gồm:</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2056"/>
      </w:tblGrid>
      <w:tr w:rsidR="000271FA" w:rsidRPr="00034D56" w14:paraId="1F48762B" w14:textId="77777777" w:rsidTr="000449C5">
        <w:tc>
          <w:tcPr>
            <w:tcW w:w="0" w:type="auto"/>
          </w:tcPr>
          <w:p w14:paraId="76EAFFE5" w14:textId="49FEA1DE" w:rsidR="000271FA" w:rsidRPr="00034D56" w:rsidRDefault="00810CE9" w:rsidP="00B82E98">
            <w:pPr>
              <w:pStyle w:val="oancuaDanhsac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S</w:t>
            </w:r>
            <w:r w:rsidR="000271FA" w:rsidRPr="00034D56">
              <w:rPr>
                <w:rFonts w:ascii="Times New Roman" w:hAnsi="Times New Roman" w:cs="Times New Roman"/>
                <w:sz w:val="28"/>
                <w:szCs w:val="28"/>
              </w:rPr>
              <w:t>ố lượng cá nhân hoặc tổ chức chịu tác động trực tiếp tối đa;</w:t>
            </w:r>
          </w:p>
        </w:tc>
        <w:tc>
          <w:tcPr>
            <w:tcW w:w="0" w:type="auto"/>
          </w:tcPr>
          <w:p w14:paraId="3067F5AB"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2055C56E" w14:textId="77777777" w:rsidTr="000449C5">
        <w:tc>
          <w:tcPr>
            <w:tcW w:w="0" w:type="auto"/>
          </w:tcPr>
          <w:p w14:paraId="39EA0951" w14:textId="09938B46" w:rsidR="000271FA" w:rsidRPr="00034D56" w:rsidRDefault="00810CE9" w:rsidP="00B82E98">
            <w:pPr>
              <w:pStyle w:val="oancuaDanhsac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Q</w:t>
            </w:r>
            <w:r w:rsidR="000271FA" w:rsidRPr="00034D56">
              <w:rPr>
                <w:rFonts w:ascii="Times New Roman" w:hAnsi="Times New Roman" w:cs="Times New Roman"/>
                <w:sz w:val="28"/>
                <w:szCs w:val="28"/>
              </w:rPr>
              <w:t>uy mô triển khai hệ thống trí tuệ nhân tạo trong phạm vi thử nghiệm;</w:t>
            </w:r>
          </w:p>
        </w:tc>
        <w:tc>
          <w:tcPr>
            <w:tcW w:w="0" w:type="auto"/>
          </w:tcPr>
          <w:p w14:paraId="62743D05"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426CE062" w14:textId="77777777" w:rsidTr="000449C5">
        <w:tc>
          <w:tcPr>
            <w:tcW w:w="0" w:type="auto"/>
          </w:tcPr>
          <w:p w14:paraId="1583D3EC" w14:textId="0B55A768" w:rsidR="000271FA" w:rsidRPr="00034D56" w:rsidRDefault="00810CE9" w:rsidP="00B82E98">
            <w:pPr>
              <w:pStyle w:val="oancuaDanhsac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G</w:t>
            </w:r>
            <w:r w:rsidR="000271FA" w:rsidRPr="00034D56">
              <w:rPr>
                <w:rFonts w:ascii="Times New Roman" w:hAnsi="Times New Roman" w:cs="Times New Roman"/>
                <w:sz w:val="28"/>
                <w:szCs w:val="28"/>
              </w:rPr>
              <w:t>iá trị chịu rủi ro tối đa (nếu có);</w:t>
            </w:r>
          </w:p>
        </w:tc>
        <w:tc>
          <w:tcPr>
            <w:tcW w:w="0" w:type="auto"/>
          </w:tcPr>
          <w:p w14:paraId="7D65B8BB"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BE9BA42" w14:textId="77777777" w:rsidTr="000449C5">
        <w:tc>
          <w:tcPr>
            <w:tcW w:w="0" w:type="auto"/>
          </w:tcPr>
          <w:p w14:paraId="65E8F294" w14:textId="61096D4E" w:rsidR="000271FA" w:rsidRPr="00034D56" w:rsidRDefault="00810CE9" w:rsidP="00B82E98">
            <w:pPr>
              <w:pStyle w:val="oancuaDanhsac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C</w:t>
            </w:r>
            <w:r w:rsidR="000271FA" w:rsidRPr="00034D56">
              <w:rPr>
                <w:rFonts w:ascii="Times New Roman" w:hAnsi="Times New Roman" w:cs="Times New Roman"/>
                <w:sz w:val="28"/>
                <w:szCs w:val="28"/>
              </w:rPr>
              <w:t>ác giới hạn kỹ thuật, vận hành hoặc điều kiện khác (nếu có).</w:t>
            </w:r>
          </w:p>
        </w:tc>
        <w:tc>
          <w:tcPr>
            <w:tcW w:w="0" w:type="auto"/>
          </w:tcPr>
          <w:p w14:paraId="34AF15F2"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bl>
    <w:p w14:paraId="109B4B8C"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Các rủi ro phát sinh trong quá trình thử nghiệm và biện pháp kiểm soát đã áp dụng:</w:t>
      </w:r>
      <w:r w:rsidRPr="00034D56">
        <w:rPr>
          <w:rFonts w:ascii="Times New Roman" w:hAnsi="Times New Roman" w:cs="Times New Roman"/>
          <w:sz w:val="28"/>
          <w:szCs w:val="28"/>
        </w:rPr>
        <w:tab/>
      </w:r>
    </w:p>
    <w:p w14:paraId="30ADFDF8"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4. Các sự cố phát sinh trong kỳ báo cáo (nếu có):</w:t>
      </w:r>
      <w:r w:rsidRPr="00034D56">
        <w:rPr>
          <w:rFonts w:ascii="Times New Roman" w:hAnsi="Times New Roman" w:cs="Times New Roman"/>
          <w:sz w:val="28"/>
          <w:szCs w:val="28"/>
        </w:rPr>
        <w:tab/>
      </w:r>
    </w:p>
    <w:p w14:paraId="1DF4F135" w14:textId="77777777" w:rsidR="000271FA" w:rsidRPr="00034D56" w:rsidRDefault="000271FA" w:rsidP="000271FA">
      <w:pPr>
        <w:tabs>
          <w:tab w:val="left" w:leader="dot" w:pos="8505"/>
          <w:tab w:val="left" w:leader="dot" w:pos="9072"/>
        </w:tabs>
        <w:spacing w:before="120" w:after="100" w:afterAutospacing="1"/>
        <w:jc w:val="right"/>
        <w:rPr>
          <w:rFonts w:ascii="Times New Roman" w:hAnsi="Times New Roman" w:cs="Times New Roman"/>
          <w:i/>
          <w:iCs/>
          <w:sz w:val="28"/>
          <w:szCs w:val="28"/>
        </w:rPr>
      </w:pPr>
      <w:r w:rsidRPr="00034D56">
        <w:rPr>
          <w:rFonts w:ascii="Times New Roman" w:hAnsi="Times New Roman" w:cs="Times New Roman"/>
          <w:i/>
          <w:iCs/>
          <w:sz w:val="28"/>
          <w:szCs w:val="28"/>
          <w:lang w:val="vi-VN"/>
        </w:rPr>
        <w:t>..........., ngày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 xml:space="preserve">..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034D56" w14:paraId="17CDDADB"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58D63720" w14:textId="77777777"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rPr>
            </w:pPr>
            <w:r w:rsidRPr="00034D56">
              <w:t> </w:t>
            </w:r>
            <w:r w:rsidRPr="00034D56">
              <w:br/>
            </w:r>
            <w:r w:rsidRPr="00810CE9">
              <w:rPr>
                <w:rFonts w:ascii="Times New Roman" w:hAnsi="Times New Roman" w:cs="Times New Roman"/>
                <w:b/>
                <w:bCs/>
                <w:i/>
                <w:iCs/>
                <w:sz w:val="24"/>
                <w:szCs w:val="24"/>
              </w:rPr>
              <w:t>Nơi nhận:</w:t>
            </w:r>
            <w:r w:rsidRPr="00456A68">
              <w:rPr>
                <w:rFonts w:ascii="Times New Roman" w:hAnsi="Times New Roman" w:cs="Times New Roman"/>
                <w:sz w:val="20"/>
                <w:szCs w:val="20"/>
              </w:rPr>
              <w:br/>
            </w:r>
            <w:r w:rsidRPr="00810CE9">
              <w:rPr>
                <w:rFonts w:ascii="Times New Roman" w:hAnsi="Times New Roman" w:cs="Times New Roman"/>
              </w:rPr>
              <w:t>- Ban lãnh đạo;</w:t>
            </w:r>
            <w:r w:rsidRPr="00810CE9">
              <w:rPr>
                <w:rFonts w:ascii="Times New Roman" w:hAnsi="Times New Roman" w:cs="Times New Roman"/>
              </w:rPr>
              <w:br/>
              <w:t>- Lưu.</w:t>
            </w:r>
            <w:r w:rsidRPr="00456A68">
              <w:rPr>
                <w:rFonts w:ascii="Times New Roman" w:hAnsi="Times New Roman" w:cs="Times New Roman"/>
                <w:sz w:val="20"/>
                <w:szCs w:val="20"/>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2D0D9B4C" w14:textId="77777777" w:rsidR="000271FA" w:rsidRPr="009A7203"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LÃNH ĐẠO</w:t>
            </w:r>
            <w:r w:rsidRPr="00034D56">
              <w:rPr>
                <w:rFonts w:ascii="Times New Roman" w:hAnsi="Times New Roman" w:cs="Times New Roman"/>
                <w:b/>
                <w:bCs/>
                <w:sz w:val="28"/>
                <w:szCs w:val="28"/>
                <w:lang w:val="vi-VN"/>
              </w:rPr>
              <w:t xml:space="preserve"> TỔ CHỨC, </w:t>
            </w:r>
            <w:r>
              <w:rPr>
                <w:rFonts w:ascii="Times New Roman" w:hAnsi="Times New Roman" w:cs="Times New Roman"/>
                <w:b/>
                <w:bCs/>
                <w:sz w:val="28"/>
                <w:szCs w:val="28"/>
              </w:rPr>
              <w:t>DOANH NGHIỆP</w:t>
            </w:r>
            <w:r w:rsidRPr="00034D56">
              <w:rPr>
                <w:rFonts w:ascii="Times New Roman" w:hAnsi="Times New Roman" w:cs="Times New Roman"/>
                <w:b/>
                <w:bCs/>
                <w:sz w:val="28"/>
                <w:szCs w:val="28"/>
                <w:lang w:val="vi-VN"/>
              </w:rPr>
              <w:t xml:space="preserve"> </w:t>
            </w:r>
          </w:p>
          <w:p w14:paraId="7E0B6FD3" w14:textId="77777777" w:rsidR="000271FA" w:rsidRPr="00034D56" w:rsidRDefault="000271FA" w:rsidP="000449C5">
            <w:pPr>
              <w:tabs>
                <w:tab w:val="left" w:leader="dot" w:pos="8505"/>
                <w:tab w:val="left" w:leader="dot" w:pos="9072"/>
              </w:tabs>
              <w:spacing w:before="120" w:after="0"/>
              <w:jc w:val="center"/>
            </w:pPr>
            <w:r w:rsidRPr="00034D56">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(Ký, ghi rõ họ tên, chức vụ và đóng dấu)</w:t>
            </w:r>
          </w:p>
        </w:tc>
      </w:tr>
    </w:tbl>
    <w:p w14:paraId="4F51B7EF"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0D0A2465" w14:textId="77777777" w:rsidR="000271FA" w:rsidRPr="00EE2EFD" w:rsidRDefault="000271FA" w:rsidP="000271FA">
      <w:pPr>
        <w:tabs>
          <w:tab w:val="left" w:leader="dot" w:pos="8505"/>
          <w:tab w:val="left" w:leader="dot" w:pos="9072"/>
        </w:tabs>
        <w:spacing w:after="0" w:line="240" w:lineRule="auto"/>
        <w:rPr>
          <w:rFonts w:ascii="Times New Roman" w:eastAsia="Times New Roman" w:hAnsi="Times New Roman" w:cs="Times New Roman"/>
          <w:b/>
          <w:bCs/>
          <w:sz w:val="28"/>
          <w:szCs w:val="28"/>
        </w:rPr>
      </w:pPr>
    </w:p>
    <w:p w14:paraId="5922DEA1" w14:textId="77777777" w:rsidR="000271FA" w:rsidRDefault="000271FA" w:rsidP="000271FA"/>
    <w:p w14:paraId="29C39936" w14:textId="77777777" w:rsidR="000271FA" w:rsidRDefault="000271FA" w:rsidP="000271FA"/>
    <w:p w14:paraId="4FD97479" w14:textId="77777777" w:rsidR="000271FA" w:rsidRDefault="000271FA" w:rsidP="000271FA"/>
    <w:p w14:paraId="64562736" w14:textId="77777777" w:rsidR="000271FA" w:rsidRDefault="000271FA" w:rsidP="000271FA"/>
    <w:p w14:paraId="582B39FA" w14:textId="77777777" w:rsidR="000271FA" w:rsidRDefault="000271FA" w:rsidP="000271FA"/>
    <w:p w14:paraId="0D5C133A" w14:textId="77777777" w:rsidR="000271FA" w:rsidRDefault="000271FA" w:rsidP="000271FA"/>
    <w:p w14:paraId="205A3EA9" w14:textId="77777777" w:rsidR="000271FA" w:rsidRDefault="000271FA" w:rsidP="000271FA"/>
    <w:p w14:paraId="4122A1C7" w14:textId="77777777" w:rsidR="000271FA" w:rsidRDefault="000271FA" w:rsidP="000271FA"/>
    <w:p w14:paraId="68A51499" w14:textId="77777777" w:rsidR="000271FA" w:rsidRDefault="000271FA" w:rsidP="000271FA"/>
    <w:p w14:paraId="20143276" w14:textId="77777777" w:rsidR="000271FA" w:rsidRDefault="000271FA" w:rsidP="000271FA"/>
    <w:p w14:paraId="41E09C87" w14:textId="41B32F77" w:rsidR="00810CE9" w:rsidRDefault="00810CE9">
      <w:pPr>
        <w:spacing w:after="0" w:line="240" w:lineRule="auto"/>
      </w:pPr>
      <w:r>
        <w:lastRenderedPageBreak/>
        <w:br w:type="page"/>
      </w:r>
    </w:p>
    <w:p w14:paraId="60E1C1B4" w14:textId="13BE573A" w:rsidR="000271FA" w:rsidRPr="00EE2EFD" w:rsidRDefault="000271FA" w:rsidP="000271FA">
      <w:pPr>
        <w:pStyle w:val="u2"/>
        <w:ind w:firstLine="0"/>
      </w:pPr>
      <w:r>
        <w:lastRenderedPageBreak/>
        <w:t>b</w:t>
      </w:r>
      <w:r w:rsidR="009F0DFA">
        <w:t>)</w:t>
      </w:r>
      <w:r w:rsidRPr="00EE2EFD">
        <w:rPr>
          <w:lang w:val="vi-VN"/>
        </w:rPr>
        <w:t xml:space="preserve"> Báo cáo định kỳ về tình hình thử nghiệm hệ thống trí tuệ nhân tạo</w:t>
      </w:r>
      <w:r>
        <w:t xml:space="preserve"> dành cho cá nhân</w:t>
      </w:r>
    </w:p>
    <w:p w14:paraId="4FD10E5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r w:rsidRPr="00034D56">
        <w:rPr>
          <w:rFonts w:ascii="Times New Roman" w:hAnsi="Times New Roman" w:cs="Times New Roman"/>
          <w:i/>
          <w:iCs/>
          <w:sz w:val="28"/>
          <w:szCs w:val="28"/>
          <w:lang w:val="vi-VN"/>
        </w:rPr>
        <w:t xml:space="preserve"> </w:t>
      </w:r>
    </w:p>
    <w:p w14:paraId="2220651E"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sz w:val="28"/>
          <w:szCs w:val="28"/>
          <w:lang w:val="vi-VN"/>
        </w:rPr>
      </w:pPr>
      <w:r w:rsidRPr="00034D56">
        <w:rPr>
          <w:rFonts w:ascii="Times New Roman" w:hAnsi="Times New Roman" w:cs="Times New Roman"/>
          <w:b/>
          <w:sz w:val="28"/>
          <w:szCs w:val="28"/>
          <w:lang w:val="vi-VN"/>
        </w:rPr>
        <w:t>BÁO CÁO ĐỊNH KỲ VỀ TÌNH HÌNH THỬ NGHIỆM HỆ THỐNG TRÍ TUỆ NHÂN TẠO</w:t>
      </w:r>
    </w:p>
    <w:p w14:paraId="4FD4023E"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bCs/>
          <w:sz w:val="28"/>
          <w:szCs w:val="28"/>
          <w:lang w:val="vi-VN"/>
        </w:rPr>
      </w:pPr>
    </w:p>
    <w:p w14:paraId="1366F645"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sz w:val="28"/>
          <w:szCs w:val="28"/>
        </w:rPr>
      </w:pPr>
      <w:r w:rsidRPr="00034D56">
        <w:rPr>
          <w:rFonts w:ascii="Times New Roman" w:hAnsi="Times New Roman" w:cs="Times New Roman"/>
          <w:b/>
          <w:bCs/>
          <w:sz w:val="28"/>
          <w:szCs w:val="28"/>
        </w:rPr>
        <w:t>I.</w:t>
      </w:r>
      <w:r w:rsidRPr="00034D56">
        <w:rPr>
          <w:rFonts w:ascii="Times New Roman" w:hAnsi="Times New Roman" w:cs="Times New Roman"/>
          <w:b/>
          <w:sz w:val="28"/>
          <w:szCs w:val="28"/>
        </w:rPr>
        <w:t xml:space="preserve"> </w:t>
      </w:r>
      <w:r w:rsidRPr="00034D56">
        <w:rPr>
          <w:rFonts w:ascii="Times New Roman" w:hAnsi="Times New Roman" w:cs="Times New Roman"/>
          <w:b/>
          <w:bCs/>
          <w:sz w:val="28"/>
          <w:szCs w:val="28"/>
        </w:rPr>
        <w:t xml:space="preserve">Thông tin </w:t>
      </w:r>
      <w:r w:rsidRPr="00034D56">
        <w:rPr>
          <w:rFonts w:ascii="Times New Roman" w:hAnsi="Times New Roman" w:cs="Times New Roman"/>
          <w:b/>
          <w:sz w:val="28"/>
          <w:szCs w:val="28"/>
        </w:rPr>
        <w:t>tổ chức tham gia thử nghiệm</w:t>
      </w:r>
    </w:p>
    <w:p w14:paraId="70025E33"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25E4C004" w14:textId="2ACADBB4"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Pr>
          <w:rFonts w:ascii="Times New Roman" w:hAnsi="Times New Roman" w:cs="Times New Roman"/>
          <w:sz w:val="28"/>
          <w:szCs w:val="28"/>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53A72C19"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F53A255" w14:textId="77777777" w:rsidR="000271FA" w:rsidRPr="00034D56"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t>...</w:t>
      </w:r>
    </w:p>
    <w:p w14:paraId="56877C41"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 Thông tin hệ thống trí tuệ nhân tạo thử nghiệm</w:t>
      </w:r>
    </w:p>
    <w:p w14:paraId="26B6C09A"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trí tuệ nhân tạo: </w:t>
      </w:r>
      <w:r w:rsidRPr="00034D56">
        <w:rPr>
          <w:rFonts w:ascii="Times New Roman" w:hAnsi="Times New Roman" w:cs="Times New Roman"/>
          <w:sz w:val="28"/>
          <w:szCs w:val="28"/>
          <w:lang w:val="vi-VN"/>
        </w:rPr>
        <w:tab/>
      </w:r>
    </w:p>
    <w:p w14:paraId="4C079881"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Phiên bản hệ thống thử nghiệm (nếu có): </w:t>
      </w:r>
      <w:r w:rsidRPr="00034D56">
        <w:rPr>
          <w:rFonts w:ascii="Times New Roman" w:hAnsi="Times New Roman" w:cs="Times New Roman"/>
          <w:sz w:val="28"/>
          <w:szCs w:val="28"/>
          <w:lang w:val="vi-VN"/>
        </w:rPr>
        <w:tab/>
      </w:r>
    </w:p>
    <w:p w14:paraId="5A726E6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3. Cấp độ thử nghiệm:</w:t>
      </w:r>
      <w:r w:rsidRPr="00034D56">
        <w:rPr>
          <w:rFonts w:ascii="Times New Roman" w:hAnsi="Times New Roman" w:cs="Times New Roman"/>
          <w:sz w:val="28"/>
          <w:szCs w:val="28"/>
          <w:lang w:val="vi-VN"/>
        </w:rPr>
        <w:tab/>
      </w:r>
    </w:p>
    <w:p w14:paraId="7302EBBD" w14:textId="77777777" w:rsidR="000271FA" w:rsidRPr="00034D56" w:rsidRDefault="000271FA" w:rsidP="000271FA">
      <w:pPr>
        <w:tabs>
          <w:tab w:val="left" w:leader="dot" w:pos="8505"/>
          <w:tab w:val="left" w:leader="dot" w:pos="9072"/>
        </w:tabs>
        <w:ind w:firstLine="720"/>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521AAEF1"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Mục tiêu thử nghiệm: </w:t>
      </w:r>
      <w:r w:rsidRPr="00034D56">
        <w:rPr>
          <w:rFonts w:ascii="Times New Roman" w:hAnsi="Times New Roman" w:cs="Times New Roman"/>
          <w:sz w:val="28"/>
          <w:szCs w:val="28"/>
          <w:lang w:val="vi-VN"/>
        </w:rPr>
        <w:tab/>
      </w:r>
    </w:p>
    <w:p w14:paraId="64B62200"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III. Thông tin Giấy xác nhận tham gia thử nghiệm</w:t>
      </w:r>
    </w:p>
    <w:p w14:paraId="3A433AA8"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Số Giấy xác nhận tham gia thử nghiệm: </w:t>
      </w:r>
      <w:r w:rsidRPr="00034D56">
        <w:rPr>
          <w:rFonts w:ascii="Times New Roman" w:hAnsi="Times New Roman" w:cs="Times New Roman"/>
          <w:sz w:val="28"/>
          <w:szCs w:val="28"/>
        </w:rPr>
        <w:tab/>
      </w:r>
    </w:p>
    <w:p w14:paraId="402E250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Ngày cấp: </w:t>
      </w:r>
      <w:r w:rsidRPr="00034D56">
        <w:rPr>
          <w:rFonts w:ascii="Times New Roman" w:hAnsi="Times New Roman" w:cs="Times New Roman"/>
          <w:sz w:val="28"/>
          <w:szCs w:val="28"/>
        </w:rPr>
        <w:tab/>
      </w:r>
    </w:p>
    <w:p w14:paraId="454E9FBC"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3. Cơ quan cấp: </w:t>
      </w:r>
      <w:r w:rsidRPr="00034D56">
        <w:rPr>
          <w:rFonts w:ascii="Times New Roman" w:hAnsi="Times New Roman" w:cs="Times New Roman"/>
          <w:sz w:val="28"/>
          <w:szCs w:val="28"/>
        </w:rPr>
        <w:tab/>
      </w:r>
    </w:p>
    <w:p w14:paraId="7452B940"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Thời gian, địa bàn và phạm vi thử nghiệm</w:t>
      </w:r>
    </w:p>
    <w:p w14:paraId="2499B0CE"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gian thử nghiệm trong kỳ báo cáo: Từ ngày …/…/… đến ngày …/…/…</w:t>
      </w:r>
    </w:p>
    <w:p w14:paraId="37209FA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Địa bàn hoặc môi trường thử nghiệm: </w:t>
      </w:r>
      <w:r w:rsidRPr="00034D56">
        <w:rPr>
          <w:rFonts w:ascii="Times New Roman" w:hAnsi="Times New Roman" w:cs="Times New Roman"/>
          <w:sz w:val="28"/>
          <w:szCs w:val="28"/>
        </w:rPr>
        <w:tab/>
      </w:r>
    </w:p>
    <w:p w14:paraId="799AD60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Phạm vi thử nghiệm và đối tượng tham gia thử nghiệm:</w:t>
      </w:r>
      <w:r w:rsidRPr="00034D56">
        <w:rPr>
          <w:rFonts w:ascii="Times New Roman" w:hAnsi="Times New Roman" w:cs="Times New Roman"/>
          <w:sz w:val="28"/>
          <w:szCs w:val="28"/>
        </w:rPr>
        <w:tab/>
      </w:r>
    </w:p>
    <w:p w14:paraId="441212D4"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Tình hình triển khai và tuân thủ giới hạn thử nghiệm</w:t>
      </w:r>
    </w:p>
    <w:p w14:paraId="046916B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Tình hình triển khai thử nghiệm trong kỳ báo cáo: </w:t>
      </w:r>
      <w:r w:rsidRPr="00034D56">
        <w:rPr>
          <w:rFonts w:ascii="Times New Roman" w:hAnsi="Times New Roman" w:cs="Times New Roman"/>
          <w:sz w:val="28"/>
          <w:szCs w:val="28"/>
        </w:rPr>
        <w:tab/>
      </w:r>
    </w:p>
    <w:p w14:paraId="4E998A8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2. Tình hình tuân thủ hoặc vượt các giới hạn thử nghiệm được xác định tại Giấy xác nhận tham gia thử nghiệm, bao gồm:</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2056"/>
      </w:tblGrid>
      <w:tr w:rsidR="000271FA" w:rsidRPr="00034D56" w14:paraId="56732F58" w14:textId="77777777" w:rsidTr="000449C5">
        <w:tc>
          <w:tcPr>
            <w:tcW w:w="0" w:type="auto"/>
          </w:tcPr>
          <w:p w14:paraId="73643648" w14:textId="029F2CE3" w:rsidR="000271FA" w:rsidRPr="00034D56" w:rsidRDefault="00810CE9" w:rsidP="00B82E98">
            <w:pPr>
              <w:pStyle w:val="oancuaDanhsac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S</w:t>
            </w:r>
            <w:r w:rsidR="000271FA" w:rsidRPr="00034D56">
              <w:rPr>
                <w:rFonts w:ascii="Times New Roman" w:hAnsi="Times New Roman" w:cs="Times New Roman"/>
                <w:sz w:val="28"/>
                <w:szCs w:val="28"/>
              </w:rPr>
              <w:t>ố lượng cá nhân hoặc tổ chức chịu tác động trực tiếp tối đa;</w:t>
            </w:r>
          </w:p>
        </w:tc>
        <w:tc>
          <w:tcPr>
            <w:tcW w:w="0" w:type="auto"/>
          </w:tcPr>
          <w:p w14:paraId="66834ECE"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C734563" w14:textId="77777777" w:rsidTr="000449C5">
        <w:tc>
          <w:tcPr>
            <w:tcW w:w="0" w:type="auto"/>
          </w:tcPr>
          <w:p w14:paraId="1BEC1C23" w14:textId="5252C482" w:rsidR="000271FA" w:rsidRPr="00034D56" w:rsidRDefault="00810CE9" w:rsidP="00B82E98">
            <w:pPr>
              <w:pStyle w:val="oancuaDanhsac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Q</w:t>
            </w:r>
            <w:r w:rsidR="000271FA" w:rsidRPr="00034D56">
              <w:rPr>
                <w:rFonts w:ascii="Times New Roman" w:hAnsi="Times New Roman" w:cs="Times New Roman"/>
                <w:sz w:val="28"/>
                <w:szCs w:val="28"/>
              </w:rPr>
              <w:t>uy mô triển khai hệ thống trí tuệ nhân tạo trong phạm vi thử nghiệm;</w:t>
            </w:r>
          </w:p>
        </w:tc>
        <w:tc>
          <w:tcPr>
            <w:tcW w:w="0" w:type="auto"/>
          </w:tcPr>
          <w:p w14:paraId="4C002409"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4344A7C" w14:textId="77777777" w:rsidTr="000449C5">
        <w:tc>
          <w:tcPr>
            <w:tcW w:w="0" w:type="auto"/>
          </w:tcPr>
          <w:p w14:paraId="2D39B1D2" w14:textId="3B5E6B62" w:rsidR="000271FA" w:rsidRPr="00034D56" w:rsidRDefault="00810CE9" w:rsidP="00B82E98">
            <w:pPr>
              <w:pStyle w:val="oancuaDanhsac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G</w:t>
            </w:r>
            <w:r w:rsidR="000271FA" w:rsidRPr="00034D56">
              <w:rPr>
                <w:rFonts w:ascii="Times New Roman" w:hAnsi="Times New Roman" w:cs="Times New Roman"/>
                <w:sz w:val="28"/>
                <w:szCs w:val="28"/>
              </w:rPr>
              <w:t>iá trị chịu rủi ro tối đa (nếu có);</w:t>
            </w:r>
          </w:p>
        </w:tc>
        <w:tc>
          <w:tcPr>
            <w:tcW w:w="0" w:type="auto"/>
          </w:tcPr>
          <w:p w14:paraId="19678A60"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6F8A766D" w14:textId="77777777" w:rsidTr="000449C5">
        <w:tc>
          <w:tcPr>
            <w:tcW w:w="0" w:type="auto"/>
          </w:tcPr>
          <w:p w14:paraId="551A4712" w14:textId="3208838D" w:rsidR="000271FA" w:rsidRPr="00034D56" w:rsidRDefault="00810CE9" w:rsidP="00B82E98">
            <w:pPr>
              <w:pStyle w:val="oancuaDanhsac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C</w:t>
            </w:r>
            <w:r w:rsidR="000271FA" w:rsidRPr="00034D56">
              <w:rPr>
                <w:rFonts w:ascii="Times New Roman" w:hAnsi="Times New Roman" w:cs="Times New Roman"/>
                <w:sz w:val="28"/>
                <w:szCs w:val="28"/>
              </w:rPr>
              <w:t>ác giới hạn kỹ thuật, vận hành hoặc điều kiện khác (nếu có).</w:t>
            </w:r>
          </w:p>
        </w:tc>
        <w:tc>
          <w:tcPr>
            <w:tcW w:w="0" w:type="auto"/>
          </w:tcPr>
          <w:p w14:paraId="6C255713"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bl>
    <w:p w14:paraId="2DEE1D9F"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Các rủi ro phát sinh trong quá trình thử nghiệm và biện pháp kiểm soát đã áp dụng:</w:t>
      </w:r>
      <w:r w:rsidRPr="00034D56">
        <w:rPr>
          <w:rFonts w:ascii="Times New Roman" w:hAnsi="Times New Roman" w:cs="Times New Roman"/>
          <w:sz w:val="28"/>
          <w:szCs w:val="28"/>
        </w:rPr>
        <w:tab/>
      </w:r>
    </w:p>
    <w:p w14:paraId="22F33781"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4. Các sự cố phát sinh trong kỳ báo cáo (nếu có):</w:t>
      </w:r>
      <w:r w:rsidRPr="00034D56">
        <w:rPr>
          <w:rFonts w:ascii="Times New Roman" w:hAnsi="Times New Roman" w:cs="Times New Roman"/>
          <w:sz w:val="28"/>
          <w:szCs w:val="28"/>
        </w:rPr>
        <w:tab/>
      </w:r>
    </w:p>
    <w:p w14:paraId="67A50210" w14:textId="77777777" w:rsidR="000271FA" w:rsidRPr="00B55BB0" w:rsidRDefault="000271FA" w:rsidP="000271FA">
      <w:pPr>
        <w:tabs>
          <w:tab w:val="left" w:leader="dot" w:pos="8505"/>
          <w:tab w:val="left" w:leader="dot" w:pos="9072"/>
        </w:tabs>
        <w:spacing w:before="120" w:after="100" w:afterAutospacing="1"/>
        <w:jc w:val="right"/>
        <w:rPr>
          <w:rFonts w:ascii="Times New Roman" w:hAnsi="Times New Roman" w:cs="Times New Roman"/>
          <w:i/>
          <w:iCs/>
          <w:sz w:val="28"/>
          <w:szCs w:val="28"/>
        </w:rPr>
      </w:pPr>
      <w:r w:rsidRPr="00034D56">
        <w:rPr>
          <w:rFonts w:ascii="Times New Roman" w:hAnsi="Times New Roman" w:cs="Times New Roman"/>
          <w:i/>
          <w:iCs/>
          <w:sz w:val="28"/>
          <w:szCs w:val="28"/>
          <w:lang w:val="vi-VN"/>
        </w:rPr>
        <w:t>..........., ngày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 xml:space="preserve">..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r>
        <w:rPr>
          <w:rFonts w:ascii="Times New Roman" w:hAnsi="Times New Roman" w:cs="Times New Roman"/>
          <w:b/>
          <w:bCs/>
          <w:sz w:val="28"/>
          <w:szCs w:val="28"/>
        </w:rPr>
        <w:t xml:space="preserve">                                                           </w:t>
      </w:r>
    </w:p>
    <w:p w14:paraId="404D147A" w14:textId="77777777" w:rsidR="000271FA" w:rsidRPr="00810CE9" w:rsidRDefault="000271FA" w:rsidP="000271FA">
      <w:pPr>
        <w:tabs>
          <w:tab w:val="left" w:leader="dot" w:pos="8505"/>
          <w:tab w:val="left" w:leader="dot" w:pos="9072"/>
        </w:tabs>
        <w:spacing w:before="120" w:after="280" w:afterAutospacing="1"/>
        <w:jc w:val="center"/>
        <w:rPr>
          <w:rFonts w:ascii="Times New Roman" w:hAnsi="Times New Roman" w:cs="Times New Roman"/>
          <w:b/>
          <w:bCs/>
          <w:sz w:val="28"/>
          <w:szCs w:val="28"/>
        </w:rPr>
      </w:pPr>
      <w:r w:rsidRPr="00810CE9">
        <w:rPr>
          <w:rFonts w:ascii="Times New Roman" w:hAnsi="Times New Roman" w:cs="Times New Roman"/>
          <w:b/>
          <w:bCs/>
          <w:sz w:val="28"/>
          <w:szCs w:val="28"/>
        </w:rPr>
        <w:t xml:space="preserve">                                                        NGƯỜI BÁO CÁO</w:t>
      </w:r>
    </w:p>
    <w:p w14:paraId="68175F0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i/>
          <w:iCs/>
          <w:sz w:val="28"/>
          <w:szCs w:val="28"/>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63A5F0DA"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7015BC73"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0CEB7F24"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b/>
          <w:bCs/>
          <w:sz w:val="28"/>
          <w:szCs w:val="28"/>
          <w:lang w:val="vi-VN"/>
        </w:rPr>
      </w:pPr>
    </w:p>
    <w:p w14:paraId="41794931"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br w:type="page"/>
      </w:r>
    </w:p>
    <w:p w14:paraId="648622C2" w14:textId="21268DF6"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lang w:val="vi-VN"/>
        </w:rPr>
        <w:lastRenderedPageBreak/>
        <w:t xml:space="preserve">Mẫu AI06: Báo cáo sự cố nghiêm trọng trong thử nghiệm có kiểm soát hệ thống trí tuệ nhân tạo </w:t>
      </w:r>
    </w:p>
    <w:p w14:paraId="64F9B0B8" w14:textId="5C6745EC" w:rsidR="000271FA" w:rsidRPr="001913BE" w:rsidRDefault="009F0DFA" w:rsidP="009F0DFA">
      <w:pPr>
        <w:rPr>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Báo cáo sự cố nghiêm trọng trong thử nghiệm có kiểm soát hệ thống trí tuệ nhân tạo dành cho tổ chức</w:t>
      </w:r>
    </w:p>
    <w:tbl>
      <w:tblPr>
        <w:tblStyle w:val="1"/>
        <w:tblW w:w="9344" w:type="dxa"/>
        <w:tblLook w:val="04A0" w:firstRow="1" w:lastRow="0" w:firstColumn="1" w:lastColumn="0" w:noHBand="0" w:noVBand="1"/>
      </w:tblPr>
      <w:tblGrid>
        <w:gridCol w:w="3256"/>
        <w:gridCol w:w="6088"/>
      </w:tblGrid>
      <w:tr w:rsidR="000271FA" w:rsidRPr="002D73D4" w14:paraId="0467D210" w14:textId="77777777" w:rsidTr="000449C5">
        <w:tc>
          <w:tcPr>
            <w:tcW w:w="3256" w:type="dxa"/>
          </w:tcPr>
          <w:p w14:paraId="59FD6D7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sidRPr="001913BE">
              <w:rPr>
                <w:rFonts w:ascii="Times New Roman" w:hAnsi="Times New Roman" w:cs="Times New Roman"/>
                <w:b/>
                <w:bCs/>
                <w:sz w:val="28"/>
                <w:szCs w:val="28"/>
                <w:lang w:val="vi-VN"/>
              </w:rPr>
              <w:t>/DOANH NGHIỆP</w:t>
            </w:r>
            <w:r w:rsidRPr="002D73D4">
              <w:rPr>
                <w:rFonts w:ascii="Times New Roman" w:hAnsi="Times New Roman" w:cs="Times New Roman"/>
                <w:b/>
                <w:bCs/>
                <w:sz w:val="28"/>
                <w:szCs w:val="28"/>
                <w:lang w:val="vi-VN"/>
              </w:rPr>
              <w:t>]</w:t>
            </w:r>
          </w:p>
          <w:p w14:paraId="6A5D5A46"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1A5D2CCA"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038BF071"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2A93D53A"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07B5C933" w14:textId="77777777" w:rsidTr="000449C5">
        <w:tc>
          <w:tcPr>
            <w:tcW w:w="3256" w:type="dxa"/>
          </w:tcPr>
          <w:p w14:paraId="1DF267F0"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778A1789"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63F468B1"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32612CDD"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SỰ CỐ NGHIÊM TRỌNG TRONG THỬ NGHIỆM CÓ KIỂM SOÁT HỆ THỐNG TRÍ TUỆ NHÂN TẠO</w:t>
      </w:r>
    </w:p>
    <w:p w14:paraId="5502D69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68EFB440" w14:textId="77777777" w:rsidR="000271FA" w:rsidRPr="00034D56" w:rsidRDefault="000271FA" w:rsidP="000271FA">
      <w:pPr>
        <w:tabs>
          <w:tab w:val="left" w:leader="dot" w:pos="8505"/>
          <w:tab w:val="left" w:leader="dot" w:pos="9072"/>
        </w:tabs>
        <w:spacing w:before="120" w:after="100" w:afterAutospacing="1"/>
        <w:rPr>
          <w:rFonts w:ascii="Times New Roman" w:hAnsi="Times New Roman" w:cs="Times New Roman"/>
          <w:sz w:val="28"/>
          <w:szCs w:val="28"/>
        </w:rPr>
      </w:pPr>
      <w:r w:rsidRPr="00034D56">
        <w:rPr>
          <w:rFonts w:ascii="Times New Roman" w:hAnsi="Times New Roman" w:cs="Times New Roman"/>
          <w:b/>
          <w:bCs/>
          <w:sz w:val="28"/>
          <w:szCs w:val="28"/>
        </w:rPr>
        <w:t>I.</w:t>
      </w:r>
      <w:r w:rsidRPr="00034D56">
        <w:rPr>
          <w:rFonts w:ascii="Times New Roman" w:hAnsi="Times New Roman" w:cs="Times New Roman"/>
          <w:sz w:val="28"/>
          <w:szCs w:val="28"/>
        </w:rPr>
        <w:t xml:space="preserve"> </w:t>
      </w:r>
      <w:r w:rsidRPr="00034D56">
        <w:rPr>
          <w:rFonts w:ascii="Times New Roman" w:hAnsi="Times New Roman" w:cs="Times New Roman"/>
          <w:b/>
          <w:bCs/>
          <w:sz w:val="28"/>
          <w:szCs w:val="28"/>
        </w:rPr>
        <w:t>Thông tin chung</w:t>
      </w:r>
    </w:p>
    <w:p w14:paraId="4EE2E114"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1. </w:t>
      </w:r>
      <w:r w:rsidRPr="00034D56">
        <w:rPr>
          <w:rFonts w:ascii="Times New Roman" w:hAnsi="Times New Roman" w:cs="Times New Roman"/>
          <w:sz w:val="28"/>
          <w:szCs w:val="28"/>
          <w:lang w:val="vi-VN"/>
        </w:rPr>
        <w:t xml:space="preserve">Thông tin tổ chức tham gia thử nghiệm: </w:t>
      </w:r>
      <w:r w:rsidRPr="00034D56">
        <w:rPr>
          <w:rFonts w:ascii="Times New Roman" w:hAnsi="Times New Roman" w:cs="Times New Roman"/>
          <w:sz w:val="28"/>
          <w:szCs w:val="28"/>
          <w:lang w:val="vi-VN"/>
        </w:rPr>
        <w:tab/>
      </w:r>
    </w:p>
    <w:p w14:paraId="70E19055" w14:textId="4E072722"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tổ chức: </w:t>
      </w:r>
      <w:r w:rsidRPr="00034D56">
        <w:rPr>
          <w:rFonts w:ascii="Times New Roman" w:hAnsi="Times New Roman" w:cs="Times New Roman"/>
          <w:sz w:val="28"/>
          <w:szCs w:val="28"/>
          <w:lang w:val="vi-VN"/>
        </w:rPr>
        <w:tab/>
      </w:r>
    </w:p>
    <w:p w14:paraId="186B0571"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Địa chỉ, thông tin liên hệ: </w:t>
      </w:r>
      <w:r w:rsidRPr="00034D56">
        <w:rPr>
          <w:rFonts w:ascii="Times New Roman" w:hAnsi="Times New Roman" w:cs="Times New Roman"/>
          <w:sz w:val="28"/>
          <w:szCs w:val="28"/>
          <w:lang w:val="vi-VN"/>
        </w:rPr>
        <w:tab/>
      </w:r>
    </w:p>
    <w:p w14:paraId="5CBC7D91"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Người phụ trách, đầu mối liên hệ: </w:t>
      </w:r>
      <w:r w:rsidRPr="00034D56">
        <w:rPr>
          <w:rFonts w:ascii="Times New Roman" w:hAnsi="Times New Roman" w:cs="Times New Roman"/>
          <w:sz w:val="28"/>
          <w:szCs w:val="28"/>
          <w:lang w:val="vi-VN"/>
        </w:rPr>
        <w:tab/>
      </w:r>
    </w:p>
    <w:p w14:paraId="462A0263" w14:textId="77777777" w:rsidR="000271FA" w:rsidRPr="00034D56" w:rsidRDefault="000271FA" w:rsidP="000271FA">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Thông tin hệ thống trí tuệ nhân tạo thử nghiệm</w:t>
      </w:r>
    </w:p>
    <w:p w14:paraId="54AA5A38"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trí tuệ nhân tạo: </w:t>
      </w:r>
      <w:r w:rsidRPr="00034D56">
        <w:rPr>
          <w:rFonts w:ascii="Times New Roman" w:hAnsi="Times New Roman" w:cs="Times New Roman"/>
          <w:sz w:val="28"/>
          <w:szCs w:val="28"/>
          <w:lang w:val="vi-VN"/>
        </w:rPr>
        <w:tab/>
      </w:r>
    </w:p>
    <w:p w14:paraId="2653F069"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Phiên bản hệ thống (nếu có): </w:t>
      </w:r>
      <w:r w:rsidRPr="00034D56">
        <w:rPr>
          <w:rFonts w:ascii="Times New Roman" w:hAnsi="Times New Roman" w:cs="Times New Roman"/>
          <w:sz w:val="28"/>
          <w:szCs w:val="28"/>
          <w:lang w:val="vi-VN"/>
        </w:rPr>
        <w:tab/>
      </w:r>
    </w:p>
    <w:p w14:paraId="7D3AAC5B"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c) Cấp độ thử nghiệm:</w:t>
      </w:r>
      <w:r w:rsidRPr="00034D56">
        <w:rPr>
          <w:rFonts w:ascii="Times New Roman" w:hAnsi="Times New Roman" w:cs="Times New Roman"/>
          <w:sz w:val="28"/>
          <w:szCs w:val="28"/>
          <w:lang w:val="vi-VN"/>
        </w:rPr>
        <w:tab/>
      </w:r>
    </w:p>
    <w:p w14:paraId="4EF31273" w14:textId="77777777" w:rsidR="000271FA" w:rsidRPr="00034D56" w:rsidRDefault="000271FA" w:rsidP="000271FA">
      <w:pPr>
        <w:tabs>
          <w:tab w:val="left" w:leader="dot" w:pos="8505"/>
          <w:tab w:val="left" w:leader="dot" w:pos="9072"/>
        </w:tabs>
        <w:ind w:left="720" w:firstLine="720"/>
        <w:rPr>
          <w:rFonts w:ascii="Times New Roman" w:hAnsi="Times New Roman" w:cs="Times New Roman"/>
          <w:sz w:val="28"/>
          <w:szCs w:val="28"/>
          <w:lang w:val="vi-VN"/>
        </w:rPr>
      </w:pP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1 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2 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3</w:t>
      </w:r>
    </w:p>
    <w:p w14:paraId="5E179520"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Thông tin Giấy xác nhận tham gia thử nghiệm</w:t>
      </w:r>
    </w:p>
    <w:p w14:paraId="49C0D42D"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a) Số Giấy xác nhận tham gia thử nghiệm: </w:t>
      </w:r>
      <w:r w:rsidRPr="00034D56">
        <w:rPr>
          <w:rFonts w:ascii="Times New Roman" w:hAnsi="Times New Roman" w:cs="Times New Roman"/>
          <w:sz w:val="28"/>
          <w:szCs w:val="28"/>
        </w:rPr>
        <w:tab/>
      </w:r>
    </w:p>
    <w:p w14:paraId="05989D3D"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b) Ngày cấp: </w:t>
      </w:r>
      <w:r w:rsidRPr="00034D56">
        <w:rPr>
          <w:rFonts w:ascii="Times New Roman" w:hAnsi="Times New Roman" w:cs="Times New Roman"/>
          <w:sz w:val="28"/>
          <w:szCs w:val="28"/>
        </w:rPr>
        <w:tab/>
      </w:r>
    </w:p>
    <w:p w14:paraId="4AD4ED4C"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c) Cơ quan cấp:</w:t>
      </w:r>
      <w:r w:rsidRPr="00034D56">
        <w:rPr>
          <w:rFonts w:ascii="Times New Roman" w:hAnsi="Times New Roman" w:cs="Times New Roman"/>
          <w:sz w:val="28"/>
          <w:szCs w:val="28"/>
        </w:rPr>
        <w:tab/>
      </w:r>
    </w:p>
    <w:p w14:paraId="65A06907"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 Thông tin sự cố</w:t>
      </w:r>
    </w:p>
    <w:p w14:paraId="55EA2B60"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điểm phát hiện sự cố</w:t>
      </w:r>
    </w:p>
    <w:p w14:paraId="138EE90E"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Ngày …/…/…  </w:t>
      </w:r>
    </w:p>
    <w:p w14:paraId="6C8F7621"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 xml:space="preserve">    Thời điểm … giờ … phút</w:t>
      </w:r>
    </w:p>
    <w:p w14:paraId="56B3CB18"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Mô tả sự cố</w:t>
      </w:r>
    </w:p>
    <w:p w14:paraId="4A83425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Diễn biến sự cố và phạm vi ảnh hưởng: </w:t>
      </w:r>
    </w:p>
    <w:p w14:paraId="2894EFA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Loại hậu quả (đánh dấu)</w:t>
      </w:r>
    </w:p>
    <w:p w14:paraId="74BAB0A8"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tính mạng, sức khỏe con người</w:t>
      </w:r>
    </w:p>
    <w:p w14:paraId="391818D0"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Thiệt hại đáng kể về tài sản</w:t>
      </w:r>
    </w:p>
    <w:p w14:paraId="6C7CC019"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Xâm phạm dữ liệu cá nhân hoặc quyền riêng tư</w:t>
      </w:r>
    </w:p>
    <w:p w14:paraId="08E26570"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dịch vụ công hoặc dịch vụ thiết yếu</w:t>
      </w:r>
    </w:p>
    <w:p w14:paraId="705A31F5"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an ninh quốc gia, trật tự, an toàn xã hội</w:t>
      </w:r>
    </w:p>
    <w:p w14:paraId="4F3B6DA7"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Khác: </w:t>
      </w:r>
      <w:r w:rsidRPr="00034D56">
        <w:rPr>
          <w:rFonts w:ascii="Times New Roman" w:hAnsi="Times New Roman" w:cs="Times New Roman"/>
          <w:sz w:val="28"/>
          <w:szCs w:val="28"/>
        </w:rPr>
        <w:tab/>
      </w:r>
    </w:p>
    <w:p w14:paraId="35EA7E01"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III. Đánh giá sơ bộ</w:t>
      </w:r>
    </w:p>
    <w:p w14:paraId="7FF0BA23"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Nguyên nhân sơ bộ của sự cố (nếu có):</w:t>
      </w:r>
      <w:r w:rsidRPr="00034D56">
        <w:rPr>
          <w:rFonts w:ascii="Times New Roman" w:hAnsi="Times New Roman" w:cs="Times New Roman"/>
          <w:sz w:val="28"/>
          <w:szCs w:val="28"/>
        </w:rPr>
        <w:tab/>
      </w:r>
    </w:p>
    <w:p w14:paraId="5121BF6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Phạm vi đối tượng bị ảnh hưởng (nếu có):</w:t>
      </w:r>
      <w:r w:rsidRPr="00034D56">
        <w:rPr>
          <w:rFonts w:ascii="Times New Roman" w:hAnsi="Times New Roman" w:cs="Times New Roman"/>
          <w:sz w:val="28"/>
          <w:szCs w:val="28"/>
        </w:rPr>
        <w:tab/>
      </w:r>
    </w:p>
    <w:p w14:paraId="16B7F76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Việc vượt giới hạn thử nghiệm được xác định tại Giấy xác nhận tham gia thử nghiệm (nếu có):</w:t>
      </w:r>
      <w:r w:rsidRPr="00034D56">
        <w:rPr>
          <w:rFonts w:ascii="Times New Roman" w:hAnsi="Times New Roman" w:cs="Times New Roman"/>
          <w:sz w:val="28"/>
          <w:szCs w:val="28"/>
        </w:rPr>
        <w:tab/>
      </w:r>
    </w:p>
    <w:p w14:paraId="2A9A29D8"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Biện pháp xử lý</w:t>
      </w:r>
    </w:p>
    <w:p w14:paraId="774402A1"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kỹ thuật đã thực hiện:</w:t>
      </w:r>
      <w:r w:rsidRPr="00034D56">
        <w:rPr>
          <w:rFonts w:ascii="Times New Roman" w:hAnsi="Times New Roman" w:cs="Times New Roman"/>
          <w:sz w:val="28"/>
          <w:szCs w:val="28"/>
        </w:rPr>
        <w:tab/>
      </w:r>
    </w:p>
    <w:p w14:paraId="0725DF6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Biện pháp tổ chức, quản trị đã thực hiện:</w:t>
      </w:r>
      <w:r w:rsidRPr="00034D56">
        <w:rPr>
          <w:rFonts w:ascii="Times New Roman" w:hAnsi="Times New Roman" w:cs="Times New Roman"/>
          <w:sz w:val="28"/>
          <w:szCs w:val="28"/>
        </w:rPr>
        <w:tab/>
      </w:r>
    </w:p>
    <w:p w14:paraId="52F8A1F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Biện pháp khẩn cấp nhằm hạn chế thiệt hại:</w:t>
      </w:r>
      <w:r w:rsidRPr="00034D56">
        <w:rPr>
          <w:rFonts w:ascii="Times New Roman" w:hAnsi="Times New Roman" w:cs="Times New Roman"/>
          <w:sz w:val="28"/>
          <w:szCs w:val="28"/>
        </w:rPr>
        <w:tab/>
      </w:r>
    </w:p>
    <w:p w14:paraId="276ABDB4"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Kế hoạch khắc phục</w:t>
      </w:r>
    </w:p>
    <w:p w14:paraId="44FC599D"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khắc phục dự kiến:</w:t>
      </w:r>
      <w:r w:rsidRPr="00034D56">
        <w:rPr>
          <w:rFonts w:ascii="Times New Roman" w:hAnsi="Times New Roman" w:cs="Times New Roman"/>
          <w:sz w:val="28"/>
          <w:szCs w:val="28"/>
        </w:rPr>
        <w:tab/>
      </w:r>
    </w:p>
    <w:p w14:paraId="2006B0D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Thời gian dự kiến hoàn thành khắc phục:</w:t>
      </w:r>
      <w:r w:rsidRPr="00034D56">
        <w:rPr>
          <w:rFonts w:ascii="Times New Roman" w:hAnsi="Times New Roman" w:cs="Times New Roman"/>
          <w:sz w:val="28"/>
          <w:szCs w:val="28"/>
        </w:rPr>
        <w:tab/>
      </w:r>
    </w:p>
    <w:p w14:paraId="3BBB8CB6"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VI. Đề xuất, kiến nghị</w:t>
      </w:r>
    </w:p>
    <w:p w14:paraId="25120314"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Đề xuất hỗ trợ từ cơ quan quản lý (nếu có):</w:t>
      </w:r>
      <w:r w:rsidRPr="00034D56">
        <w:rPr>
          <w:rFonts w:ascii="Times New Roman" w:hAnsi="Times New Roman" w:cs="Times New Roman"/>
          <w:sz w:val="28"/>
          <w:szCs w:val="28"/>
        </w:rPr>
        <w:tab/>
      </w:r>
    </w:p>
    <w:p w14:paraId="3F0CCB6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3782F715"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68E38CD9" w14:textId="3F1C931B" w:rsidR="000271FA" w:rsidRPr="001913BE"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1913BE">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1913BE">
              <w:rPr>
                <w:rFonts w:ascii="Times New Roman" w:hAnsi="Times New Roman" w:cs="Times New Roman"/>
                <w:sz w:val="20"/>
                <w:szCs w:val="20"/>
                <w:lang w:val="vi-VN"/>
              </w:rPr>
              <w:t xml:space="preserve">- </w:t>
            </w:r>
            <w:r w:rsidRPr="00810CE9">
              <w:rPr>
                <w:rFonts w:ascii="Times New Roman" w:hAnsi="Times New Roman" w:cs="Times New Roman"/>
                <w:lang w:val="vi-VN"/>
              </w:rPr>
              <w:t>Ban lãnh đạo;</w:t>
            </w:r>
            <w:r w:rsidRPr="00810CE9">
              <w:rPr>
                <w:rFonts w:ascii="Times New Roman" w:hAnsi="Times New Roman" w:cs="Times New Roman"/>
                <w:lang w:val="vi-VN"/>
              </w:rPr>
              <w:br/>
              <w:t>- Lưu.</w:t>
            </w:r>
            <w:r w:rsidRPr="001913BE">
              <w:rPr>
                <w:rFonts w:ascii="Times New Roman" w:hAnsi="Times New Roman" w:cs="Times New Roman"/>
                <w:sz w:val="20"/>
                <w:szCs w:val="20"/>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7C9F52A5"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r w:rsidRPr="00034D56">
              <w:rPr>
                <w:rFonts w:ascii="Times New Roman" w:hAnsi="Times New Roman" w:cs="Times New Roman"/>
                <w:b/>
                <w:bCs/>
                <w:sz w:val="28"/>
                <w:szCs w:val="28"/>
                <w:lang w:val="vi-VN"/>
              </w:rPr>
              <w:t xml:space="preserve"> </w:t>
            </w:r>
          </w:p>
          <w:p w14:paraId="073280C7"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364DC196"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lang w:val="vi-VN"/>
        </w:rPr>
      </w:pPr>
    </w:p>
    <w:p w14:paraId="600872FA" w14:textId="47E348BA" w:rsidR="000271FA" w:rsidRPr="001913BE" w:rsidRDefault="000271FA" w:rsidP="000271FA">
      <w:pPr>
        <w:pStyle w:val="u2"/>
        <w:tabs>
          <w:tab w:val="left" w:leader="dot" w:pos="8505"/>
          <w:tab w:val="left" w:leader="dot" w:pos="9072"/>
        </w:tabs>
        <w:ind w:firstLine="0"/>
        <w:rPr>
          <w:color w:val="auto"/>
          <w:lang w:val="vi-VN"/>
        </w:rPr>
      </w:pPr>
      <w:r w:rsidRPr="001913BE">
        <w:rPr>
          <w:color w:val="auto"/>
          <w:lang w:val="vi-VN"/>
        </w:rPr>
        <w:t>b</w:t>
      </w:r>
      <w:r w:rsidR="009F0DFA">
        <w:rPr>
          <w:color w:val="auto"/>
        </w:rPr>
        <w:t>)</w:t>
      </w:r>
      <w:r w:rsidRPr="00034D56">
        <w:rPr>
          <w:color w:val="auto"/>
          <w:lang w:val="vi-VN"/>
        </w:rPr>
        <w:t xml:space="preserve"> Báo cáo sự cố nghiêm trọng trong thử nghiệm có kiểm soát hệ thống trí tuệ nhân tạo</w:t>
      </w:r>
      <w:r w:rsidRPr="001913BE">
        <w:rPr>
          <w:color w:val="auto"/>
          <w:lang w:val="vi-VN"/>
        </w:rPr>
        <w:t xml:space="preserve"> dành cho cá nhân</w:t>
      </w:r>
    </w:p>
    <w:p w14:paraId="3F2FD8B5"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29996335"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SỰ CỐ NGHIÊM TRỌNG TRONG THỬ NGHIỆM CÓ KIỂM SOÁT HỆ THỐNG TRÍ TUỆ NHÂN TẠO</w:t>
      </w:r>
    </w:p>
    <w:p w14:paraId="7C7FBEB8"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4BC48A36" w14:textId="77777777" w:rsidR="000271FA" w:rsidRPr="00034D56" w:rsidRDefault="000271FA" w:rsidP="000271FA">
      <w:pPr>
        <w:tabs>
          <w:tab w:val="left" w:leader="dot" w:pos="8505"/>
          <w:tab w:val="left" w:leader="dot" w:pos="9072"/>
        </w:tabs>
        <w:spacing w:before="120" w:after="100" w:afterAutospacing="1"/>
        <w:rPr>
          <w:rFonts w:ascii="Times New Roman" w:hAnsi="Times New Roman" w:cs="Times New Roman"/>
          <w:sz w:val="28"/>
          <w:szCs w:val="28"/>
        </w:rPr>
      </w:pPr>
      <w:r w:rsidRPr="00034D56">
        <w:rPr>
          <w:rFonts w:ascii="Times New Roman" w:hAnsi="Times New Roman" w:cs="Times New Roman"/>
          <w:b/>
          <w:bCs/>
          <w:sz w:val="28"/>
          <w:szCs w:val="28"/>
        </w:rPr>
        <w:t>I.</w:t>
      </w:r>
      <w:r w:rsidRPr="00034D56">
        <w:rPr>
          <w:rFonts w:ascii="Times New Roman" w:hAnsi="Times New Roman" w:cs="Times New Roman"/>
          <w:sz w:val="28"/>
          <w:szCs w:val="28"/>
        </w:rPr>
        <w:t xml:space="preserve"> </w:t>
      </w:r>
      <w:r w:rsidRPr="00034D56">
        <w:rPr>
          <w:rFonts w:ascii="Times New Roman" w:hAnsi="Times New Roman" w:cs="Times New Roman"/>
          <w:b/>
          <w:bCs/>
          <w:sz w:val="28"/>
          <w:szCs w:val="28"/>
        </w:rPr>
        <w:t>Thông tin chung</w:t>
      </w:r>
    </w:p>
    <w:p w14:paraId="4DF70CB6"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1. </w:t>
      </w:r>
      <w:r w:rsidRPr="00034D56">
        <w:rPr>
          <w:rFonts w:ascii="Times New Roman" w:hAnsi="Times New Roman" w:cs="Times New Roman"/>
          <w:sz w:val="28"/>
          <w:szCs w:val="28"/>
          <w:lang w:val="vi-VN"/>
        </w:rPr>
        <w:t xml:space="preserve">Thông tin tổ chức tham gia thử nghiệm: </w:t>
      </w:r>
      <w:r w:rsidRPr="00034D56">
        <w:rPr>
          <w:rFonts w:ascii="Times New Roman" w:hAnsi="Times New Roman" w:cs="Times New Roman"/>
          <w:sz w:val="28"/>
          <w:szCs w:val="28"/>
          <w:lang w:val="vi-VN"/>
        </w:rPr>
        <w:tab/>
      </w:r>
    </w:p>
    <w:p w14:paraId="19AF8CD1" w14:textId="77777777" w:rsidR="000271FA" w:rsidRPr="00C74CE4"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a)</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ab/>
      </w:r>
    </w:p>
    <w:p w14:paraId="7EB9FA93" w14:textId="0A4D2EC0"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b)</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3FCED2A3"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w:t>
      </w:r>
      <w:r w:rsidRPr="00034D56">
        <w:rPr>
          <w:rFonts w:ascii="Times New Roman" w:hAnsi="Times New Roman" w:cs="Times New Roman"/>
          <w:sz w:val="28"/>
          <w:szCs w:val="28"/>
          <w:lang w:val="vi-VN"/>
        </w:rPr>
        <w:t>. Địa chỉ</w:t>
      </w:r>
      <w:r>
        <w:rPr>
          <w:rFonts w:ascii="Times New Roman" w:hAnsi="Times New Roman" w:cs="Times New Roman"/>
          <w:sz w:val="28"/>
          <w:szCs w:val="28"/>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C738D27"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d). Điện thoại……………………....Email:</w:t>
      </w:r>
      <w:r>
        <w:rPr>
          <w:rFonts w:ascii="Times New Roman" w:hAnsi="Times New Roman" w:cs="Times New Roman"/>
          <w:sz w:val="28"/>
          <w:szCs w:val="28"/>
        </w:rPr>
        <w:tab/>
        <w:t>...</w:t>
      </w:r>
    </w:p>
    <w:p w14:paraId="77FB1E7B" w14:textId="77777777" w:rsidR="000271FA" w:rsidRPr="00034D56" w:rsidRDefault="000271FA" w:rsidP="000271FA">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Thông tin hệ thống trí tuệ nhân tạo thử nghiệm</w:t>
      </w:r>
    </w:p>
    <w:p w14:paraId="77CD44B3"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trí tuệ nhân tạo: </w:t>
      </w:r>
      <w:r w:rsidRPr="00034D56">
        <w:rPr>
          <w:rFonts w:ascii="Times New Roman" w:hAnsi="Times New Roman" w:cs="Times New Roman"/>
          <w:sz w:val="28"/>
          <w:szCs w:val="28"/>
          <w:lang w:val="vi-VN"/>
        </w:rPr>
        <w:tab/>
      </w:r>
    </w:p>
    <w:p w14:paraId="18D17626"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Phiên bản hệ thống (nếu có): </w:t>
      </w:r>
      <w:r w:rsidRPr="00034D56">
        <w:rPr>
          <w:rFonts w:ascii="Times New Roman" w:hAnsi="Times New Roman" w:cs="Times New Roman"/>
          <w:sz w:val="28"/>
          <w:szCs w:val="28"/>
          <w:lang w:val="vi-VN"/>
        </w:rPr>
        <w:tab/>
      </w:r>
    </w:p>
    <w:p w14:paraId="36AE51AB"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c) Cấp độ thử nghiệm:</w:t>
      </w:r>
      <w:r w:rsidRPr="00034D56">
        <w:rPr>
          <w:rFonts w:ascii="Times New Roman" w:hAnsi="Times New Roman" w:cs="Times New Roman"/>
          <w:sz w:val="28"/>
          <w:szCs w:val="28"/>
          <w:lang w:val="vi-VN"/>
        </w:rPr>
        <w:tab/>
      </w:r>
    </w:p>
    <w:p w14:paraId="587FD9FF" w14:textId="77777777" w:rsidR="000271FA" w:rsidRPr="00034D56" w:rsidRDefault="000271FA" w:rsidP="000271FA">
      <w:pPr>
        <w:tabs>
          <w:tab w:val="left" w:leader="dot" w:pos="8505"/>
          <w:tab w:val="left" w:leader="dot" w:pos="9072"/>
        </w:tabs>
        <w:ind w:left="720" w:firstLine="720"/>
        <w:rPr>
          <w:rFonts w:ascii="Times New Roman" w:hAnsi="Times New Roman" w:cs="Times New Roman"/>
          <w:sz w:val="28"/>
          <w:szCs w:val="28"/>
          <w:lang w:val="vi-VN"/>
        </w:rPr>
      </w:pP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1 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2 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3</w:t>
      </w:r>
    </w:p>
    <w:p w14:paraId="3BDAF36A"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Thông tin Giấy xác nhận tham gia thử nghiệm</w:t>
      </w:r>
    </w:p>
    <w:p w14:paraId="59B8F2F0"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a) Số Giấy xác nhận tham gia thử nghiệm: </w:t>
      </w:r>
      <w:r w:rsidRPr="00034D56">
        <w:rPr>
          <w:rFonts w:ascii="Times New Roman" w:hAnsi="Times New Roman" w:cs="Times New Roman"/>
          <w:sz w:val="28"/>
          <w:szCs w:val="28"/>
        </w:rPr>
        <w:tab/>
      </w:r>
    </w:p>
    <w:p w14:paraId="274CBB54"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b) Ngày cấp: </w:t>
      </w:r>
      <w:r w:rsidRPr="00034D56">
        <w:rPr>
          <w:rFonts w:ascii="Times New Roman" w:hAnsi="Times New Roman" w:cs="Times New Roman"/>
          <w:sz w:val="28"/>
          <w:szCs w:val="28"/>
        </w:rPr>
        <w:tab/>
      </w:r>
    </w:p>
    <w:p w14:paraId="45BB4CB3"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c) Cơ quan cấp:</w:t>
      </w:r>
      <w:r w:rsidRPr="00034D56">
        <w:rPr>
          <w:rFonts w:ascii="Times New Roman" w:hAnsi="Times New Roman" w:cs="Times New Roman"/>
          <w:sz w:val="28"/>
          <w:szCs w:val="28"/>
        </w:rPr>
        <w:tab/>
      </w:r>
    </w:p>
    <w:p w14:paraId="3D7A37EF"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 Thông tin sự cố</w:t>
      </w:r>
    </w:p>
    <w:p w14:paraId="14C09B8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điểm phát hiện sự cố</w:t>
      </w:r>
    </w:p>
    <w:p w14:paraId="3C1C2DE4"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Ngày …/…/…  </w:t>
      </w:r>
    </w:p>
    <w:p w14:paraId="20194A1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Thời điểm … giờ … phút</w:t>
      </w:r>
    </w:p>
    <w:p w14:paraId="053CFC8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Mô tả sự cố</w:t>
      </w:r>
    </w:p>
    <w:p w14:paraId="0FB161A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Diễn biến sự cố và phạm vi ảnh hưởng: </w:t>
      </w:r>
    </w:p>
    <w:p w14:paraId="22FCE305"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3. Loại hậu quả (đánh dấu)</w:t>
      </w:r>
    </w:p>
    <w:p w14:paraId="5A9E00FE"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tính mạng, sức khỏe con người</w:t>
      </w:r>
    </w:p>
    <w:p w14:paraId="7A9909BB"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Thiệt hại đáng kể về tài sản</w:t>
      </w:r>
    </w:p>
    <w:p w14:paraId="5C1735A1"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Xâm phạm dữ liệu cá nhân hoặc quyền riêng tư</w:t>
      </w:r>
    </w:p>
    <w:p w14:paraId="01715482"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dịch vụ công hoặc dịch vụ thiết yếu</w:t>
      </w:r>
    </w:p>
    <w:p w14:paraId="73C3ABBB"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an ninh quốc gia, trật tự, an toàn xã hội</w:t>
      </w:r>
    </w:p>
    <w:p w14:paraId="34A02118"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Khác: </w:t>
      </w:r>
      <w:r w:rsidRPr="00034D56">
        <w:rPr>
          <w:rFonts w:ascii="Times New Roman" w:hAnsi="Times New Roman" w:cs="Times New Roman"/>
          <w:sz w:val="28"/>
          <w:szCs w:val="28"/>
        </w:rPr>
        <w:tab/>
      </w:r>
    </w:p>
    <w:p w14:paraId="7E2253FB"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III. Đánh giá sơ bộ</w:t>
      </w:r>
    </w:p>
    <w:p w14:paraId="05FCC238"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Nguyên nhân sơ bộ của sự cố (nếu có):</w:t>
      </w:r>
      <w:r w:rsidRPr="00034D56">
        <w:rPr>
          <w:rFonts w:ascii="Times New Roman" w:hAnsi="Times New Roman" w:cs="Times New Roman"/>
          <w:sz w:val="28"/>
          <w:szCs w:val="28"/>
        </w:rPr>
        <w:tab/>
      </w:r>
    </w:p>
    <w:p w14:paraId="4CB37F8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Phạm vi đối tượng bị ảnh hưởng (nếu có):</w:t>
      </w:r>
      <w:r w:rsidRPr="00034D56">
        <w:rPr>
          <w:rFonts w:ascii="Times New Roman" w:hAnsi="Times New Roman" w:cs="Times New Roman"/>
          <w:sz w:val="28"/>
          <w:szCs w:val="28"/>
        </w:rPr>
        <w:tab/>
      </w:r>
    </w:p>
    <w:p w14:paraId="1D309685"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Việc vượt giới hạn thử nghiệm được xác định tại Giấy xác nhận tham gia thử nghiệm (nếu có):</w:t>
      </w:r>
      <w:r w:rsidRPr="00034D56">
        <w:rPr>
          <w:rFonts w:ascii="Times New Roman" w:hAnsi="Times New Roman" w:cs="Times New Roman"/>
          <w:sz w:val="28"/>
          <w:szCs w:val="28"/>
        </w:rPr>
        <w:tab/>
      </w:r>
    </w:p>
    <w:p w14:paraId="6C0B276F"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Biện pháp xử lý</w:t>
      </w:r>
    </w:p>
    <w:p w14:paraId="02F4B33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kỹ thuật đã thực hiện:</w:t>
      </w:r>
      <w:r w:rsidRPr="00034D56">
        <w:rPr>
          <w:rFonts w:ascii="Times New Roman" w:hAnsi="Times New Roman" w:cs="Times New Roman"/>
          <w:sz w:val="28"/>
          <w:szCs w:val="28"/>
        </w:rPr>
        <w:tab/>
      </w:r>
    </w:p>
    <w:p w14:paraId="008C931D"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Biện pháp tổ chức, quản trị đã thực hiện:</w:t>
      </w:r>
      <w:r w:rsidRPr="00034D56">
        <w:rPr>
          <w:rFonts w:ascii="Times New Roman" w:hAnsi="Times New Roman" w:cs="Times New Roman"/>
          <w:sz w:val="28"/>
          <w:szCs w:val="28"/>
        </w:rPr>
        <w:tab/>
      </w:r>
    </w:p>
    <w:p w14:paraId="2BF46740"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Biện pháp khẩn cấp nhằm hạn chế thiệt hại:</w:t>
      </w:r>
      <w:r w:rsidRPr="00034D56">
        <w:rPr>
          <w:rFonts w:ascii="Times New Roman" w:hAnsi="Times New Roman" w:cs="Times New Roman"/>
          <w:sz w:val="28"/>
          <w:szCs w:val="28"/>
        </w:rPr>
        <w:tab/>
      </w:r>
    </w:p>
    <w:p w14:paraId="5A29D710"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Kế hoạch khắc phục</w:t>
      </w:r>
    </w:p>
    <w:p w14:paraId="122C5F30"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khắc phục dự kiến:</w:t>
      </w:r>
      <w:r w:rsidRPr="00034D56">
        <w:rPr>
          <w:rFonts w:ascii="Times New Roman" w:hAnsi="Times New Roman" w:cs="Times New Roman"/>
          <w:sz w:val="28"/>
          <w:szCs w:val="28"/>
        </w:rPr>
        <w:tab/>
      </w:r>
    </w:p>
    <w:p w14:paraId="4B4C727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Thời gian dự kiến hoàn thành khắc phục:</w:t>
      </w:r>
      <w:r w:rsidRPr="00034D56">
        <w:rPr>
          <w:rFonts w:ascii="Times New Roman" w:hAnsi="Times New Roman" w:cs="Times New Roman"/>
          <w:sz w:val="28"/>
          <w:szCs w:val="28"/>
        </w:rPr>
        <w:tab/>
      </w:r>
    </w:p>
    <w:p w14:paraId="4ED09B72"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VI. Đề xuất, kiến nghị</w:t>
      </w:r>
    </w:p>
    <w:p w14:paraId="33E8382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Đề xuất hỗ trợ từ cơ quan quản lý (nếu có):</w:t>
      </w:r>
      <w:r w:rsidRPr="00034D56">
        <w:rPr>
          <w:rFonts w:ascii="Times New Roman" w:hAnsi="Times New Roman" w:cs="Times New Roman"/>
          <w:sz w:val="28"/>
          <w:szCs w:val="28"/>
        </w:rPr>
        <w:tab/>
      </w:r>
    </w:p>
    <w:p w14:paraId="6EC03FC2" w14:textId="77777777" w:rsidR="000271FA" w:rsidRPr="00E821B9"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 ngày ... tháng ... năm …</w:t>
      </w:r>
    </w:p>
    <w:p w14:paraId="605AE9C3" w14:textId="77777777" w:rsidR="000271FA" w:rsidRPr="00A4620A"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NGƯỜI BÁO CÁO</w:t>
      </w:r>
    </w:p>
    <w:p w14:paraId="1AC6DA73"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59B723E0"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61E827C2"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224A2016"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10BDA0F8" w14:textId="77777777" w:rsidR="000271FA" w:rsidRPr="009F0D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6AEA2FF9" w14:textId="372F6004" w:rsidR="009F0DFA" w:rsidRPr="009F0DFA" w:rsidRDefault="009F0DFA" w:rsidP="009F0DFA">
      <w:pPr>
        <w:pStyle w:val="u2"/>
        <w:tabs>
          <w:tab w:val="left" w:leader="dot" w:pos="8505"/>
          <w:tab w:val="left" w:leader="dot" w:pos="9072"/>
        </w:tabs>
        <w:ind w:firstLine="0"/>
        <w:rPr>
          <w:color w:val="auto"/>
        </w:rPr>
      </w:pPr>
      <w:r w:rsidRPr="009F0DFA">
        <w:rPr>
          <w:color w:val="auto"/>
          <w:lang w:val="vi-VN"/>
        </w:rPr>
        <w:t>Mẫu AI07: Báo cáo vượt giới hạn thử nghiệm</w:t>
      </w:r>
      <w:r w:rsidRPr="009F0DFA">
        <w:rPr>
          <w:color w:val="auto"/>
        </w:rPr>
        <w:t xml:space="preserve"> </w:t>
      </w:r>
    </w:p>
    <w:p w14:paraId="55D50DAE" w14:textId="70C7AC71" w:rsidR="000271FA" w:rsidRPr="009F0DFA" w:rsidRDefault="000271FA" w:rsidP="009F0DFA">
      <w:pPr>
        <w:rPr>
          <w:rFonts w:ascii="Times New Roman" w:hAnsi="Times New Roman" w:cs="Times New Roman"/>
          <w:b/>
          <w:bCs/>
          <w:sz w:val="28"/>
          <w:szCs w:val="28"/>
        </w:rPr>
      </w:pPr>
      <w:r w:rsidRPr="009F0DFA">
        <w:rPr>
          <w:rFonts w:ascii="Times New Roman" w:hAnsi="Times New Roman" w:cs="Times New Roman"/>
          <w:b/>
          <w:bCs/>
          <w:sz w:val="28"/>
          <w:szCs w:val="28"/>
        </w:rPr>
        <w:t>a</w:t>
      </w:r>
      <w:r w:rsidR="009F0DFA">
        <w:rPr>
          <w:rFonts w:ascii="Times New Roman" w:hAnsi="Times New Roman" w:cs="Times New Roman"/>
          <w:b/>
          <w:bCs/>
          <w:sz w:val="28"/>
          <w:szCs w:val="28"/>
        </w:rPr>
        <w:t>)</w:t>
      </w:r>
      <w:r w:rsidRPr="009F0DFA">
        <w:rPr>
          <w:rFonts w:ascii="Times New Roman" w:hAnsi="Times New Roman" w:cs="Times New Roman"/>
          <w:b/>
          <w:bCs/>
          <w:sz w:val="28"/>
          <w:szCs w:val="28"/>
          <w:lang w:val="vi-VN"/>
        </w:rPr>
        <w:t xml:space="preserve"> Báo cáo vượt giới hạn thử nghiệm</w:t>
      </w:r>
      <w:r w:rsidRPr="009F0DFA">
        <w:rPr>
          <w:rFonts w:ascii="Times New Roman" w:hAnsi="Times New Roman" w:cs="Times New Roman"/>
          <w:b/>
          <w:bCs/>
          <w:sz w:val="28"/>
          <w:szCs w:val="28"/>
        </w:rPr>
        <w:t xml:space="preserve"> dành cho tổ chức</w:t>
      </w:r>
    </w:p>
    <w:tbl>
      <w:tblPr>
        <w:tblStyle w:val="1"/>
        <w:tblW w:w="9344" w:type="dxa"/>
        <w:tblLook w:val="04A0" w:firstRow="1" w:lastRow="0" w:firstColumn="1" w:lastColumn="0" w:noHBand="0" w:noVBand="1"/>
      </w:tblPr>
      <w:tblGrid>
        <w:gridCol w:w="3256"/>
        <w:gridCol w:w="6088"/>
      </w:tblGrid>
      <w:tr w:rsidR="000271FA" w:rsidRPr="002D73D4" w14:paraId="0EEDCCB7" w14:textId="77777777" w:rsidTr="000449C5">
        <w:tc>
          <w:tcPr>
            <w:tcW w:w="3256" w:type="dxa"/>
          </w:tcPr>
          <w:p w14:paraId="697A9FE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Pr>
                <w:rFonts w:ascii="Times New Roman" w:hAnsi="Times New Roman" w:cs="Times New Roman"/>
                <w:b/>
                <w:bCs/>
                <w:sz w:val="28"/>
                <w:szCs w:val="28"/>
              </w:rPr>
              <w:t>/DOANH NGHIỆP</w:t>
            </w:r>
            <w:r w:rsidRPr="002D73D4">
              <w:rPr>
                <w:rFonts w:ascii="Times New Roman" w:hAnsi="Times New Roman" w:cs="Times New Roman"/>
                <w:b/>
                <w:bCs/>
                <w:sz w:val="28"/>
                <w:szCs w:val="28"/>
                <w:lang w:val="vi-VN"/>
              </w:rPr>
              <w:t>]</w:t>
            </w:r>
          </w:p>
          <w:p w14:paraId="20555D00"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05DD9B0D"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2191F13B"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76E01E0D"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400B8F2E" w14:textId="77777777" w:rsidTr="000449C5">
        <w:tc>
          <w:tcPr>
            <w:tcW w:w="3256" w:type="dxa"/>
          </w:tcPr>
          <w:p w14:paraId="53D342D9"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6AB86BC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1680A20B" w14:textId="77777777" w:rsidR="000271FA" w:rsidRPr="002D73D4"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5FD53AAA" w14:textId="77777777" w:rsidR="000271FA" w:rsidRPr="002D73D4" w:rsidRDefault="000271FA" w:rsidP="000271FA">
      <w:pPr>
        <w:tabs>
          <w:tab w:val="left" w:leader="dot" w:pos="8505"/>
          <w:tab w:val="left" w:leader="dot" w:pos="9072"/>
        </w:tabs>
        <w:spacing w:after="0" w:line="240" w:lineRule="auto"/>
        <w:jc w:val="center"/>
        <w:rPr>
          <w:b/>
          <w:lang w:val="vi-VN"/>
        </w:rPr>
      </w:pPr>
      <w:r w:rsidRPr="002D73D4">
        <w:rPr>
          <w:rFonts w:ascii="Times New Roman" w:hAnsi="Times New Roman" w:cs="Times New Roman"/>
          <w:b/>
          <w:sz w:val="28"/>
          <w:szCs w:val="28"/>
          <w:lang w:val="vi-VN"/>
        </w:rPr>
        <w:t>BÁO CÁO VƯỢT GIỚI HẠN THỬ NGHIỆM</w:t>
      </w:r>
    </w:p>
    <w:p w14:paraId="12386E37" w14:textId="77777777" w:rsidR="000271FA" w:rsidRPr="002D73D4"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r w:rsidRPr="002D73D4">
        <w:rPr>
          <w:rFonts w:ascii="Times New Roman" w:hAnsi="Times New Roman" w:cs="Times New Roman"/>
          <w:b/>
          <w:bCs/>
          <w:sz w:val="28"/>
          <w:szCs w:val="28"/>
        </w:rPr>
        <w:t>1.</w:t>
      </w:r>
      <w:r w:rsidRPr="002D73D4">
        <w:rPr>
          <w:rFonts w:ascii="Times New Roman" w:hAnsi="Times New Roman" w:cs="Times New Roman"/>
          <w:sz w:val="28"/>
          <w:szCs w:val="28"/>
        </w:rPr>
        <w:t xml:space="preserve"> </w:t>
      </w:r>
      <w:r w:rsidRPr="002D73D4">
        <w:rPr>
          <w:rFonts w:ascii="Times New Roman" w:hAnsi="Times New Roman" w:cs="Times New Roman"/>
          <w:b/>
          <w:bCs/>
          <w:sz w:val="28"/>
          <w:szCs w:val="28"/>
        </w:rPr>
        <w:t>Thông tin chung</w:t>
      </w:r>
    </w:p>
    <w:p w14:paraId="19E90162"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Thông tin tổ chức tham gia thử nghiệm</w:t>
      </w:r>
    </w:p>
    <w:p w14:paraId="1AE6D86E" w14:textId="1BAA6402"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tổ chức: </w:t>
      </w:r>
      <w:r w:rsidRPr="002D73D4">
        <w:rPr>
          <w:rFonts w:ascii="Times New Roman" w:hAnsi="Times New Roman" w:cs="Times New Roman"/>
          <w:sz w:val="28"/>
          <w:szCs w:val="28"/>
        </w:rPr>
        <w:tab/>
      </w:r>
    </w:p>
    <w:p w14:paraId="2509C6E9"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Địa chỉ, thông tin liên hệ: </w:t>
      </w:r>
      <w:r w:rsidRPr="002D73D4">
        <w:rPr>
          <w:rFonts w:ascii="Times New Roman" w:hAnsi="Times New Roman" w:cs="Times New Roman"/>
          <w:sz w:val="28"/>
          <w:szCs w:val="28"/>
        </w:rPr>
        <w:tab/>
      </w:r>
    </w:p>
    <w:p w14:paraId="03208F0C"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Người phụ trách, đầu mối liên hệ: </w:t>
      </w:r>
      <w:r w:rsidRPr="002D73D4">
        <w:rPr>
          <w:rFonts w:ascii="Times New Roman" w:hAnsi="Times New Roman" w:cs="Times New Roman"/>
          <w:sz w:val="28"/>
          <w:szCs w:val="28"/>
        </w:rPr>
        <w:tab/>
      </w:r>
    </w:p>
    <w:p w14:paraId="131C6DE5"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Thông tin hệ thống trí tuệ nhân tạo thử nghiệm</w:t>
      </w:r>
    </w:p>
    <w:p w14:paraId="44B095F4"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hệ thống trí tuệ nhân tạo: </w:t>
      </w:r>
      <w:r w:rsidRPr="002D73D4">
        <w:rPr>
          <w:rFonts w:ascii="Times New Roman" w:hAnsi="Times New Roman" w:cs="Times New Roman"/>
          <w:sz w:val="28"/>
          <w:szCs w:val="28"/>
        </w:rPr>
        <w:tab/>
      </w:r>
    </w:p>
    <w:p w14:paraId="45757F1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Phiên bản hệ thống (nếu có): </w:t>
      </w:r>
      <w:r w:rsidRPr="002D73D4">
        <w:rPr>
          <w:rFonts w:ascii="Times New Roman" w:hAnsi="Times New Roman" w:cs="Times New Roman"/>
          <w:sz w:val="28"/>
          <w:szCs w:val="28"/>
        </w:rPr>
        <w:tab/>
      </w:r>
    </w:p>
    <w:p w14:paraId="479A74B2"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Cấp độ thử nghiệm: </w:t>
      </w:r>
      <w:r w:rsidRPr="002D73D4">
        <w:rPr>
          <w:rFonts w:ascii="Times New Roman" w:hAnsi="Times New Roman" w:cs="Times New Roman"/>
          <w:sz w:val="28"/>
          <w:szCs w:val="28"/>
        </w:rPr>
        <w:tab/>
      </w:r>
    </w:p>
    <w:p w14:paraId="0B7B9F7E" w14:textId="77777777" w:rsidR="000271FA" w:rsidRPr="002D73D4" w:rsidRDefault="000271FA" w:rsidP="000271FA">
      <w:pPr>
        <w:tabs>
          <w:tab w:val="left" w:leader="dot" w:pos="8505"/>
          <w:tab w:val="left" w:leader="dot" w:pos="9072"/>
        </w:tabs>
        <w:ind w:firstLine="72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1 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2 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3</w:t>
      </w:r>
    </w:p>
    <w:p w14:paraId="20A25B8C"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3. Thông tin Giấy xác nhận tham gia thử nghiệm</w:t>
      </w:r>
    </w:p>
    <w:p w14:paraId="0F9EDB3C"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Số Giấy xác nhận tham gia thử nghiệm: </w:t>
      </w:r>
      <w:r w:rsidRPr="002D73D4">
        <w:rPr>
          <w:rFonts w:ascii="Times New Roman" w:hAnsi="Times New Roman" w:cs="Times New Roman"/>
          <w:sz w:val="28"/>
          <w:szCs w:val="28"/>
        </w:rPr>
        <w:tab/>
        <w:t xml:space="preserve"> </w:t>
      </w:r>
    </w:p>
    <w:p w14:paraId="5C4D4A50"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Ngày cấp: </w:t>
      </w:r>
      <w:r w:rsidRPr="002D73D4">
        <w:rPr>
          <w:rFonts w:ascii="Times New Roman" w:hAnsi="Times New Roman" w:cs="Times New Roman"/>
          <w:sz w:val="28"/>
          <w:szCs w:val="28"/>
        </w:rPr>
        <w:tab/>
      </w:r>
    </w:p>
    <w:p w14:paraId="1C28BDC6"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Cơ quan cấp: </w:t>
      </w:r>
      <w:r w:rsidRPr="002D73D4">
        <w:rPr>
          <w:rFonts w:ascii="Times New Roman" w:hAnsi="Times New Roman" w:cs="Times New Roman"/>
          <w:sz w:val="28"/>
          <w:szCs w:val="28"/>
        </w:rPr>
        <w:tab/>
      </w:r>
    </w:p>
    <w:p w14:paraId="62051F2F"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 Thông tin vượt giới hạn thử nghiệm</w:t>
      </w:r>
    </w:p>
    <w:p w14:paraId="798A2823"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Thời điểm phát hiện vượt giới hạn</w:t>
      </w:r>
    </w:p>
    <w:p w14:paraId="4432AD4B"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 Ngày …/…/…  </w:t>
      </w:r>
    </w:p>
    <w:p w14:paraId="672EE358"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b) Thời điểm … giờ … phút</w:t>
      </w:r>
    </w:p>
    <w:p w14:paraId="0CD4A3A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lastRenderedPageBreak/>
        <w:t>2. Giới hạn thử nghiệm bị vượt (đánh dấu và ghi rõ)</w:t>
      </w:r>
    </w:p>
    <w:p w14:paraId="5496FABC"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Số lượng cá nhân hoặc tổ chức chịu tác động tối đa</w:t>
      </w:r>
    </w:p>
    <w:p w14:paraId="3F1DD98F"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Quy mô triển khai hệ thống trí tuệ nhân tạo trong phạm vi thử nghiệm</w:t>
      </w:r>
    </w:p>
    <w:p w14:paraId="773025ED"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Giá trị chịu rủi ro tối đa</w:t>
      </w:r>
    </w:p>
    <w:p w14:paraId="0D2BF348"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Giới hạn kỹ thuật, vận hành hoặc điều kiện khác: </w:t>
      </w:r>
      <w:r w:rsidRPr="002D73D4">
        <w:rPr>
          <w:rFonts w:ascii="Times New Roman" w:hAnsi="Times New Roman" w:cs="Times New Roman"/>
          <w:sz w:val="28"/>
          <w:szCs w:val="28"/>
        </w:rPr>
        <w:tab/>
      </w:r>
    </w:p>
    <w:p w14:paraId="6A20C022"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b/>
      </w:r>
    </w:p>
    <w:p w14:paraId="0577D449"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III. Số liệu kiểm chứng</w:t>
      </w:r>
    </w:p>
    <w:p w14:paraId="6117B8A1"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Số liệu theo nhật ký hệ thống (log):</w:t>
      </w:r>
    </w:p>
    <w:p w14:paraId="6612D699"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Số liệu theo nguồn dữ liệu kiểm chứng khác (nếu có):</w:t>
      </w:r>
    </w:p>
    <w:p w14:paraId="7BBF8AD0"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IV. Biện pháp xử lý ban đầu</w:t>
      </w:r>
    </w:p>
    <w:p w14:paraId="7E3D489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Biện pháp kỹ thuật và tổ chức đã áp dụng nhằm ngăn chặn việc tiếp tục vượt giới hạn thử nghiệm (ví dụ: dừng hệ thống, giới hạn truy cập, giới hạn giao dịch, cô lập mô-đun):</w:t>
      </w:r>
    </w:p>
    <w:p w14:paraId="1016D2F4"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 Đánh giá sơ bộ rủi ro</w:t>
      </w:r>
    </w:p>
    <w:p w14:paraId="56A78520"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Đánh giá rủi ro phát sinh do việc vượt giới hạn thử nghiệm:</w:t>
      </w:r>
    </w:p>
    <w:p w14:paraId="73AAF616"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b/>
          <w:sz w:val="28"/>
          <w:szCs w:val="28"/>
        </w:rPr>
        <w:t xml:space="preserve">VI. Phương án xử lý trong thời hạn 30 ngày </w:t>
      </w:r>
      <w:r w:rsidRPr="002D73D4">
        <w:rPr>
          <w:rFonts w:ascii="Times New Roman" w:hAnsi="Times New Roman" w:cs="Times New Roman"/>
          <w:sz w:val="28"/>
          <w:szCs w:val="28"/>
        </w:rPr>
        <w:t>(đánh dấu và nêu rõ)</w:t>
      </w:r>
    </w:p>
    <w:p w14:paraId="00AFA58E"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Đưa hệ thống trở lại trong phạm vi các giới hạn thử nghiệm đã được xác nhận</w:t>
      </w:r>
    </w:p>
    <w:p w14:paraId="6D6ED9ED"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Giấy xác nhận tham gia thử nghiệm</w:t>
      </w:r>
    </w:p>
    <w:p w14:paraId="50AB52C8"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cấp độ thử nghiệm</w:t>
      </w:r>
    </w:p>
    <w:p w14:paraId="5793A76F"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 xml:space="preserve">Nội dung cụ thể: </w:t>
      </w:r>
      <w:r w:rsidRPr="002D73D4">
        <w:rPr>
          <w:rFonts w:ascii="Times New Roman" w:hAnsi="Times New Roman" w:cs="Times New Roman"/>
          <w:sz w:val="28"/>
          <w:szCs w:val="28"/>
        </w:rPr>
        <w:tab/>
      </w:r>
    </w:p>
    <w:p w14:paraId="568B32ED"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VII. Đề xuất, kiến nghị</w:t>
      </w:r>
    </w:p>
    <w:p w14:paraId="352D93A0"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Kiến nghị hỗ trợ hoặc hướng dẫn từ cơ quan có thẩm quyền (nếu có):</w:t>
      </w:r>
      <w:r w:rsidRPr="002D73D4">
        <w:rPr>
          <w:rFonts w:ascii="Times New Roman" w:hAnsi="Times New Roman" w:cs="Times New Roman"/>
          <w:sz w:val="28"/>
          <w:szCs w:val="28"/>
        </w:rPr>
        <w:tab/>
      </w:r>
    </w:p>
    <w:p w14:paraId="30853FB0" w14:textId="77777777" w:rsidR="000271FA" w:rsidRPr="002D73D4"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02E8FF42" w14:textId="77777777" w:rsidR="000271FA" w:rsidRPr="002D73D4"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2D73D4">
        <w:rPr>
          <w:rFonts w:ascii="Times New Roman" w:hAnsi="Times New Roman" w:cs="Times New Roman"/>
          <w:i/>
          <w:iCs/>
          <w:sz w:val="28"/>
          <w:szCs w:val="28"/>
          <w:lang w:val="vi-VN"/>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3F7FDF13"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3F9542EB" w14:textId="4F1C513E" w:rsidR="000271FA" w:rsidRPr="001913BE"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1913BE">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1913BE">
              <w:rPr>
                <w:rFonts w:ascii="Times New Roman" w:hAnsi="Times New Roman" w:cs="Times New Roman"/>
                <w:sz w:val="20"/>
                <w:szCs w:val="20"/>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5C351733"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r w:rsidRPr="00034D56">
              <w:rPr>
                <w:rFonts w:ascii="Times New Roman" w:hAnsi="Times New Roman" w:cs="Times New Roman"/>
                <w:b/>
                <w:bCs/>
                <w:sz w:val="28"/>
                <w:szCs w:val="28"/>
                <w:lang w:val="vi-VN"/>
              </w:rPr>
              <w:t xml:space="preserve"> </w:t>
            </w:r>
          </w:p>
          <w:p w14:paraId="7BC7EA99"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279DC088" w14:textId="77777777" w:rsidR="000271FA" w:rsidRPr="002D73D4" w:rsidRDefault="000271FA" w:rsidP="000271FA">
      <w:pPr>
        <w:rPr>
          <w:lang w:val="vi-VN"/>
        </w:rPr>
      </w:pPr>
    </w:p>
    <w:p w14:paraId="69EFF912"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sz w:val="28"/>
          <w:szCs w:val="28"/>
          <w:lang w:val="vi-VN"/>
        </w:rPr>
      </w:pPr>
    </w:p>
    <w:p w14:paraId="3633154F"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sz w:val="28"/>
          <w:szCs w:val="28"/>
          <w:lang w:val="vi-VN"/>
        </w:rPr>
      </w:pPr>
    </w:p>
    <w:p w14:paraId="60C55582" w14:textId="5342A10D" w:rsidR="000271FA" w:rsidRPr="001913BE" w:rsidRDefault="000271FA" w:rsidP="00810CE9">
      <w:pPr>
        <w:pStyle w:val="u2"/>
        <w:tabs>
          <w:tab w:val="left" w:leader="dot" w:pos="8505"/>
          <w:tab w:val="left" w:leader="dot" w:pos="9072"/>
        </w:tabs>
        <w:ind w:firstLine="0"/>
        <w:jc w:val="center"/>
        <w:rPr>
          <w:color w:val="auto"/>
          <w:lang w:val="vi-VN"/>
        </w:rPr>
      </w:pPr>
      <w:r w:rsidRPr="001913BE">
        <w:rPr>
          <w:color w:val="auto"/>
          <w:lang w:val="vi-VN"/>
        </w:rPr>
        <w:t>b</w:t>
      </w:r>
      <w:r w:rsidR="009F0DFA">
        <w:rPr>
          <w:color w:val="auto"/>
        </w:rPr>
        <w:t>)</w:t>
      </w:r>
      <w:r w:rsidRPr="002D73D4">
        <w:rPr>
          <w:color w:val="auto"/>
          <w:lang w:val="vi-VN"/>
        </w:rPr>
        <w:t xml:space="preserve"> Báo cáo vượt giới hạn thử nghiệm</w:t>
      </w:r>
      <w:r w:rsidRPr="001913BE">
        <w:rPr>
          <w:color w:val="auto"/>
          <w:lang w:val="vi-VN"/>
        </w:rPr>
        <w:t xml:space="preserve"> dành cho cá nhân</w:t>
      </w:r>
    </w:p>
    <w:p w14:paraId="0D6E45F4" w14:textId="77777777" w:rsidR="000271FA" w:rsidRPr="002D73D4"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2D73D4">
        <w:rPr>
          <w:rFonts w:ascii="Times New Roman" w:hAnsi="Times New Roman" w:cs="Times New Roman"/>
          <w:b/>
          <w:bCs/>
          <w:sz w:val="28"/>
          <w:szCs w:val="28"/>
          <w:lang w:val="vi-VN"/>
        </w:rPr>
        <w:t>CỘNG HÒA XÃ HỘI CHỦ NGHĨA VIỆT NAM</w:t>
      </w:r>
      <w:r w:rsidRPr="002D73D4">
        <w:rPr>
          <w:rFonts w:ascii="Times New Roman" w:hAnsi="Times New Roman" w:cs="Times New Roman"/>
          <w:b/>
          <w:bCs/>
          <w:sz w:val="28"/>
          <w:szCs w:val="28"/>
          <w:lang w:val="vi-VN"/>
        </w:rPr>
        <w:br/>
        <w:t>Độc lập - Tự do - Hạnh phúc</w:t>
      </w:r>
      <w:r w:rsidRPr="002D73D4">
        <w:rPr>
          <w:rFonts w:ascii="Times New Roman" w:hAnsi="Times New Roman" w:cs="Times New Roman"/>
          <w:b/>
          <w:bCs/>
          <w:sz w:val="28"/>
          <w:szCs w:val="28"/>
          <w:lang w:val="vi-VN"/>
        </w:rPr>
        <w:br/>
        <w:t>---------------</w:t>
      </w:r>
    </w:p>
    <w:p w14:paraId="5A7E606E" w14:textId="77777777" w:rsidR="000271FA" w:rsidRPr="002D73D4" w:rsidRDefault="000271FA" w:rsidP="000271FA">
      <w:pPr>
        <w:tabs>
          <w:tab w:val="left" w:leader="dot" w:pos="8505"/>
          <w:tab w:val="left" w:leader="dot" w:pos="9072"/>
        </w:tabs>
        <w:spacing w:after="0" w:line="240" w:lineRule="auto"/>
        <w:jc w:val="center"/>
        <w:rPr>
          <w:b/>
          <w:lang w:val="vi-VN"/>
        </w:rPr>
      </w:pPr>
      <w:r w:rsidRPr="002D73D4">
        <w:rPr>
          <w:rFonts w:ascii="Times New Roman" w:hAnsi="Times New Roman" w:cs="Times New Roman"/>
          <w:b/>
          <w:sz w:val="28"/>
          <w:szCs w:val="28"/>
          <w:lang w:val="vi-VN"/>
        </w:rPr>
        <w:t>BÁO CÁO VƯỢT GIỚI HẠN THỬ NGHIỆM</w:t>
      </w:r>
    </w:p>
    <w:p w14:paraId="3D463E0B" w14:textId="77777777" w:rsidR="000271FA" w:rsidRPr="002D73D4"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r w:rsidRPr="002D73D4">
        <w:rPr>
          <w:rFonts w:ascii="Times New Roman" w:hAnsi="Times New Roman" w:cs="Times New Roman"/>
          <w:b/>
          <w:bCs/>
          <w:sz w:val="28"/>
          <w:szCs w:val="28"/>
        </w:rPr>
        <w:t>1.</w:t>
      </w:r>
      <w:r w:rsidRPr="002D73D4">
        <w:rPr>
          <w:rFonts w:ascii="Times New Roman" w:hAnsi="Times New Roman" w:cs="Times New Roman"/>
          <w:sz w:val="28"/>
          <w:szCs w:val="28"/>
        </w:rPr>
        <w:t xml:space="preserve"> </w:t>
      </w:r>
      <w:r w:rsidRPr="002D73D4">
        <w:rPr>
          <w:rFonts w:ascii="Times New Roman" w:hAnsi="Times New Roman" w:cs="Times New Roman"/>
          <w:b/>
          <w:bCs/>
          <w:sz w:val="28"/>
          <w:szCs w:val="28"/>
        </w:rPr>
        <w:t>Thông tin chung</w:t>
      </w:r>
    </w:p>
    <w:p w14:paraId="4AC6FCEB"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Thông tin tổ chức tham gia thử nghiệm</w:t>
      </w:r>
    </w:p>
    <w:p w14:paraId="4EE1A3CE" w14:textId="4EBCDA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a)</w:t>
      </w:r>
      <w:r w:rsidR="00FA1E2A">
        <w:rPr>
          <w:rFonts w:ascii="Times New Roman" w:hAnsi="Times New Roman" w:cs="Times New Roman"/>
          <w:sz w:val="28"/>
          <w:szCs w:val="28"/>
        </w:rPr>
        <w:t xml:space="preserve">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155E6E9" w14:textId="38EDF3AF"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b)</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 xml:space="preserve">Số </w:t>
      </w:r>
      <w:r w:rsidR="00FA1E2A">
        <w:rPr>
          <w:rFonts w:ascii="Times New Roman" w:hAnsi="Times New Roman" w:cs="Times New Roman"/>
          <w:sz w:val="28"/>
          <w:szCs w:val="28"/>
        </w:rPr>
        <w:t>Căn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178840A7" w14:textId="324043A0"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w:t>
      </w:r>
      <w:r w:rsidRPr="00034D56">
        <w:rPr>
          <w:rFonts w:ascii="Times New Roman" w:hAnsi="Times New Roman" w:cs="Times New Roman"/>
          <w:sz w:val="28"/>
          <w:szCs w:val="28"/>
          <w:lang w:val="vi-VN"/>
        </w:rPr>
        <w:t xml:space="preserve"> Địa chỉ</w:t>
      </w:r>
      <w:r>
        <w:rPr>
          <w:rFonts w:ascii="Times New Roman" w:hAnsi="Times New Roman" w:cs="Times New Roman"/>
          <w:sz w:val="28"/>
          <w:szCs w:val="28"/>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1250F7F" w14:textId="666F287D"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Pr>
          <w:rFonts w:ascii="Times New Roman" w:hAnsi="Times New Roman" w:cs="Times New Roman"/>
          <w:sz w:val="28"/>
          <w:szCs w:val="28"/>
        </w:rPr>
        <w:t xml:space="preserve"> d) Điện thoại……………………....Email:</w:t>
      </w:r>
      <w:r>
        <w:rPr>
          <w:rFonts w:ascii="Times New Roman" w:hAnsi="Times New Roman" w:cs="Times New Roman"/>
          <w:sz w:val="28"/>
          <w:szCs w:val="28"/>
        </w:rPr>
        <w:tab/>
        <w:t>...</w:t>
      </w:r>
    </w:p>
    <w:p w14:paraId="65D06A41"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Thông tin hệ thống trí tuệ nhân tạo thử nghiệm</w:t>
      </w:r>
    </w:p>
    <w:p w14:paraId="078927C4"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hệ thống trí tuệ nhân tạo: </w:t>
      </w:r>
      <w:r w:rsidRPr="002D73D4">
        <w:rPr>
          <w:rFonts w:ascii="Times New Roman" w:hAnsi="Times New Roman" w:cs="Times New Roman"/>
          <w:sz w:val="28"/>
          <w:szCs w:val="28"/>
        </w:rPr>
        <w:tab/>
      </w:r>
    </w:p>
    <w:p w14:paraId="33C7501D"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Phiên bản hệ thống (nếu có): </w:t>
      </w:r>
      <w:r w:rsidRPr="002D73D4">
        <w:rPr>
          <w:rFonts w:ascii="Times New Roman" w:hAnsi="Times New Roman" w:cs="Times New Roman"/>
          <w:sz w:val="28"/>
          <w:szCs w:val="28"/>
        </w:rPr>
        <w:tab/>
      </w:r>
    </w:p>
    <w:p w14:paraId="00592E13"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Cấp độ thử nghiệm: </w:t>
      </w:r>
      <w:r w:rsidRPr="002D73D4">
        <w:rPr>
          <w:rFonts w:ascii="Times New Roman" w:hAnsi="Times New Roman" w:cs="Times New Roman"/>
          <w:sz w:val="28"/>
          <w:szCs w:val="28"/>
        </w:rPr>
        <w:tab/>
      </w:r>
    </w:p>
    <w:p w14:paraId="78493197" w14:textId="77777777" w:rsidR="000271FA" w:rsidRPr="002D73D4" w:rsidRDefault="000271FA" w:rsidP="000271FA">
      <w:pPr>
        <w:tabs>
          <w:tab w:val="left" w:leader="dot" w:pos="8505"/>
          <w:tab w:val="left" w:leader="dot" w:pos="9072"/>
        </w:tabs>
        <w:ind w:firstLine="72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1 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2 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3</w:t>
      </w:r>
    </w:p>
    <w:p w14:paraId="2B0071E2"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3. Thông tin Giấy xác nhận tham gia thử nghiệm</w:t>
      </w:r>
    </w:p>
    <w:p w14:paraId="4B1DAEE9"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Số Giấy xác nhận tham gia thử nghiệm: </w:t>
      </w:r>
      <w:r w:rsidRPr="002D73D4">
        <w:rPr>
          <w:rFonts w:ascii="Times New Roman" w:hAnsi="Times New Roman" w:cs="Times New Roman"/>
          <w:sz w:val="28"/>
          <w:szCs w:val="28"/>
        </w:rPr>
        <w:tab/>
        <w:t xml:space="preserve"> </w:t>
      </w:r>
    </w:p>
    <w:p w14:paraId="4CCC093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Ngày cấp: </w:t>
      </w:r>
      <w:r w:rsidRPr="002D73D4">
        <w:rPr>
          <w:rFonts w:ascii="Times New Roman" w:hAnsi="Times New Roman" w:cs="Times New Roman"/>
          <w:sz w:val="28"/>
          <w:szCs w:val="28"/>
        </w:rPr>
        <w:tab/>
      </w:r>
    </w:p>
    <w:p w14:paraId="4A8B7F3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Cơ quan cấp: </w:t>
      </w:r>
      <w:r w:rsidRPr="002D73D4">
        <w:rPr>
          <w:rFonts w:ascii="Times New Roman" w:hAnsi="Times New Roman" w:cs="Times New Roman"/>
          <w:sz w:val="28"/>
          <w:szCs w:val="28"/>
        </w:rPr>
        <w:tab/>
      </w:r>
    </w:p>
    <w:p w14:paraId="649D40B1"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 Thông tin vượt giới hạn thử nghiệm</w:t>
      </w:r>
    </w:p>
    <w:p w14:paraId="7FC7B7F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Thời điểm phát hiện vượt giới hạn</w:t>
      </w:r>
    </w:p>
    <w:p w14:paraId="2BE96DA0"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 Ngày …/…/…  </w:t>
      </w:r>
    </w:p>
    <w:p w14:paraId="351F665F"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b) Thời điểm … giờ … phút</w:t>
      </w:r>
    </w:p>
    <w:p w14:paraId="10A71CC9"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Giới hạn thử nghiệm bị vượt (đánh dấu và ghi rõ)</w:t>
      </w:r>
    </w:p>
    <w:p w14:paraId="76080F6D"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Số lượng cá nhân hoặc tổ chức chịu tác động tối đa</w:t>
      </w:r>
    </w:p>
    <w:p w14:paraId="2E44C295"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lastRenderedPageBreak/>
        <w:t>☐</w:t>
      </w:r>
      <w:r w:rsidRPr="002D73D4">
        <w:rPr>
          <w:rFonts w:ascii="Times New Roman" w:hAnsi="Times New Roman" w:cs="Times New Roman"/>
          <w:sz w:val="28"/>
          <w:szCs w:val="28"/>
        </w:rPr>
        <w:t xml:space="preserve"> Quy mô triển khai hệ thống trí tuệ nhân tạo trong phạm vi thử nghiệm</w:t>
      </w:r>
    </w:p>
    <w:p w14:paraId="1EE99CE2"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Giá trị chịu rủi ro tối đa</w:t>
      </w:r>
    </w:p>
    <w:p w14:paraId="033439E9"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Giới hạn kỹ thuật, vận hành hoặc điều kiện khác: </w:t>
      </w:r>
      <w:r w:rsidRPr="002D73D4">
        <w:rPr>
          <w:rFonts w:ascii="Times New Roman" w:hAnsi="Times New Roman" w:cs="Times New Roman"/>
          <w:sz w:val="28"/>
          <w:szCs w:val="28"/>
        </w:rPr>
        <w:tab/>
      </w:r>
    </w:p>
    <w:p w14:paraId="059E4EC7"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b/>
      </w:r>
    </w:p>
    <w:p w14:paraId="2540E570"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III. Số liệu kiểm chứng</w:t>
      </w:r>
    </w:p>
    <w:p w14:paraId="45AECC8C"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Số liệu theo nhật ký hệ thống (log):</w:t>
      </w:r>
    </w:p>
    <w:p w14:paraId="5DEA03C4"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Số liệu theo nguồn dữ liệu kiểm chứng khác (nếu có):</w:t>
      </w:r>
    </w:p>
    <w:p w14:paraId="759F63BF"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IV. Biện pháp xử lý ban đầu</w:t>
      </w:r>
    </w:p>
    <w:p w14:paraId="7EC285A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Biện pháp kỹ thuật và tổ chức đã áp dụng nhằm ngăn chặn việc tiếp tục vượt giới hạn thử nghiệm (ví dụ: dừng hệ thống, giới hạn truy cập, giới hạn giao dịch, cô lập mô-đun):</w:t>
      </w:r>
    </w:p>
    <w:p w14:paraId="078E4DD5"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 Đánh giá sơ bộ rủi ro</w:t>
      </w:r>
    </w:p>
    <w:p w14:paraId="794CA916"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Đánh giá rủi ro phát sinh do việc vượt giới hạn thử nghiệm:</w:t>
      </w:r>
    </w:p>
    <w:p w14:paraId="0CFFA07D"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b/>
          <w:sz w:val="28"/>
          <w:szCs w:val="28"/>
        </w:rPr>
        <w:t xml:space="preserve">VI. Phương án xử lý trong thời hạn 30 ngày </w:t>
      </w:r>
      <w:r w:rsidRPr="002D73D4">
        <w:rPr>
          <w:rFonts w:ascii="Times New Roman" w:hAnsi="Times New Roman" w:cs="Times New Roman"/>
          <w:sz w:val="28"/>
          <w:szCs w:val="28"/>
        </w:rPr>
        <w:t>(đánh dấu và nêu rõ)</w:t>
      </w:r>
    </w:p>
    <w:p w14:paraId="45BC99AD"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Đưa hệ thống trở lại trong phạm vi các giới hạn thử nghiệm đã được xác nhận</w:t>
      </w:r>
    </w:p>
    <w:p w14:paraId="6F605983"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Giấy xác nhận tham gia thử nghiệm</w:t>
      </w:r>
    </w:p>
    <w:p w14:paraId="5E56E45C"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cấp độ thử nghiệm</w:t>
      </w:r>
    </w:p>
    <w:p w14:paraId="46837B4F"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 xml:space="preserve">Nội dung cụ thể: </w:t>
      </w:r>
      <w:r w:rsidRPr="002D73D4">
        <w:rPr>
          <w:rFonts w:ascii="Times New Roman" w:hAnsi="Times New Roman" w:cs="Times New Roman"/>
          <w:sz w:val="28"/>
          <w:szCs w:val="28"/>
        </w:rPr>
        <w:tab/>
      </w:r>
    </w:p>
    <w:p w14:paraId="3D1E5007"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VII. Đề xuất, kiến nghị</w:t>
      </w:r>
    </w:p>
    <w:p w14:paraId="4EF0FD93" w14:textId="77777777" w:rsidR="000271FA"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Kiến nghị hỗ trợ hoặc hướng dẫn từ cơ quan có thẩm quyền (nếu có):</w:t>
      </w:r>
      <w:r w:rsidRPr="002D73D4">
        <w:rPr>
          <w:rFonts w:ascii="Times New Roman" w:hAnsi="Times New Roman" w:cs="Times New Roman"/>
          <w:sz w:val="28"/>
          <w:szCs w:val="28"/>
        </w:rPr>
        <w:tab/>
      </w:r>
    </w:p>
    <w:p w14:paraId="0E3CD2DD" w14:textId="77777777" w:rsidR="000271FA" w:rsidRPr="00234F7C" w:rsidRDefault="000271FA" w:rsidP="000271FA">
      <w:pPr>
        <w:tabs>
          <w:tab w:val="left" w:leader="dot" w:pos="8505"/>
          <w:tab w:val="left" w:leader="dot" w:pos="8640"/>
          <w:tab w:val="left" w:leader="dot" w:pos="9072"/>
        </w:tabs>
        <w:rPr>
          <w:rFonts w:ascii="Times New Roman" w:hAnsi="Times New Roman" w:cs="Times New Roman"/>
          <w:sz w:val="28"/>
          <w:szCs w:val="28"/>
        </w:rPr>
      </w:pPr>
    </w:p>
    <w:p w14:paraId="4E720F52" w14:textId="77777777" w:rsidR="000271FA" w:rsidRPr="00234F7C"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 ngày ... tháng ... năm …</w:t>
      </w:r>
    </w:p>
    <w:p w14:paraId="08C2AEFC" w14:textId="77777777" w:rsidR="000271FA" w:rsidRPr="00A4620A"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NGƯỜI BÁO CÁO</w:t>
      </w:r>
    </w:p>
    <w:p w14:paraId="2FBFA621" w14:textId="77777777" w:rsidR="000271FA" w:rsidRPr="002D73D4" w:rsidRDefault="000271FA" w:rsidP="000271FA">
      <w:pPr>
        <w:rPr>
          <w:lang w:val="vi-VN"/>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66551CBF" w14:textId="77777777" w:rsidR="000271FA" w:rsidRPr="00234F7C"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6A3CC6A4" w14:textId="77777777" w:rsidR="000271FA" w:rsidRPr="00234F7C"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32FFA765" w14:textId="389D7A10" w:rsidR="00C203E7" w:rsidRPr="002D73D4" w:rsidRDefault="00C203E7" w:rsidP="00C203E7">
      <w:pPr>
        <w:tabs>
          <w:tab w:val="left" w:leader="dot" w:pos="8505"/>
          <w:tab w:val="left" w:leader="dot" w:pos="9072"/>
        </w:tabs>
        <w:spacing w:after="0" w:line="240" w:lineRule="auto"/>
        <w:rPr>
          <w:rFonts w:ascii="Times New Roman" w:hAnsi="Times New Roman" w:cs="Times New Roman"/>
          <w:b/>
          <w:bCs/>
          <w:sz w:val="28"/>
          <w:szCs w:val="28"/>
          <w:lang w:val="vi-VN"/>
        </w:rPr>
      </w:pPr>
    </w:p>
    <w:sectPr w:rsidR="00C203E7" w:rsidRPr="002D73D4" w:rsidSect="005752C4">
      <w:headerReference w:type="default" r:id="rId9"/>
      <w:pgSz w:w="11906" w:h="16838"/>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851EC" w14:textId="77777777" w:rsidR="00737631" w:rsidRDefault="00737631">
      <w:pPr>
        <w:spacing w:line="240" w:lineRule="auto"/>
      </w:pPr>
      <w:r>
        <w:separator/>
      </w:r>
    </w:p>
  </w:endnote>
  <w:endnote w:type="continuationSeparator" w:id="0">
    <w:p w14:paraId="2E196CF7" w14:textId="77777777" w:rsidR="00737631" w:rsidRDefault="00737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8266A" w14:textId="77777777" w:rsidR="00737631" w:rsidRDefault="00737631">
      <w:pPr>
        <w:spacing w:after="0"/>
      </w:pPr>
      <w:r>
        <w:separator/>
      </w:r>
    </w:p>
  </w:footnote>
  <w:footnote w:type="continuationSeparator" w:id="0">
    <w:p w14:paraId="6602DF19" w14:textId="77777777" w:rsidR="00737631" w:rsidRDefault="007376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trang"/>
      </w:rPr>
      <w:id w:val="879518635"/>
      <w:docPartObj>
        <w:docPartGallery w:val="AutoText"/>
      </w:docPartObj>
    </w:sdtPr>
    <w:sdtEndPr>
      <w:rPr>
        <w:rStyle w:val="Strang"/>
      </w:rPr>
    </w:sdtEndPr>
    <w:sdtContent>
      <w:p w14:paraId="7D8A39A7" w14:textId="499CDC9E" w:rsidR="00AB40A6" w:rsidRDefault="00AB40A6">
        <w:pPr>
          <w:pStyle w:val="utrang"/>
          <w:framePr w:wrap="auto" w:vAnchor="text" w:hAnchor="margin" w:xAlign="center" w:y="1"/>
          <w:jc w:val="center"/>
          <w:rPr>
            <w:rStyle w:val="Strang"/>
            <w:rFonts w:asciiTheme="minorHAnsi" w:eastAsiaTheme="minorHAnsi" w:hAnsiTheme="minorHAnsi"/>
            <w:sz w:val="22"/>
          </w:rPr>
        </w:pPr>
        <w:r>
          <w:rPr>
            <w:rStyle w:val="Strang"/>
          </w:rPr>
          <w:fldChar w:fldCharType="begin"/>
        </w:r>
        <w:r>
          <w:rPr>
            <w:rStyle w:val="Strang"/>
          </w:rPr>
          <w:instrText xml:space="preserve"> PAGE </w:instrText>
        </w:r>
        <w:r>
          <w:rPr>
            <w:rStyle w:val="Strang"/>
          </w:rPr>
          <w:fldChar w:fldCharType="separate"/>
        </w:r>
        <w:r w:rsidR="00C461B7">
          <w:rPr>
            <w:rStyle w:val="Strang"/>
            <w:noProof/>
          </w:rPr>
          <w:t>16</w:t>
        </w:r>
        <w:r>
          <w:rPr>
            <w:rStyle w:val="Strang"/>
          </w:rPr>
          <w:fldChar w:fldCharType="end"/>
        </w:r>
      </w:p>
    </w:sdtContent>
  </w:sdt>
  <w:sdt>
    <w:sdtPr>
      <w:rPr>
        <w:rStyle w:val="Strang"/>
      </w:rPr>
      <w:id w:val="-600954849"/>
      <w:docPartObj>
        <w:docPartGallery w:val="AutoText"/>
      </w:docPartObj>
    </w:sdtPr>
    <w:sdtEndPr>
      <w:rPr>
        <w:rStyle w:val="Strang"/>
      </w:rPr>
    </w:sdtEndPr>
    <w:sdtContent>
      <w:p w14:paraId="3AD2A997" w14:textId="77777777" w:rsidR="00AB40A6" w:rsidRDefault="00737631">
        <w:pPr>
          <w:pStyle w:val="utrang"/>
          <w:framePr w:wrap="auto" w:vAnchor="text" w:hAnchor="margin" w:xAlign="center" w:y="1"/>
          <w:rPr>
            <w:rStyle w:val="Strang"/>
          </w:rPr>
        </w:pPr>
      </w:p>
    </w:sdtContent>
  </w:sdt>
  <w:p w14:paraId="0544A484" w14:textId="095D9808" w:rsidR="00AB40A6" w:rsidRDefault="00AB40A6" w:rsidP="005752C4">
    <w:pPr>
      <w:pStyle w:val="utrang"/>
      <w:tabs>
        <w:tab w:val="clear" w:pos="4680"/>
        <w:tab w:val="clear" w:pos="9360"/>
        <w:tab w:val="left" w:pos="1578"/>
        <w:tab w:val="left" w:pos="383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Duudong3"/>
      <w:lvlText w:val=""/>
      <w:lvlJc w:val="left"/>
      <w:pPr>
        <w:tabs>
          <w:tab w:val="left" w:pos="1080"/>
        </w:tabs>
        <w:ind w:left="1080" w:hanging="360"/>
      </w:pPr>
      <w:rPr>
        <w:rFonts w:ascii="Symbol" w:hAnsi="Symbol" w:hint="default"/>
      </w:rPr>
    </w:lvl>
  </w:abstractNum>
  <w:abstractNum w:abstractNumId="1" w15:restartNumberingAfterBreak="0">
    <w:nsid w:val="03DC5075"/>
    <w:multiLevelType w:val="multilevel"/>
    <w:tmpl w:val="E800DCC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F760F2"/>
    <w:multiLevelType w:val="multilevel"/>
    <w:tmpl w:val="A2A2B09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C70661"/>
    <w:multiLevelType w:val="multilevel"/>
    <w:tmpl w:val="21ECBD34"/>
    <w:lvl w:ilvl="0">
      <w:start w:val="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1FC194D"/>
    <w:multiLevelType w:val="multilevel"/>
    <w:tmpl w:val="C58AEC0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778158B"/>
    <w:multiLevelType w:val="multilevel"/>
    <w:tmpl w:val="51A0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6D39"/>
    <w:multiLevelType w:val="multilevel"/>
    <w:tmpl w:val="524CAB42"/>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8E112A5"/>
    <w:multiLevelType w:val="multilevel"/>
    <w:tmpl w:val="7A48BEE6"/>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8F220BC"/>
    <w:multiLevelType w:val="multilevel"/>
    <w:tmpl w:val="7FDCA45C"/>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9AC05A0"/>
    <w:multiLevelType w:val="multilevel"/>
    <w:tmpl w:val="21762A4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D21AE0"/>
    <w:multiLevelType w:val="multilevel"/>
    <w:tmpl w:val="27A067E4"/>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DB1ACD"/>
    <w:multiLevelType w:val="multilevel"/>
    <w:tmpl w:val="93D864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6BB0558"/>
    <w:multiLevelType w:val="multilevel"/>
    <w:tmpl w:val="7A269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40224"/>
    <w:multiLevelType w:val="multilevel"/>
    <w:tmpl w:val="43627C5E"/>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0766DDA"/>
    <w:multiLevelType w:val="multilevel"/>
    <w:tmpl w:val="972AB09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4A13DA1"/>
    <w:multiLevelType w:val="multilevel"/>
    <w:tmpl w:val="D2324A14"/>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79C1A43"/>
    <w:multiLevelType w:val="multilevel"/>
    <w:tmpl w:val="6F30ED0E"/>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D923819"/>
    <w:multiLevelType w:val="multilevel"/>
    <w:tmpl w:val="B0F4F0E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3211888"/>
    <w:multiLevelType w:val="multilevel"/>
    <w:tmpl w:val="BFD4C8F8"/>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3B53BE5"/>
    <w:multiLevelType w:val="multilevel"/>
    <w:tmpl w:val="0520E5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BD3B11"/>
    <w:multiLevelType w:val="multilevel"/>
    <w:tmpl w:val="C6E84B38"/>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686577D"/>
    <w:multiLevelType w:val="multilevel"/>
    <w:tmpl w:val="417A4D36"/>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7B52945"/>
    <w:multiLevelType w:val="multilevel"/>
    <w:tmpl w:val="43D4AAD4"/>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ACC3A93"/>
    <w:multiLevelType w:val="multilevel"/>
    <w:tmpl w:val="5352C6E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834A65"/>
    <w:multiLevelType w:val="multilevel"/>
    <w:tmpl w:val="5928C898"/>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32D223D"/>
    <w:multiLevelType w:val="multilevel"/>
    <w:tmpl w:val="0936CD5E"/>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5056019"/>
    <w:multiLevelType w:val="multilevel"/>
    <w:tmpl w:val="0E7889F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73E3A43"/>
    <w:multiLevelType w:val="multilevel"/>
    <w:tmpl w:val="53F0AC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83708BB"/>
    <w:multiLevelType w:val="multilevel"/>
    <w:tmpl w:val="F524E766"/>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C77010"/>
    <w:multiLevelType w:val="multilevel"/>
    <w:tmpl w:val="98E2ABD2"/>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C335D53"/>
    <w:multiLevelType w:val="multilevel"/>
    <w:tmpl w:val="2392DF2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D1C4DA1"/>
    <w:multiLevelType w:val="multilevel"/>
    <w:tmpl w:val="CAF8043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A5C1AE2"/>
    <w:multiLevelType w:val="multilevel"/>
    <w:tmpl w:val="C780FA78"/>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C17084B"/>
    <w:multiLevelType w:val="multilevel"/>
    <w:tmpl w:val="FA4012C2"/>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EBB52FD"/>
    <w:multiLevelType w:val="multilevel"/>
    <w:tmpl w:val="A65CAD98"/>
    <w:lvl w:ilvl="0">
      <w:start w:val="4"/>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F613C8C"/>
    <w:multiLevelType w:val="multilevel"/>
    <w:tmpl w:val="A99409E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FB83B47"/>
    <w:multiLevelType w:val="multilevel"/>
    <w:tmpl w:val="5E869518"/>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FDC168A"/>
    <w:multiLevelType w:val="multilevel"/>
    <w:tmpl w:val="33C4356C"/>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B4721D0"/>
    <w:multiLevelType w:val="hybridMultilevel"/>
    <w:tmpl w:val="9AC869E0"/>
    <w:lvl w:ilvl="0" w:tplc="7F266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95667E"/>
    <w:multiLevelType w:val="multilevel"/>
    <w:tmpl w:val="3B520F46"/>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38"/>
  </w:num>
  <w:num w:numId="3">
    <w:abstractNumId w:val="30"/>
  </w:num>
  <w:num w:numId="4">
    <w:abstractNumId w:val="16"/>
  </w:num>
  <w:num w:numId="5">
    <w:abstractNumId w:val="6"/>
  </w:num>
  <w:num w:numId="6">
    <w:abstractNumId w:val="35"/>
  </w:num>
  <w:num w:numId="7">
    <w:abstractNumId w:val="9"/>
  </w:num>
  <w:num w:numId="8">
    <w:abstractNumId w:val="29"/>
  </w:num>
  <w:num w:numId="9">
    <w:abstractNumId w:val="3"/>
  </w:num>
  <w:num w:numId="10">
    <w:abstractNumId w:val="10"/>
  </w:num>
  <w:num w:numId="11">
    <w:abstractNumId w:val="27"/>
  </w:num>
  <w:num w:numId="12">
    <w:abstractNumId w:val="24"/>
  </w:num>
  <w:num w:numId="13">
    <w:abstractNumId w:val="23"/>
  </w:num>
  <w:num w:numId="14">
    <w:abstractNumId w:val="1"/>
  </w:num>
  <w:num w:numId="15">
    <w:abstractNumId w:val="20"/>
  </w:num>
  <w:num w:numId="16">
    <w:abstractNumId w:val="5"/>
  </w:num>
  <w:num w:numId="17">
    <w:abstractNumId w:val="12"/>
  </w:num>
  <w:num w:numId="18">
    <w:abstractNumId w:val="19"/>
  </w:num>
  <w:num w:numId="19">
    <w:abstractNumId w:val="14"/>
  </w:num>
  <w:num w:numId="20">
    <w:abstractNumId w:val="37"/>
  </w:num>
  <w:num w:numId="21">
    <w:abstractNumId w:val="21"/>
  </w:num>
  <w:num w:numId="22">
    <w:abstractNumId w:val="4"/>
  </w:num>
  <w:num w:numId="23">
    <w:abstractNumId w:val="13"/>
  </w:num>
  <w:num w:numId="24">
    <w:abstractNumId w:val="22"/>
  </w:num>
  <w:num w:numId="25">
    <w:abstractNumId w:val="26"/>
  </w:num>
  <w:num w:numId="26">
    <w:abstractNumId w:val="32"/>
  </w:num>
  <w:num w:numId="27">
    <w:abstractNumId w:val="25"/>
  </w:num>
  <w:num w:numId="28">
    <w:abstractNumId w:val="2"/>
  </w:num>
  <w:num w:numId="29">
    <w:abstractNumId w:val="7"/>
  </w:num>
  <w:num w:numId="30">
    <w:abstractNumId w:val="31"/>
  </w:num>
  <w:num w:numId="31">
    <w:abstractNumId w:val="39"/>
  </w:num>
  <w:num w:numId="32">
    <w:abstractNumId w:val="17"/>
  </w:num>
  <w:num w:numId="33">
    <w:abstractNumId w:val="8"/>
  </w:num>
  <w:num w:numId="34">
    <w:abstractNumId w:val="15"/>
  </w:num>
  <w:num w:numId="35">
    <w:abstractNumId w:val="33"/>
  </w:num>
  <w:num w:numId="36">
    <w:abstractNumId w:val="28"/>
  </w:num>
  <w:num w:numId="37">
    <w:abstractNumId w:val="11"/>
  </w:num>
  <w:num w:numId="38">
    <w:abstractNumId w:val="18"/>
  </w:num>
  <w:num w:numId="39">
    <w:abstractNumId w:val="36"/>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F5"/>
    <w:rsid w:val="00000691"/>
    <w:rsid w:val="000009BF"/>
    <w:rsid w:val="00000A8D"/>
    <w:rsid w:val="000013A0"/>
    <w:rsid w:val="00003C06"/>
    <w:rsid w:val="00003C25"/>
    <w:rsid w:val="00003F8C"/>
    <w:rsid w:val="0000493D"/>
    <w:rsid w:val="00004EED"/>
    <w:rsid w:val="000056F7"/>
    <w:rsid w:val="00006BDC"/>
    <w:rsid w:val="0000765D"/>
    <w:rsid w:val="00007A47"/>
    <w:rsid w:val="00007E4E"/>
    <w:rsid w:val="00010501"/>
    <w:rsid w:val="00010795"/>
    <w:rsid w:val="000120F4"/>
    <w:rsid w:val="00013FAE"/>
    <w:rsid w:val="000142E7"/>
    <w:rsid w:val="00014A6F"/>
    <w:rsid w:val="0001520F"/>
    <w:rsid w:val="0001521C"/>
    <w:rsid w:val="0001542A"/>
    <w:rsid w:val="00015851"/>
    <w:rsid w:val="00015C69"/>
    <w:rsid w:val="00015D23"/>
    <w:rsid w:val="0001666D"/>
    <w:rsid w:val="0002017A"/>
    <w:rsid w:val="0002039D"/>
    <w:rsid w:val="0002128C"/>
    <w:rsid w:val="00021831"/>
    <w:rsid w:val="00022E45"/>
    <w:rsid w:val="00023178"/>
    <w:rsid w:val="00023678"/>
    <w:rsid w:val="00023B72"/>
    <w:rsid w:val="00023CB8"/>
    <w:rsid w:val="0002601E"/>
    <w:rsid w:val="00026647"/>
    <w:rsid w:val="000271FA"/>
    <w:rsid w:val="00027580"/>
    <w:rsid w:val="00027728"/>
    <w:rsid w:val="000300DA"/>
    <w:rsid w:val="00030904"/>
    <w:rsid w:val="000316D8"/>
    <w:rsid w:val="000322F3"/>
    <w:rsid w:val="00032FB3"/>
    <w:rsid w:val="00033253"/>
    <w:rsid w:val="00033426"/>
    <w:rsid w:val="000334C7"/>
    <w:rsid w:val="00035365"/>
    <w:rsid w:val="0003536F"/>
    <w:rsid w:val="000361FA"/>
    <w:rsid w:val="00040739"/>
    <w:rsid w:val="000410C4"/>
    <w:rsid w:val="00041280"/>
    <w:rsid w:val="00041379"/>
    <w:rsid w:val="000414FB"/>
    <w:rsid w:val="00041720"/>
    <w:rsid w:val="00042178"/>
    <w:rsid w:val="00044979"/>
    <w:rsid w:val="000449CE"/>
    <w:rsid w:val="00044E0E"/>
    <w:rsid w:val="00045CD3"/>
    <w:rsid w:val="00045D57"/>
    <w:rsid w:val="00046116"/>
    <w:rsid w:val="000462CA"/>
    <w:rsid w:val="00047A0F"/>
    <w:rsid w:val="00052F53"/>
    <w:rsid w:val="00054C37"/>
    <w:rsid w:val="00054E72"/>
    <w:rsid w:val="000551D9"/>
    <w:rsid w:val="00056959"/>
    <w:rsid w:val="00057639"/>
    <w:rsid w:val="00057A94"/>
    <w:rsid w:val="000610D4"/>
    <w:rsid w:val="000615E0"/>
    <w:rsid w:val="00061D21"/>
    <w:rsid w:val="00062012"/>
    <w:rsid w:val="000624C4"/>
    <w:rsid w:val="0006374E"/>
    <w:rsid w:val="0006380A"/>
    <w:rsid w:val="00065238"/>
    <w:rsid w:val="0006538A"/>
    <w:rsid w:val="000675CA"/>
    <w:rsid w:val="00072669"/>
    <w:rsid w:val="00072956"/>
    <w:rsid w:val="00072D11"/>
    <w:rsid w:val="00072E81"/>
    <w:rsid w:val="000736A0"/>
    <w:rsid w:val="00074160"/>
    <w:rsid w:val="00074497"/>
    <w:rsid w:val="000745A3"/>
    <w:rsid w:val="000752DB"/>
    <w:rsid w:val="000774C1"/>
    <w:rsid w:val="00077B75"/>
    <w:rsid w:val="00080076"/>
    <w:rsid w:val="00082093"/>
    <w:rsid w:val="000824EC"/>
    <w:rsid w:val="00082778"/>
    <w:rsid w:val="000854EB"/>
    <w:rsid w:val="00085BA5"/>
    <w:rsid w:val="00086349"/>
    <w:rsid w:val="00086FF7"/>
    <w:rsid w:val="00090396"/>
    <w:rsid w:val="00090A91"/>
    <w:rsid w:val="000911E1"/>
    <w:rsid w:val="00092468"/>
    <w:rsid w:val="00093AF2"/>
    <w:rsid w:val="00093FAB"/>
    <w:rsid w:val="000941B9"/>
    <w:rsid w:val="0009443C"/>
    <w:rsid w:val="00096D75"/>
    <w:rsid w:val="000978A9"/>
    <w:rsid w:val="00097CBA"/>
    <w:rsid w:val="00097F78"/>
    <w:rsid w:val="000A0DE0"/>
    <w:rsid w:val="000A2984"/>
    <w:rsid w:val="000A2A59"/>
    <w:rsid w:val="000A488C"/>
    <w:rsid w:val="000A7139"/>
    <w:rsid w:val="000A748B"/>
    <w:rsid w:val="000A766D"/>
    <w:rsid w:val="000A7ADF"/>
    <w:rsid w:val="000B0074"/>
    <w:rsid w:val="000B089F"/>
    <w:rsid w:val="000B13EE"/>
    <w:rsid w:val="000B1544"/>
    <w:rsid w:val="000B2E5F"/>
    <w:rsid w:val="000B467E"/>
    <w:rsid w:val="000B4936"/>
    <w:rsid w:val="000B4EA8"/>
    <w:rsid w:val="000B57DA"/>
    <w:rsid w:val="000B6147"/>
    <w:rsid w:val="000B6C7B"/>
    <w:rsid w:val="000B7BA3"/>
    <w:rsid w:val="000B7C1E"/>
    <w:rsid w:val="000B7DD1"/>
    <w:rsid w:val="000C00AF"/>
    <w:rsid w:val="000C0737"/>
    <w:rsid w:val="000C08D5"/>
    <w:rsid w:val="000C0E1F"/>
    <w:rsid w:val="000C1B14"/>
    <w:rsid w:val="000C1F28"/>
    <w:rsid w:val="000C20B0"/>
    <w:rsid w:val="000C215E"/>
    <w:rsid w:val="000C2919"/>
    <w:rsid w:val="000C2DD1"/>
    <w:rsid w:val="000C41D7"/>
    <w:rsid w:val="000C4457"/>
    <w:rsid w:val="000C4D32"/>
    <w:rsid w:val="000C4F75"/>
    <w:rsid w:val="000C50A5"/>
    <w:rsid w:val="000C5264"/>
    <w:rsid w:val="000C5A68"/>
    <w:rsid w:val="000C5A97"/>
    <w:rsid w:val="000C6129"/>
    <w:rsid w:val="000C6FFD"/>
    <w:rsid w:val="000D005A"/>
    <w:rsid w:val="000D071F"/>
    <w:rsid w:val="000D0E17"/>
    <w:rsid w:val="000D0EEB"/>
    <w:rsid w:val="000D1291"/>
    <w:rsid w:val="000D23D6"/>
    <w:rsid w:val="000D33E5"/>
    <w:rsid w:val="000D4E4A"/>
    <w:rsid w:val="000D5D4A"/>
    <w:rsid w:val="000D5F16"/>
    <w:rsid w:val="000D643F"/>
    <w:rsid w:val="000D7232"/>
    <w:rsid w:val="000D7475"/>
    <w:rsid w:val="000E0702"/>
    <w:rsid w:val="000E0E21"/>
    <w:rsid w:val="000E10F5"/>
    <w:rsid w:val="000E1303"/>
    <w:rsid w:val="000E2343"/>
    <w:rsid w:val="000E2AEF"/>
    <w:rsid w:val="000E2EFD"/>
    <w:rsid w:val="000E350E"/>
    <w:rsid w:val="000E3BE8"/>
    <w:rsid w:val="000E4BAF"/>
    <w:rsid w:val="000E4C3A"/>
    <w:rsid w:val="000E502F"/>
    <w:rsid w:val="000E6F6C"/>
    <w:rsid w:val="000E74AF"/>
    <w:rsid w:val="000F02FD"/>
    <w:rsid w:val="000F195A"/>
    <w:rsid w:val="000F1B99"/>
    <w:rsid w:val="000F28E9"/>
    <w:rsid w:val="000F2FE5"/>
    <w:rsid w:val="000F45DD"/>
    <w:rsid w:val="000F5C45"/>
    <w:rsid w:val="000F773E"/>
    <w:rsid w:val="000F7900"/>
    <w:rsid w:val="000F7988"/>
    <w:rsid w:val="00100B56"/>
    <w:rsid w:val="00100F3B"/>
    <w:rsid w:val="001013D4"/>
    <w:rsid w:val="0010144E"/>
    <w:rsid w:val="0010178A"/>
    <w:rsid w:val="001022EA"/>
    <w:rsid w:val="001026AD"/>
    <w:rsid w:val="001028E6"/>
    <w:rsid w:val="00102ABF"/>
    <w:rsid w:val="00102DE5"/>
    <w:rsid w:val="00104A35"/>
    <w:rsid w:val="00105819"/>
    <w:rsid w:val="00105D7A"/>
    <w:rsid w:val="0010688C"/>
    <w:rsid w:val="00111C32"/>
    <w:rsid w:val="0011326B"/>
    <w:rsid w:val="0011355A"/>
    <w:rsid w:val="00114517"/>
    <w:rsid w:val="00114801"/>
    <w:rsid w:val="001148B2"/>
    <w:rsid w:val="00114ACD"/>
    <w:rsid w:val="00115157"/>
    <w:rsid w:val="00115877"/>
    <w:rsid w:val="00115C3F"/>
    <w:rsid w:val="00116D39"/>
    <w:rsid w:val="00117014"/>
    <w:rsid w:val="00117A24"/>
    <w:rsid w:val="00122CB8"/>
    <w:rsid w:val="001240DE"/>
    <w:rsid w:val="001244FA"/>
    <w:rsid w:val="00125A58"/>
    <w:rsid w:val="001270DC"/>
    <w:rsid w:val="0012726B"/>
    <w:rsid w:val="00130C9B"/>
    <w:rsid w:val="001311DE"/>
    <w:rsid w:val="00131641"/>
    <w:rsid w:val="00131D56"/>
    <w:rsid w:val="00131E54"/>
    <w:rsid w:val="00131E7C"/>
    <w:rsid w:val="001324C5"/>
    <w:rsid w:val="00132F5D"/>
    <w:rsid w:val="0013310C"/>
    <w:rsid w:val="001344FF"/>
    <w:rsid w:val="001347AE"/>
    <w:rsid w:val="00134C19"/>
    <w:rsid w:val="0013556B"/>
    <w:rsid w:val="00135B8C"/>
    <w:rsid w:val="001361C4"/>
    <w:rsid w:val="0014034C"/>
    <w:rsid w:val="001431AE"/>
    <w:rsid w:val="00143431"/>
    <w:rsid w:val="00143850"/>
    <w:rsid w:val="001461E3"/>
    <w:rsid w:val="0014686A"/>
    <w:rsid w:val="001469FB"/>
    <w:rsid w:val="00150228"/>
    <w:rsid w:val="0015022D"/>
    <w:rsid w:val="0015327C"/>
    <w:rsid w:val="00155058"/>
    <w:rsid w:val="00155AE8"/>
    <w:rsid w:val="00155BA5"/>
    <w:rsid w:val="0015758D"/>
    <w:rsid w:val="0016029D"/>
    <w:rsid w:val="0016067E"/>
    <w:rsid w:val="001617AF"/>
    <w:rsid w:val="00162260"/>
    <w:rsid w:val="00162264"/>
    <w:rsid w:val="00162434"/>
    <w:rsid w:val="00164405"/>
    <w:rsid w:val="00164B37"/>
    <w:rsid w:val="00164C40"/>
    <w:rsid w:val="0016528D"/>
    <w:rsid w:val="00166E67"/>
    <w:rsid w:val="00166E82"/>
    <w:rsid w:val="001670E4"/>
    <w:rsid w:val="001673E1"/>
    <w:rsid w:val="00167557"/>
    <w:rsid w:val="001675DB"/>
    <w:rsid w:val="001676BB"/>
    <w:rsid w:val="00170FB5"/>
    <w:rsid w:val="0017118F"/>
    <w:rsid w:val="001718DD"/>
    <w:rsid w:val="00171AAD"/>
    <w:rsid w:val="0017283F"/>
    <w:rsid w:val="00172BA5"/>
    <w:rsid w:val="00172F1A"/>
    <w:rsid w:val="00173817"/>
    <w:rsid w:val="001738E0"/>
    <w:rsid w:val="00174D8C"/>
    <w:rsid w:val="00175B1B"/>
    <w:rsid w:val="001761D1"/>
    <w:rsid w:val="00176E54"/>
    <w:rsid w:val="00177551"/>
    <w:rsid w:val="00177E29"/>
    <w:rsid w:val="00181903"/>
    <w:rsid w:val="00182366"/>
    <w:rsid w:val="001840D2"/>
    <w:rsid w:val="00184215"/>
    <w:rsid w:val="001847D4"/>
    <w:rsid w:val="00184944"/>
    <w:rsid w:val="00184A4E"/>
    <w:rsid w:val="001854C8"/>
    <w:rsid w:val="00185930"/>
    <w:rsid w:val="00185D7A"/>
    <w:rsid w:val="001862A2"/>
    <w:rsid w:val="00187524"/>
    <w:rsid w:val="00187E54"/>
    <w:rsid w:val="001913BE"/>
    <w:rsid w:val="00192912"/>
    <w:rsid w:val="001933A5"/>
    <w:rsid w:val="00194160"/>
    <w:rsid w:val="00194423"/>
    <w:rsid w:val="00194950"/>
    <w:rsid w:val="001951C1"/>
    <w:rsid w:val="00195277"/>
    <w:rsid w:val="00195363"/>
    <w:rsid w:val="00195EDD"/>
    <w:rsid w:val="001978F2"/>
    <w:rsid w:val="001979DD"/>
    <w:rsid w:val="001A06E2"/>
    <w:rsid w:val="001A1F9A"/>
    <w:rsid w:val="001A4591"/>
    <w:rsid w:val="001A57F7"/>
    <w:rsid w:val="001A6824"/>
    <w:rsid w:val="001A6859"/>
    <w:rsid w:val="001A68C9"/>
    <w:rsid w:val="001A7A64"/>
    <w:rsid w:val="001A7B2F"/>
    <w:rsid w:val="001A7CA8"/>
    <w:rsid w:val="001B01A6"/>
    <w:rsid w:val="001B02C1"/>
    <w:rsid w:val="001B046A"/>
    <w:rsid w:val="001B1854"/>
    <w:rsid w:val="001B48C7"/>
    <w:rsid w:val="001B4DDB"/>
    <w:rsid w:val="001B5314"/>
    <w:rsid w:val="001B664A"/>
    <w:rsid w:val="001B6766"/>
    <w:rsid w:val="001B72DC"/>
    <w:rsid w:val="001B745E"/>
    <w:rsid w:val="001B7688"/>
    <w:rsid w:val="001B7917"/>
    <w:rsid w:val="001C1208"/>
    <w:rsid w:val="001C134E"/>
    <w:rsid w:val="001C1656"/>
    <w:rsid w:val="001C1C06"/>
    <w:rsid w:val="001C2A07"/>
    <w:rsid w:val="001C3B0A"/>
    <w:rsid w:val="001C3F02"/>
    <w:rsid w:val="001C455F"/>
    <w:rsid w:val="001C4935"/>
    <w:rsid w:val="001C62EF"/>
    <w:rsid w:val="001C7627"/>
    <w:rsid w:val="001D00C4"/>
    <w:rsid w:val="001D151F"/>
    <w:rsid w:val="001D2EDF"/>
    <w:rsid w:val="001D35D6"/>
    <w:rsid w:val="001D3CC3"/>
    <w:rsid w:val="001D568D"/>
    <w:rsid w:val="001D5B11"/>
    <w:rsid w:val="001D6195"/>
    <w:rsid w:val="001D6669"/>
    <w:rsid w:val="001E00CB"/>
    <w:rsid w:val="001E08CC"/>
    <w:rsid w:val="001E1300"/>
    <w:rsid w:val="001E2D84"/>
    <w:rsid w:val="001E3472"/>
    <w:rsid w:val="001E40AB"/>
    <w:rsid w:val="001E4A21"/>
    <w:rsid w:val="001E649E"/>
    <w:rsid w:val="001F02D6"/>
    <w:rsid w:val="001F154E"/>
    <w:rsid w:val="001F3E47"/>
    <w:rsid w:val="001F577C"/>
    <w:rsid w:val="001F57DB"/>
    <w:rsid w:val="001F6FA4"/>
    <w:rsid w:val="001F7750"/>
    <w:rsid w:val="0020011D"/>
    <w:rsid w:val="00200C42"/>
    <w:rsid w:val="002037C8"/>
    <w:rsid w:val="00203ACC"/>
    <w:rsid w:val="00203F5A"/>
    <w:rsid w:val="00205440"/>
    <w:rsid w:val="00206649"/>
    <w:rsid w:val="002067A0"/>
    <w:rsid w:val="002069A2"/>
    <w:rsid w:val="002069DC"/>
    <w:rsid w:val="00207CC0"/>
    <w:rsid w:val="002112CF"/>
    <w:rsid w:val="002113D7"/>
    <w:rsid w:val="002122F5"/>
    <w:rsid w:val="00213B8C"/>
    <w:rsid w:val="00214062"/>
    <w:rsid w:val="0021407C"/>
    <w:rsid w:val="002145F5"/>
    <w:rsid w:val="002162A8"/>
    <w:rsid w:val="00216CE1"/>
    <w:rsid w:val="00216D2F"/>
    <w:rsid w:val="00217898"/>
    <w:rsid w:val="00217924"/>
    <w:rsid w:val="00217D27"/>
    <w:rsid w:val="00220E6E"/>
    <w:rsid w:val="00221256"/>
    <w:rsid w:val="0022185B"/>
    <w:rsid w:val="00221B9E"/>
    <w:rsid w:val="00221FEA"/>
    <w:rsid w:val="002226ED"/>
    <w:rsid w:val="002236C5"/>
    <w:rsid w:val="00223952"/>
    <w:rsid w:val="002258E9"/>
    <w:rsid w:val="00227546"/>
    <w:rsid w:val="00230874"/>
    <w:rsid w:val="00231241"/>
    <w:rsid w:val="00232740"/>
    <w:rsid w:val="00232ABF"/>
    <w:rsid w:val="00232ECB"/>
    <w:rsid w:val="00234E60"/>
    <w:rsid w:val="00236551"/>
    <w:rsid w:val="0023698F"/>
    <w:rsid w:val="002377ED"/>
    <w:rsid w:val="002379B3"/>
    <w:rsid w:val="00237D54"/>
    <w:rsid w:val="00240B79"/>
    <w:rsid w:val="00241AD8"/>
    <w:rsid w:val="00241CEC"/>
    <w:rsid w:val="002435D4"/>
    <w:rsid w:val="0024445D"/>
    <w:rsid w:val="00244B86"/>
    <w:rsid w:val="002500BB"/>
    <w:rsid w:val="002503AC"/>
    <w:rsid w:val="00251372"/>
    <w:rsid w:val="00251533"/>
    <w:rsid w:val="00252E39"/>
    <w:rsid w:val="00252F43"/>
    <w:rsid w:val="00253957"/>
    <w:rsid w:val="00254487"/>
    <w:rsid w:val="00254C22"/>
    <w:rsid w:val="00254F45"/>
    <w:rsid w:val="00254FCE"/>
    <w:rsid w:val="00255B4D"/>
    <w:rsid w:val="00256723"/>
    <w:rsid w:val="00256AE6"/>
    <w:rsid w:val="00257110"/>
    <w:rsid w:val="00257333"/>
    <w:rsid w:val="0025759C"/>
    <w:rsid w:val="00260A89"/>
    <w:rsid w:val="00261104"/>
    <w:rsid w:val="00261378"/>
    <w:rsid w:val="00261E99"/>
    <w:rsid w:val="00262EB0"/>
    <w:rsid w:val="00263639"/>
    <w:rsid w:val="00263C94"/>
    <w:rsid w:val="00263D99"/>
    <w:rsid w:val="00264178"/>
    <w:rsid w:val="002642DD"/>
    <w:rsid w:val="002647F7"/>
    <w:rsid w:val="00265A64"/>
    <w:rsid w:val="00265AA2"/>
    <w:rsid w:val="00265BB5"/>
    <w:rsid w:val="00266778"/>
    <w:rsid w:val="002672E9"/>
    <w:rsid w:val="00267C85"/>
    <w:rsid w:val="00267F38"/>
    <w:rsid w:val="0027052C"/>
    <w:rsid w:val="00270F6C"/>
    <w:rsid w:val="00271E8E"/>
    <w:rsid w:val="00271F76"/>
    <w:rsid w:val="00272480"/>
    <w:rsid w:val="00272A53"/>
    <w:rsid w:val="00272BA2"/>
    <w:rsid w:val="00273C74"/>
    <w:rsid w:val="00274049"/>
    <w:rsid w:val="002742A1"/>
    <w:rsid w:val="0027530A"/>
    <w:rsid w:val="0027531E"/>
    <w:rsid w:val="00276CFA"/>
    <w:rsid w:val="00276DE1"/>
    <w:rsid w:val="00277A0F"/>
    <w:rsid w:val="00277B09"/>
    <w:rsid w:val="00277FEA"/>
    <w:rsid w:val="002801C7"/>
    <w:rsid w:val="002807C9"/>
    <w:rsid w:val="00280D2D"/>
    <w:rsid w:val="00280DC3"/>
    <w:rsid w:val="002811F9"/>
    <w:rsid w:val="00281512"/>
    <w:rsid w:val="0028154B"/>
    <w:rsid w:val="00283B15"/>
    <w:rsid w:val="00284C6B"/>
    <w:rsid w:val="0028549B"/>
    <w:rsid w:val="00285542"/>
    <w:rsid w:val="0028565E"/>
    <w:rsid w:val="00285E13"/>
    <w:rsid w:val="00286A93"/>
    <w:rsid w:val="00286F13"/>
    <w:rsid w:val="00287A4F"/>
    <w:rsid w:val="002902CC"/>
    <w:rsid w:val="00291CEC"/>
    <w:rsid w:val="00293000"/>
    <w:rsid w:val="002948AA"/>
    <w:rsid w:val="00294B2C"/>
    <w:rsid w:val="00296644"/>
    <w:rsid w:val="0029730B"/>
    <w:rsid w:val="00297D66"/>
    <w:rsid w:val="002A0049"/>
    <w:rsid w:val="002A0197"/>
    <w:rsid w:val="002A058F"/>
    <w:rsid w:val="002A38B9"/>
    <w:rsid w:val="002A3CF3"/>
    <w:rsid w:val="002A6EA0"/>
    <w:rsid w:val="002A6FA1"/>
    <w:rsid w:val="002A71C3"/>
    <w:rsid w:val="002B0454"/>
    <w:rsid w:val="002B0851"/>
    <w:rsid w:val="002B3C95"/>
    <w:rsid w:val="002B41BE"/>
    <w:rsid w:val="002B465E"/>
    <w:rsid w:val="002B5B65"/>
    <w:rsid w:val="002B5D7E"/>
    <w:rsid w:val="002B6680"/>
    <w:rsid w:val="002B731B"/>
    <w:rsid w:val="002C2F26"/>
    <w:rsid w:val="002C2F97"/>
    <w:rsid w:val="002C3BBA"/>
    <w:rsid w:val="002C6408"/>
    <w:rsid w:val="002C7D72"/>
    <w:rsid w:val="002D0336"/>
    <w:rsid w:val="002D042F"/>
    <w:rsid w:val="002D1162"/>
    <w:rsid w:val="002D1F61"/>
    <w:rsid w:val="002D329B"/>
    <w:rsid w:val="002D349C"/>
    <w:rsid w:val="002D36BE"/>
    <w:rsid w:val="002D5C0C"/>
    <w:rsid w:val="002D5D87"/>
    <w:rsid w:val="002D69B7"/>
    <w:rsid w:val="002D6FFF"/>
    <w:rsid w:val="002D71FC"/>
    <w:rsid w:val="002D73D4"/>
    <w:rsid w:val="002D7CBE"/>
    <w:rsid w:val="002D7D2E"/>
    <w:rsid w:val="002E0391"/>
    <w:rsid w:val="002E18C6"/>
    <w:rsid w:val="002E1AC2"/>
    <w:rsid w:val="002E226D"/>
    <w:rsid w:val="002E2F47"/>
    <w:rsid w:val="002E3925"/>
    <w:rsid w:val="002E608C"/>
    <w:rsid w:val="002E6682"/>
    <w:rsid w:val="002E6EE5"/>
    <w:rsid w:val="002E7C51"/>
    <w:rsid w:val="002E7FB6"/>
    <w:rsid w:val="002F0B66"/>
    <w:rsid w:val="002F29FA"/>
    <w:rsid w:val="002F2AFC"/>
    <w:rsid w:val="002F3255"/>
    <w:rsid w:val="002F3569"/>
    <w:rsid w:val="002F3A26"/>
    <w:rsid w:val="002F4FDE"/>
    <w:rsid w:val="002F5EE6"/>
    <w:rsid w:val="002F6A31"/>
    <w:rsid w:val="002F74DF"/>
    <w:rsid w:val="002F7765"/>
    <w:rsid w:val="00303AD5"/>
    <w:rsid w:val="003046EC"/>
    <w:rsid w:val="00305112"/>
    <w:rsid w:val="003059FC"/>
    <w:rsid w:val="00306F3A"/>
    <w:rsid w:val="00310322"/>
    <w:rsid w:val="00310A39"/>
    <w:rsid w:val="00310BE3"/>
    <w:rsid w:val="00310E4F"/>
    <w:rsid w:val="00311711"/>
    <w:rsid w:val="00311F56"/>
    <w:rsid w:val="00312FDD"/>
    <w:rsid w:val="0031487D"/>
    <w:rsid w:val="0031568C"/>
    <w:rsid w:val="003162D2"/>
    <w:rsid w:val="00317F57"/>
    <w:rsid w:val="003200F2"/>
    <w:rsid w:val="0032042D"/>
    <w:rsid w:val="00320C8D"/>
    <w:rsid w:val="00320F97"/>
    <w:rsid w:val="0032132D"/>
    <w:rsid w:val="00323502"/>
    <w:rsid w:val="00323F90"/>
    <w:rsid w:val="0032542B"/>
    <w:rsid w:val="0032631B"/>
    <w:rsid w:val="00326AFF"/>
    <w:rsid w:val="00326BE0"/>
    <w:rsid w:val="0032710B"/>
    <w:rsid w:val="0032753A"/>
    <w:rsid w:val="00330D3E"/>
    <w:rsid w:val="003321F6"/>
    <w:rsid w:val="00332247"/>
    <w:rsid w:val="0033238C"/>
    <w:rsid w:val="003329A7"/>
    <w:rsid w:val="00332E75"/>
    <w:rsid w:val="00332FD0"/>
    <w:rsid w:val="003354D0"/>
    <w:rsid w:val="0033557E"/>
    <w:rsid w:val="0033613A"/>
    <w:rsid w:val="0033635D"/>
    <w:rsid w:val="0033673D"/>
    <w:rsid w:val="00337835"/>
    <w:rsid w:val="003379E3"/>
    <w:rsid w:val="00340017"/>
    <w:rsid w:val="00340335"/>
    <w:rsid w:val="00340B09"/>
    <w:rsid w:val="00340C84"/>
    <w:rsid w:val="00341D37"/>
    <w:rsid w:val="0034409E"/>
    <w:rsid w:val="003441E6"/>
    <w:rsid w:val="00344952"/>
    <w:rsid w:val="0034505C"/>
    <w:rsid w:val="0034686C"/>
    <w:rsid w:val="0034715E"/>
    <w:rsid w:val="0034718E"/>
    <w:rsid w:val="00347D2B"/>
    <w:rsid w:val="00347FA6"/>
    <w:rsid w:val="003505FD"/>
    <w:rsid w:val="00350FA2"/>
    <w:rsid w:val="003510AA"/>
    <w:rsid w:val="00351BBE"/>
    <w:rsid w:val="00351FBF"/>
    <w:rsid w:val="003532BC"/>
    <w:rsid w:val="003540D3"/>
    <w:rsid w:val="0035439F"/>
    <w:rsid w:val="00355489"/>
    <w:rsid w:val="00355584"/>
    <w:rsid w:val="00355C72"/>
    <w:rsid w:val="00355FA3"/>
    <w:rsid w:val="00356786"/>
    <w:rsid w:val="0035688E"/>
    <w:rsid w:val="00357A6C"/>
    <w:rsid w:val="00360320"/>
    <w:rsid w:val="00360542"/>
    <w:rsid w:val="0036080A"/>
    <w:rsid w:val="0036205B"/>
    <w:rsid w:val="003629E9"/>
    <w:rsid w:val="00362F5B"/>
    <w:rsid w:val="0036322E"/>
    <w:rsid w:val="00363411"/>
    <w:rsid w:val="00363D5A"/>
    <w:rsid w:val="00364383"/>
    <w:rsid w:val="00364609"/>
    <w:rsid w:val="003651FC"/>
    <w:rsid w:val="003652B3"/>
    <w:rsid w:val="00365579"/>
    <w:rsid w:val="00365847"/>
    <w:rsid w:val="003659F3"/>
    <w:rsid w:val="00365CB2"/>
    <w:rsid w:val="00366507"/>
    <w:rsid w:val="00370A0A"/>
    <w:rsid w:val="003712EA"/>
    <w:rsid w:val="00372DBE"/>
    <w:rsid w:val="00373A8C"/>
    <w:rsid w:val="00374BA6"/>
    <w:rsid w:val="00375013"/>
    <w:rsid w:val="003756C2"/>
    <w:rsid w:val="003771B0"/>
    <w:rsid w:val="00377EB5"/>
    <w:rsid w:val="0038020B"/>
    <w:rsid w:val="0038039B"/>
    <w:rsid w:val="00380A37"/>
    <w:rsid w:val="00380BFE"/>
    <w:rsid w:val="003816CB"/>
    <w:rsid w:val="003817EA"/>
    <w:rsid w:val="003828AE"/>
    <w:rsid w:val="00382D8B"/>
    <w:rsid w:val="003833F2"/>
    <w:rsid w:val="003841F7"/>
    <w:rsid w:val="00385121"/>
    <w:rsid w:val="003860AE"/>
    <w:rsid w:val="0038640B"/>
    <w:rsid w:val="00386A21"/>
    <w:rsid w:val="00386E6D"/>
    <w:rsid w:val="00387BF6"/>
    <w:rsid w:val="003907B7"/>
    <w:rsid w:val="00390DC4"/>
    <w:rsid w:val="003913B1"/>
    <w:rsid w:val="00393559"/>
    <w:rsid w:val="00393875"/>
    <w:rsid w:val="00394B09"/>
    <w:rsid w:val="00394D7A"/>
    <w:rsid w:val="00396F3F"/>
    <w:rsid w:val="003A0AA7"/>
    <w:rsid w:val="003A0F6F"/>
    <w:rsid w:val="003A296E"/>
    <w:rsid w:val="003A327E"/>
    <w:rsid w:val="003A34BD"/>
    <w:rsid w:val="003A406F"/>
    <w:rsid w:val="003A43A2"/>
    <w:rsid w:val="003A4594"/>
    <w:rsid w:val="003A4DB9"/>
    <w:rsid w:val="003A6C63"/>
    <w:rsid w:val="003A736E"/>
    <w:rsid w:val="003B1FFC"/>
    <w:rsid w:val="003B2500"/>
    <w:rsid w:val="003B2A4F"/>
    <w:rsid w:val="003B3180"/>
    <w:rsid w:val="003B3BE9"/>
    <w:rsid w:val="003B491E"/>
    <w:rsid w:val="003B603E"/>
    <w:rsid w:val="003B6146"/>
    <w:rsid w:val="003B7019"/>
    <w:rsid w:val="003B737D"/>
    <w:rsid w:val="003C14F8"/>
    <w:rsid w:val="003C1605"/>
    <w:rsid w:val="003C238A"/>
    <w:rsid w:val="003C3073"/>
    <w:rsid w:val="003C45C9"/>
    <w:rsid w:val="003C7223"/>
    <w:rsid w:val="003C7292"/>
    <w:rsid w:val="003D0DC0"/>
    <w:rsid w:val="003D206D"/>
    <w:rsid w:val="003D266E"/>
    <w:rsid w:val="003D26DC"/>
    <w:rsid w:val="003D3725"/>
    <w:rsid w:val="003D3BB5"/>
    <w:rsid w:val="003D3EA3"/>
    <w:rsid w:val="003D4886"/>
    <w:rsid w:val="003D4FB2"/>
    <w:rsid w:val="003D5087"/>
    <w:rsid w:val="003D5B83"/>
    <w:rsid w:val="003D6040"/>
    <w:rsid w:val="003D661F"/>
    <w:rsid w:val="003D76FC"/>
    <w:rsid w:val="003E017D"/>
    <w:rsid w:val="003E1436"/>
    <w:rsid w:val="003E24B1"/>
    <w:rsid w:val="003E2C6A"/>
    <w:rsid w:val="003E305D"/>
    <w:rsid w:val="003E4181"/>
    <w:rsid w:val="003E41EA"/>
    <w:rsid w:val="003E52F1"/>
    <w:rsid w:val="003E5361"/>
    <w:rsid w:val="003E7F84"/>
    <w:rsid w:val="003F08A6"/>
    <w:rsid w:val="003F2AAF"/>
    <w:rsid w:val="003F2F05"/>
    <w:rsid w:val="003F30FC"/>
    <w:rsid w:val="003F40AC"/>
    <w:rsid w:val="003F4C56"/>
    <w:rsid w:val="003F5847"/>
    <w:rsid w:val="003F6603"/>
    <w:rsid w:val="003F6A78"/>
    <w:rsid w:val="0040014F"/>
    <w:rsid w:val="00401256"/>
    <w:rsid w:val="0040132C"/>
    <w:rsid w:val="00401E7E"/>
    <w:rsid w:val="0040288E"/>
    <w:rsid w:val="00402A2E"/>
    <w:rsid w:val="00402D05"/>
    <w:rsid w:val="00404F46"/>
    <w:rsid w:val="00404FE5"/>
    <w:rsid w:val="0040517B"/>
    <w:rsid w:val="00405479"/>
    <w:rsid w:val="00406196"/>
    <w:rsid w:val="0040643C"/>
    <w:rsid w:val="00406B76"/>
    <w:rsid w:val="00406BCE"/>
    <w:rsid w:val="00407823"/>
    <w:rsid w:val="0041053C"/>
    <w:rsid w:val="00410990"/>
    <w:rsid w:val="00410B3F"/>
    <w:rsid w:val="00411CB7"/>
    <w:rsid w:val="00412443"/>
    <w:rsid w:val="00412485"/>
    <w:rsid w:val="00413D75"/>
    <w:rsid w:val="00414987"/>
    <w:rsid w:val="004155B6"/>
    <w:rsid w:val="0041566D"/>
    <w:rsid w:val="00416153"/>
    <w:rsid w:val="004169B2"/>
    <w:rsid w:val="00422E4E"/>
    <w:rsid w:val="00424F35"/>
    <w:rsid w:val="00426592"/>
    <w:rsid w:val="004274B9"/>
    <w:rsid w:val="00427D14"/>
    <w:rsid w:val="00431CC7"/>
    <w:rsid w:val="00431D8F"/>
    <w:rsid w:val="004321B5"/>
    <w:rsid w:val="004329D7"/>
    <w:rsid w:val="00432D06"/>
    <w:rsid w:val="0043374D"/>
    <w:rsid w:val="00433EAD"/>
    <w:rsid w:val="004342E2"/>
    <w:rsid w:val="00437050"/>
    <w:rsid w:val="00437198"/>
    <w:rsid w:val="004379D5"/>
    <w:rsid w:val="00437C7F"/>
    <w:rsid w:val="00440917"/>
    <w:rsid w:val="00441257"/>
    <w:rsid w:val="00441897"/>
    <w:rsid w:val="00441A42"/>
    <w:rsid w:val="00442844"/>
    <w:rsid w:val="0044363A"/>
    <w:rsid w:val="00443781"/>
    <w:rsid w:val="00443AFA"/>
    <w:rsid w:val="00443BDC"/>
    <w:rsid w:val="00443D7C"/>
    <w:rsid w:val="00444272"/>
    <w:rsid w:val="004446A0"/>
    <w:rsid w:val="00444B24"/>
    <w:rsid w:val="00445668"/>
    <w:rsid w:val="00445995"/>
    <w:rsid w:val="00447795"/>
    <w:rsid w:val="004478D4"/>
    <w:rsid w:val="0045032D"/>
    <w:rsid w:val="0045040E"/>
    <w:rsid w:val="00451498"/>
    <w:rsid w:val="00451858"/>
    <w:rsid w:val="00452806"/>
    <w:rsid w:val="00453ED2"/>
    <w:rsid w:val="00454920"/>
    <w:rsid w:val="00455DD1"/>
    <w:rsid w:val="0045640C"/>
    <w:rsid w:val="0045765A"/>
    <w:rsid w:val="004576E0"/>
    <w:rsid w:val="00460BBE"/>
    <w:rsid w:val="00463CC0"/>
    <w:rsid w:val="004652A8"/>
    <w:rsid w:val="00465F5D"/>
    <w:rsid w:val="004662DF"/>
    <w:rsid w:val="00466784"/>
    <w:rsid w:val="004670FF"/>
    <w:rsid w:val="00467812"/>
    <w:rsid w:val="00467BA1"/>
    <w:rsid w:val="00467C1A"/>
    <w:rsid w:val="004718A3"/>
    <w:rsid w:val="00471F1C"/>
    <w:rsid w:val="00472050"/>
    <w:rsid w:val="004727F4"/>
    <w:rsid w:val="00473D73"/>
    <w:rsid w:val="00474688"/>
    <w:rsid w:val="004761FB"/>
    <w:rsid w:val="0047666E"/>
    <w:rsid w:val="00476ABC"/>
    <w:rsid w:val="00476CC8"/>
    <w:rsid w:val="004800CA"/>
    <w:rsid w:val="00481E93"/>
    <w:rsid w:val="0048206E"/>
    <w:rsid w:val="00482707"/>
    <w:rsid w:val="00483929"/>
    <w:rsid w:val="00484157"/>
    <w:rsid w:val="00484EBD"/>
    <w:rsid w:val="00484F9A"/>
    <w:rsid w:val="004857B8"/>
    <w:rsid w:val="00486833"/>
    <w:rsid w:val="004869BE"/>
    <w:rsid w:val="00486DD5"/>
    <w:rsid w:val="00486F13"/>
    <w:rsid w:val="004876B4"/>
    <w:rsid w:val="004918DF"/>
    <w:rsid w:val="00491CD2"/>
    <w:rsid w:val="004931E3"/>
    <w:rsid w:val="0049345F"/>
    <w:rsid w:val="00494895"/>
    <w:rsid w:val="00494D24"/>
    <w:rsid w:val="00494FC7"/>
    <w:rsid w:val="00495E19"/>
    <w:rsid w:val="004962C5"/>
    <w:rsid w:val="0049760B"/>
    <w:rsid w:val="004A0972"/>
    <w:rsid w:val="004A0CB3"/>
    <w:rsid w:val="004A1944"/>
    <w:rsid w:val="004A2329"/>
    <w:rsid w:val="004A2974"/>
    <w:rsid w:val="004A34AA"/>
    <w:rsid w:val="004A3BF1"/>
    <w:rsid w:val="004A411F"/>
    <w:rsid w:val="004A47C1"/>
    <w:rsid w:val="004A48C4"/>
    <w:rsid w:val="004A48FF"/>
    <w:rsid w:val="004A6083"/>
    <w:rsid w:val="004A7550"/>
    <w:rsid w:val="004A7EA6"/>
    <w:rsid w:val="004B1431"/>
    <w:rsid w:val="004B14B1"/>
    <w:rsid w:val="004B1803"/>
    <w:rsid w:val="004B18E3"/>
    <w:rsid w:val="004B1BA4"/>
    <w:rsid w:val="004B2355"/>
    <w:rsid w:val="004B471C"/>
    <w:rsid w:val="004B4C30"/>
    <w:rsid w:val="004B4E8F"/>
    <w:rsid w:val="004B5275"/>
    <w:rsid w:val="004B5443"/>
    <w:rsid w:val="004B55E7"/>
    <w:rsid w:val="004B5A36"/>
    <w:rsid w:val="004B63E5"/>
    <w:rsid w:val="004B6DE4"/>
    <w:rsid w:val="004C17B9"/>
    <w:rsid w:val="004C2FD3"/>
    <w:rsid w:val="004C3DAD"/>
    <w:rsid w:val="004C4028"/>
    <w:rsid w:val="004C44DA"/>
    <w:rsid w:val="004C4AB4"/>
    <w:rsid w:val="004C58F9"/>
    <w:rsid w:val="004C5BA0"/>
    <w:rsid w:val="004C73AA"/>
    <w:rsid w:val="004C7ACD"/>
    <w:rsid w:val="004D114D"/>
    <w:rsid w:val="004D17ED"/>
    <w:rsid w:val="004D24E3"/>
    <w:rsid w:val="004D29B8"/>
    <w:rsid w:val="004D2B8F"/>
    <w:rsid w:val="004D3481"/>
    <w:rsid w:val="004D3E71"/>
    <w:rsid w:val="004D43F4"/>
    <w:rsid w:val="004D47E1"/>
    <w:rsid w:val="004D72A4"/>
    <w:rsid w:val="004E04C6"/>
    <w:rsid w:val="004E229A"/>
    <w:rsid w:val="004E3F0E"/>
    <w:rsid w:val="004E445A"/>
    <w:rsid w:val="004E4CE7"/>
    <w:rsid w:val="004E5A1A"/>
    <w:rsid w:val="004E7099"/>
    <w:rsid w:val="004E7873"/>
    <w:rsid w:val="004E7BD2"/>
    <w:rsid w:val="004E7CDE"/>
    <w:rsid w:val="004F0895"/>
    <w:rsid w:val="004F0A7E"/>
    <w:rsid w:val="004F1436"/>
    <w:rsid w:val="004F2209"/>
    <w:rsid w:val="004F258E"/>
    <w:rsid w:val="004F33AE"/>
    <w:rsid w:val="004F3B0B"/>
    <w:rsid w:val="004F3C71"/>
    <w:rsid w:val="004F4581"/>
    <w:rsid w:val="004F55BD"/>
    <w:rsid w:val="004F7632"/>
    <w:rsid w:val="00500EC3"/>
    <w:rsid w:val="0050136F"/>
    <w:rsid w:val="00502432"/>
    <w:rsid w:val="00503231"/>
    <w:rsid w:val="00503387"/>
    <w:rsid w:val="005033D9"/>
    <w:rsid w:val="005038CC"/>
    <w:rsid w:val="005048A7"/>
    <w:rsid w:val="005055D3"/>
    <w:rsid w:val="00505D45"/>
    <w:rsid w:val="0050634A"/>
    <w:rsid w:val="00507027"/>
    <w:rsid w:val="00510E7D"/>
    <w:rsid w:val="005116CF"/>
    <w:rsid w:val="00511C7D"/>
    <w:rsid w:val="00512CA3"/>
    <w:rsid w:val="005134B3"/>
    <w:rsid w:val="00513853"/>
    <w:rsid w:val="00513A39"/>
    <w:rsid w:val="0051591A"/>
    <w:rsid w:val="00521470"/>
    <w:rsid w:val="00522870"/>
    <w:rsid w:val="00522D17"/>
    <w:rsid w:val="005234F5"/>
    <w:rsid w:val="005240FD"/>
    <w:rsid w:val="0052419B"/>
    <w:rsid w:val="0052504A"/>
    <w:rsid w:val="00525D6F"/>
    <w:rsid w:val="00525F7C"/>
    <w:rsid w:val="00526AA0"/>
    <w:rsid w:val="00531B5B"/>
    <w:rsid w:val="005324E1"/>
    <w:rsid w:val="00532695"/>
    <w:rsid w:val="00532D50"/>
    <w:rsid w:val="00533B37"/>
    <w:rsid w:val="00534246"/>
    <w:rsid w:val="005356AD"/>
    <w:rsid w:val="00535DFD"/>
    <w:rsid w:val="005361BF"/>
    <w:rsid w:val="00536240"/>
    <w:rsid w:val="005367F4"/>
    <w:rsid w:val="00536BBE"/>
    <w:rsid w:val="00537383"/>
    <w:rsid w:val="00541E65"/>
    <w:rsid w:val="00544549"/>
    <w:rsid w:val="00544932"/>
    <w:rsid w:val="00544CEA"/>
    <w:rsid w:val="00544D72"/>
    <w:rsid w:val="00546652"/>
    <w:rsid w:val="00546B94"/>
    <w:rsid w:val="005474C8"/>
    <w:rsid w:val="005475F2"/>
    <w:rsid w:val="00550515"/>
    <w:rsid w:val="00550D2B"/>
    <w:rsid w:val="00550F2D"/>
    <w:rsid w:val="005510A3"/>
    <w:rsid w:val="0055193A"/>
    <w:rsid w:val="00551A72"/>
    <w:rsid w:val="00552D71"/>
    <w:rsid w:val="00552F9C"/>
    <w:rsid w:val="005536EA"/>
    <w:rsid w:val="00555192"/>
    <w:rsid w:val="005557D6"/>
    <w:rsid w:val="005604DB"/>
    <w:rsid w:val="00560843"/>
    <w:rsid w:val="00561394"/>
    <w:rsid w:val="00564F53"/>
    <w:rsid w:val="00565FC0"/>
    <w:rsid w:val="00566302"/>
    <w:rsid w:val="00566306"/>
    <w:rsid w:val="00566CE0"/>
    <w:rsid w:val="00567379"/>
    <w:rsid w:val="00567A19"/>
    <w:rsid w:val="00570682"/>
    <w:rsid w:val="00570C16"/>
    <w:rsid w:val="00571D47"/>
    <w:rsid w:val="0057273C"/>
    <w:rsid w:val="0057346C"/>
    <w:rsid w:val="00574098"/>
    <w:rsid w:val="005743E9"/>
    <w:rsid w:val="005752C4"/>
    <w:rsid w:val="00575A73"/>
    <w:rsid w:val="00577435"/>
    <w:rsid w:val="00577850"/>
    <w:rsid w:val="00580C8D"/>
    <w:rsid w:val="00580F01"/>
    <w:rsid w:val="00581146"/>
    <w:rsid w:val="0058160D"/>
    <w:rsid w:val="0058174E"/>
    <w:rsid w:val="00582160"/>
    <w:rsid w:val="00583252"/>
    <w:rsid w:val="0058362F"/>
    <w:rsid w:val="005836D7"/>
    <w:rsid w:val="00583825"/>
    <w:rsid w:val="00583D17"/>
    <w:rsid w:val="00584DD7"/>
    <w:rsid w:val="00585B1D"/>
    <w:rsid w:val="00585DEF"/>
    <w:rsid w:val="00585F18"/>
    <w:rsid w:val="0058641C"/>
    <w:rsid w:val="00586EC8"/>
    <w:rsid w:val="00587203"/>
    <w:rsid w:val="00590F73"/>
    <w:rsid w:val="0059118B"/>
    <w:rsid w:val="00592EF8"/>
    <w:rsid w:val="0059373A"/>
    <w:rsid w:val="0059496B"/>
    <w:rsid w:val="00595263"/>
    <w:rsid w:val="00595C20"/>
    <w:rsid w:val="00596680"/>
    <w:rsid w:val="0059672D"/>
    <w:rsid w:val="00596E8F"/>
    <w:rsid w:val="005A0B72"/>
    <w:rsid w:val="005A267C"/>
    <w:rsid w:val="005A5616"/>
    <w:rsid w:val="005A5E4B"/>
    <w:rsid w:val="005A677C"/>
    <w:rsid w:val="005A6A2D"/>
    <w:rsid w:val="005A72C4"/>
    <w:rsid w:val="005A7D1A"/>
    <w:rsid w:val="005B02FA"/>
    <w:rsid w:val="005B10BC"/>
    <w:rsid w:val="005B1A8E"/>
    <w:rsid w:val="005B1C60"/>
    <w:rsid w:val="005B31C1"/>
    <w:rsid w:val="005B58AD"/>
    <w:rsid w:val="005B5B93"/>
    <w:rsid w:val="005B5D1D"/>
    <w:rsid w:val="005B6243"/>
    <w:rsid w:val="005B6B2D"/>
    <w:rsid w:val="005B739E"/>
    <w:rsid w:val="005B77FC"/>
    <w:rsid w:val="005C0684"/>
    <w:rsid w:val="005C413C"/>
    <w:rsid w:val="005C4B2B"/>
    <w:rsid w:val="005C52A5"/>
    <w:rsid w:val="005C598C"/>
    <w:rsid w:val="005C68EB"/>
    <w:rsid w:val="005C75A6"/>
    <w:rsid w:val="005C764E"/>
    <w:rsid w:val="005C77D1"/>
    <w:rsid w:val="005D1221"/>
    <w:rsid w:val="005D1327"/>
    <w:rsid w:val="005D259C"/>
    <w:rsid w:val="005D3116"/>
    <w:rsid w:val="005D3E00"/>
    <w:rsid w:val="005D4007"/>
    <w:rsid w:val="005D54D1"/>
    <w:rsid w:val="005D5604"/>
    <w:rsid w:val="005D61B9"/>
    <w:rsid w:val="005D694F"/>
    <w:rsid w:val="005D7593"/>
    <w:rsid w:val="005E017E"/>
    <w:rsid w:val="005E14F1"/>
    <w:rsid w:val="005E1899"/>
    <w:rsid w:val="005E22AC"/>
    <w:rsid w:val="005E48C8"/>
    <w:rsid w:val="005E5A82"/>
    <w:rsid w:val="005E5C7F"/>
    <w:rsid w:val="005E795C"/>
    <w:rsid w:val="005E7B62"/>
    <w:rsid w:val="005F0278"/>
    <w:rsid w:val="005F0C9E"/>
    <w:rsid w:val="005F0CD1"/>
    <w:rsid w:val="005F296C"/>
    <w:rsid w:val="005F2F74"/>
    <w:rsid w:val="005F2FF2"/>
    <w:rsid w:val="005F3FA4"/>
    <w:rsid w:val="005F5D41"/>
    <w:rsid w:val="005F68B1"/>
    <w:rsid w:val="005F74E0"/>
    <w:rsid w:val="005F76C2"/>
    <w:rsid w:val="00600030"/>
    <w:rsid w:val="00600180"/>
    <w:rsid w:val="0060132B"/>
    <w:rsid w:val="00601C5B"/>
    <w:rsid w:val="006026AB"/>
    <w:rsid w:val="00602DD6"/>
    <w:rsid w:val="00603D0C"/>
    <w:rsid w:val="00603D83"/>
    <w:rsid w:val="00604DA4"/>
    <w:rsid w:val="00605165"/>
    <w:rsid w:val="00605290"/>
    <w:rsid w:val="00605A03"/>
    <w:rsid w:val="00605A6B"/>
    <w:rsid w:val="00605AFE"/>
    <w:rsid w:val="006062ED"/>
    <w:rsid w:val="0061098A"/>
    <w:rsid w:val="006118A7"/>
    <w:rsid w:val="00611EAD"/>
    <w:rsid w:val="00612E17"/>
    <w:rsid w:val="00613D52"/>
    <w:rsid w:val="0061439E"/>
    <w:rsid w:val="006155C1"/>
    <w:rsid w:val="00615D00"/>
    <w:rsid w:val="00615ED8"/>
    <w:rsid w:val="00620DF6"/>
    <w:rsid w:val="00621625"/>
    <w:rsid w:val="006216B7"/>
    <w:rsid w:val="00623DC1"/>
    <w:rsid w:val="00624020"/>
    <w:rsid w:val="00624994"/>
    <w:rsid w:val="00624E8A"/>
    <w:rsid w:val="00625E49"/>
    <w:rsid w:val="0062680F"/>
    <w:rsid w:val="0062742C"/>
    <w:rsid w:val="006274E0"/>
    <w:rsid w:val="0063018A"/>
    <w:rsid w:val="00630577"/>
    <w:rsid w:val="00630FB1"/>
    <w:rsid w:val="006319FF"/>
    <w:rsid w:val="00631B8A"/>
    <w:rsid w:val="0063315A"/>
    <w:rsid w:val="00634F94"/>
    <w:rsid w:val="006369CB"/>
    <w:rsid w:val="006376CA"/>
    <w:rsid w:val="0064172E"/>
    <w:rsid w:val="00641EEE"/>
    <w:rsid w:val="00642153"/>
    <w:rsid w:val="0064397E"/>
    <w:rsid w:val="0064646E"/>
    <w:rsid w:val="00647DFF"/>
    <w:rsid w:val="00650A2D"/>
    <w:rsid w:val="006515CB"/>
    <w:rsid w:val="006540B4"/>
    <w:rsid w:val="006542FE"/>
    <w:rsid w:val="00654400"/>
    <w:rsid w:val="0065456D"/>
    <w:rsid w:val="00654DF2"/>
    <w:rsid w:val="006552BA"/>
    <w:rsid w:val="006562A7"/>
    <w:rsid w:val="0065702D"/>
    <w:rsid w:val="006575CE"/>
    <w:rsid w:val="00657855"/>
    <w:rsid w:val="006579E5"/>
    <w:rsid w:val="00657E48"/>
    <w:rsid w:val="00657F6F"/>
    <w:rsid w:val="0066077C"/>
    <w:rsid w:val="00660C8D"/>
    <w:rsid w:val="006614A5"/>
    <w:rsid w:val="0066228F"/>
    <w:rsid w:val="00662F9C"/>
    <w:rsid w:val="00663CDE"/>
    <w:rsid w:val="00663F41"/>
    <w:rsid w:val="006660FB"/>
    <w:rsid w:val="006666A7"/>
    <w:rsid w:val="006707DE"/>
    <w:rsid w:val="0067141B"/>
    <w:rsid w:val="00671430"/>
    <w:rsid w:val="00672180"/>
    <w:rsid w:val="006721FC"/>
    <w:rsid w:val="00673868"/>
    <w:rsid w:val="00673D65"/>
    <w:rsid w:val="00675B49"/>
    <w:rsid w:val="006763BD"/>
    <w:rsid w:val="00676440"/>
    <w:rsid w:val="0067694A"/>
    <w:rsid w:val="00676EFF"/>
    <w:rsid w:val="0068034A"/>
    <w:rsid w:val="0068057D"/>
    <w:rsid w:val="00680C4F"/>
    <w:rsid w:val="00681744"/>
    <w:rsid w:val="00681855"/>
    <w:rsid w:val="00681B7A"/>
    <w:rsid w:val="006829F3"/>
    <w:rsid w:val="00684225"/>
    <w:rsid w:val="0068594A"/>
    <w:rsid w:val="006866F3"/>
    <w:rsid w:val="00686735"/>
    <w:rsid w:val="0068711B"/>
    <w:rsid w:val="006879AD"/>
    <w:rsid w:val="006904DA"/>
    <w:rsid w:val="006917EE"/>
    <w:rsid w:val="0069235F"/>
    <w:rsid w:val="00692ED4"/>
    <w:rsid w:val="0069433E"/>
    <w:rsid w:val="00695261"/>
    <w:rsid w:val="00695751"/>
    <w:rsid w:val="00696F51"/>
    <w:rsid w:val="0069714C"/>
    <w:rsid w:val="006A0BE7"/>
    <w:rsid w:val="006A1150"/>
    <w:rsid w:val="006A1EE3"/>
    <w:rsid w:val="006A24EE"/>
    <w:rsid w:val="006A2A39"/>
    <w:rsid w:val="006A3343"/>
    <w:rsid w:val="006A439F"/>
    <w:rsid w:val="006A514C"/>
    <w:rsid w:val="006A5C82"/>
    <w:rsid w:val="006A61B2"/>
    <w:rsid w:val="006A68FE"/>
    <w:rsid w:val="006A7683"/>
    <w:rsid w:val="006A779D"/>
    <w:rsid w:val="006B002B"/>
    <w:rsid w:val="006B0352"/>
    <w:rsid w:val="006B04DC"/>
    <w:rsid w:val="006B09F7"/>
    <w:rsid w:val="006B0D42"/>
    <w:rsid w:val="006B1D1B"/>
    <w:rsid w:val="006B237B"/>
    <w:rsid w:val="006B304A"/>
    <w:rsid w:val="006B33E7"/>
    <w:rsid w:val="006B5A24"/>
    <w:rsid w:val="006B5E57"/>
    <w:rsid w:val="006B7C48"/>
    <w:rsid w:val="006C11AC"/>
    <w:rsid w:val="006C188C"/>
    <w:rsid w:val="006C27E0"/>
    <w:rsid w:val="006C3630"/>
    <w:rsid w:val="006C48DF"/>
    <w:rsid w:val="006C5263"/>
    <w:rsid w:val="006C5A14"/>
    <w:rsid w:val="006C5F52"/>
    <w:rsid w:val="006C6EED"/>
    <w:rsid w:val="006C6F37"/>
    <w:rsid w:val="006C7FD7"/>
    <w:rsid w:val="006D0A02"/>
    <w:rsid w:val="006D3638"/>
    <w:rsid w:val="006D3BC6"/>
    <w:rsid w:val="006D42B9"/>
    <w:rsid w:val="006D445E"/>
    <w:rsid w:val="006D50D0"/>
    <w:rsid w:val="006D5113"/>
    <w:rsid w:val="006D598B"/>
    <w:rsid w:val="006D6962"/>
    <w:rsid w:val="006E0103"/>
    <w:rsid w:val="006E06C2"/>
    <w:rsid w:val="006E0FAF"/>
    <w:rsid w:val="006E26A4"/>
    <w:rsid w:val="006E3758"/>
    <w:rsid w:val="006E3D5F"/>
    <w:rsid w:val="006E4A05"/>
    <w:rsid w:val="006E5686"/>
    <w:rsid w:val="006E5A1F"/>
    <w:rsid w:val="006E655A"/>
    <w:rsid w:val="006E6D81"/>
    <w:rsid w:val="006E6E75"/>
    <w:rsid w:val="006E73DA"/>
    <w:rsid w:val="006E78BC"/>
    <w:rsid w:val="006F1237"/>
    <w:rsid w:val="006F1943"/>
    <w:rsid w:val="006F2581"/>
    <w:rsid w:val="006F2D4A"/>
    <w:rsid w:val="006F3150"/>
    <w:rsid w:val="006F3C52"/>
    <w:rsid w:val="006F4A24"/>
    <w:rsid w:val="006F52CF"/>
    <w:rsid w:val="006F61B1"/>
    <w:rsid w:val="006F6CF9"/>
    <w:rsid w:val="0070030D"/>
    <w:rsid w:val="00700841"/>
    <w:rsid w:val="007008A9"/>
    <w:rsid w:val="00700AF4"/>
    <w:rsid w:val="00700D89"/>
    <w:rsid w:val="00701A57"/>
    <w:rsid w:val="0070320A"/>
    <w:rsid w:val="00704044"/>
    <w:rsid w:val="00704247"/>
    <w:rsid w:val="0070655F"/>
    <w:rsid w:val="00707700"/>
    <w:rsid w:val="00707835"/>
    <w:rsid w:val="007079C8"/>
    <w:rsid w:val="007101B5"/>
    <w:rsid w:val="007109EC"/>
    <w:rsid w:val="007121B4"/>
    <w:rsid w:val="00712479"/>
    <w:rsid w:val="0071262E"/>
    <w:rsid w:val="00713485"/>
    <w:rsid w:val="0071425D"/>
    <w:rsid w:val="007148F1"/>
    <w:rsid w:val="00714B78"/>
    <w:rsid w:val="00715C3D"/>
    <w:rsid w:val="00715DE7"/>
    <w:rsid w:val="007170F2"/>
    <w:rsid w:val="007201A7"/>
    <w:rsid w:val="007214F6"/>
    <w:rsid w:val="00721648"/>
    <w:rsid w:val="00721DC5"/>
    <w:rsid w:val="007220DF"/>
    <w:rsid w:val="00723400"/>
    <w:rsid w:val="00723856"/>
    <w:rsid w:val="00724046"/>
    <w:rsid w:val="007249FF"/>
    <w:rsid w:val="00724D35"/>
    <w:rsid w:val="007255F7"/>
    <w:rsid w:val="0072651D"/>
    <w:rsid w:val="007270CC"/>
    <w:rsid w:val="007279F5"/>
    <w:rsid w:val="007300DE"/>
    <w:rsid w:val="00733422"/>
    <w:rsid w:val="0073363F"/>
    <w:rsid w:val="00735108"/>
    <w:rsid w:val="00736E8B"/>
    <w:rsid w:val="00737631"/>
    <w:rsid w:val="00737957"/>
    <w:rsid w:val="00737AA5"/>
    <w:rsid w:val="00740EF6"/>
    <w:rsid w:val="007410FA"/>
    <w:rsid w:val="0074121B"/>
    <w:rsid w:val="00741FEB"/>
    <w:rsid w:val="007444EE"/>
    <w:rsid w:val="0074552F"/>
    <w:rsid w:val="0074576F"/>
    <w:rsid w:val="007467C6"/>
    <w:rsid w:val="00747A91"/>
    <w:rsid w:val="00747CB3"/>
    <w:rsid w:val="00750271"/>
    <w:rsid w:val="00750E1C"/>
    <w:rsid w:val="00751283"/>
    <w:rsid w:val="0075148D"/>
    <w:rsid w:val="007527A2"/>
    <w:rsid w:val="007533D9"/>
    <w:rsid w:val="00753481"/>
    <w:rsid w:val="00753C2E"/>
    <w:rsid w:val="00753C87"/>
    <w:rsid w:val="00753FB1"/>
    <w:rsid w:val="00755C48"/>
    <w:rsid w:val="007561DC"/>
    <w:rsid w:val="00756389"/>
    <w:rsid w:val="0075707D"/>
    <w:rsid w:val="00760736"/>
    <w:rsid w:val="0076139C"/>
    <w:rsid w:val="00762323"/>
    <w:rsid w:val="00762685"/>
    <w:rsid w:val="00762756"/>
    <w:rsid w:val="007644D0"/>
    <w:rsid w:val="00766339"/>
    <w:rsid w:val="00766498"/>
    <w:rsid w:val="007675C1"/>
    <w:rsid w:val="00771BF3"/>
    <w:rsid w:val="007724D9"/>
    <w:rsid w:val="00772E06"/>
    <w:rsid w:val="00773157"/>
    <w:rsid w:val="007738E7"/>
    <w:rsid w:val="00773F4B"/>
    <w:rsid w:val="00774304"/>
    <w:rsid w:val="0077519F"/>
    <w:rsid w:val="007751B1"/>
    <w:rsid w:val="00776EC8"/>
    <w:rsid w:val="0077755D"/>
    <w:rsid w:val="00777D0A"/>
    <w:rsid w:val="00777D1A"/>
    <w:rsid w:val="007807BA"/>
    <w:rsid w:val="00780AB8"/>
    <w:rsid w:val="00780FD6"/>
    <w:rsid w:val="00781FA7"/>
    <w:rsid w:val="00782945"/>
    <w:rsid w:val="0078296D"/>
    <w:rsid w:val="00782E6B"/>
    <w:rsid w:val="00783A02"/>
    <w:rsid w:val="007843A9"/>
    <w:rsid w:val="007843D4"/>
    <w:rsid w:val="007846F5"/>
    <w:rsid w:val="00785705"/>
    <w:rsid w:val="00786A0C"/>
    <w:rsid w:val="00787037"/>
    <w:rsid w:val="00787A67"/>
    <w:rsid w:val="00790B6E"/>
    <w:rsid w:val="00790D4B"/>
    <w:rsid w:val="00791B76"/>
    <w:rsid w:val="007921C8"/>
    <w:rsid w:val="00792C68"/>
    <w:rsid w:val="00793004"/>
    <w:rsid w:val="00793119"/>
    <w:rsid w:val="00794221"/>
    <w:rsid w:val="0079457C"/>
    <w:rsid w:val="00794947"/>
    <w:rsid w:val="00795C3D"/>
    <w:rsid w:val="00797F1E"/>
    <w:rsid w:val="007A0081"/>
    <w:rsid w:val="007A1CC7"/>
    <w:rsid w:val="007A2A7C"/>
    <w:rsid w:val="007A30DC"/>
    <w:rsid w:val="007A3CD3"/>
    <w:rsid w:val="007A4D1E"/>
    <w:rsid w:val="007A616A"/>
    <w:rsid w:val="007A6712"/>
    <w:rsid w:val="007A724A"/>
    <w:rsid w:val="007B0476"/>
    <w:rsid w:val="007B1656"/>
    <w:rsid w:val="007B190B"/>
    <w:rsid w:val="007B2487"/>
    <w:rsid w:val="007B2E3A"/>
    <w:rsid w:val="007B2EA1"/>
    <w:rsid w:val="007B326F"/>
    <w:rsid w:val="007B33E2"/>
    <w:rsid w:val="007B43F0"/>
    <w:rsid w:val="007B5008"/>
    <w:rsid w:val="007B68ED"/>
    <w:rsid w:val="007B74CE"/>
    <w:rsid w:val="007B7DCE"/>
    <w:rsid w:val="007B7F57"/>
    <w:rsid w:val="007B7FF3"/>
    <w:rsid w:val="007C058B"/>
    <w:rsid w:val="007C1E30"/>
    <w:rsid w:val="007C24AB"/>
    <w:rsid w:val="007C3288"/>
    <w:rsid w:val="007C3748"/>
    <w:rsid w:val="007C418D"/>
    <w:rsid w:val="007C5AD9"/>
    <w:rsid w:val="007C67DD"/>
    <w:rsid w:val="007C69FC"/>
    <w:rsid w:val="007C6A32"/>
    <w:rsid w:val="007D06E6"/>
    <w:rsid w:val="007D078F"/>
    <w:rsid w:val="007D1DCD"/>
    <w:rsid w:val="007D35F7"/>
    <w:rsid w:val="007D59F6"/>
    <w:rsid w:val="007D5AE8"/>
    <w:rsid w:val="007D72B5"/>
    <w:rsid w:val="007E056D"/>
    <w:rsid w:val="007E1BBC"/>
    <w:rsid w:val="007E2DCF"/>
    <w:rsid w:val="007E33E7"/>
    <w:rsid w:val="007E43FB"/>
    <w:rsid w:val="007E4664"/>
    <w:rsid w:val="007E5173"/>
    <w:rsid w:val="007E5356"/>
    <w:rsid w:val="007E6AA2"/>
    <w:rsid w:val="007E6BA6"/>
    <w:rsid w:val="007E74A0"/>
    <w:rsid w:val="007F090D"/>
    <w:rsid w:val="007F0998"/>
    <w:rsid w:val="007F0FB1"/>
    <w:rsid w:val="007F10AC"/>
    <w:rsid w:val="007F18BA"/>
    <w:rsid w:val="007F1AE3"/>
    <w:rsid w:val="007F2D6C"/>
    <w:rsid w:val="007F2DD4"/>
    <w:rsid w:val="007F4ED1"/>
    <w:rsid w:val="007F6AFC"/>
    <w:rsid w:val="007F6BCD"/>
    <w:rsid w:val="007F7668"/>
    <w:rsid w:val="0080079B"/>
    <w:rsid w:val="00800A01"/>
    <w:rsid w:val="00801B1C"/>
    <w:rsid w:val="00801BB0"/>
    <w:rsid w:val="00803CE8"/>
    <w:rsid w:val="0080571D"/>
    <w:rsid w:val="00805DC4"/>
    <w:rsid w:val="008065AE"/>
    <w:rsid w:val="008077D0"/>
    <w:rsid w:val="0081005D"/>
    <w:rsid w:val="008106B1"/>
    <w:rsid w:val="00810CE9"/>
    <w:rsid w:val="00811713"/>
    <w:rsid w:val="00811B5D"/>
    <w:rsid w:val="00812126"/>
    <w:rsid w:val="0081226E"/>
    <w:rsid w:val="008146AE"/>
    <w:rsid w:val="00815255"/>
    <w:rsid w:val="008152DC"/>
    <w:rsid w:val="00816511"/>
    <w:rsid w:val="00817024"/>
    <w:rsid w:val="00817064"/>
    <w:rsid w:val="00817900"/>
    <w:rsid w:val="00821DD2"/>
    <w:rsid w:val="00822FB5"/>
    <w:rsid w:val="00823108"/>
    <w:rsid w:val="0082314D"/>
    <w:rsid w:val="008241F9"/>
    <w:rsid w:val="0082516D"/>
    <w:rsid w:val="00825B4F"/>
    <w:rsid w:val="0082600A"/>
    <w:rsid w:val="00826834"/>
    <w:rsid w:val="00827CCA"/>
    <w:rsid w:val="008302A3"/>
    <w:rsid w:val="00830A3B"/>
    <w:rsid w:val="00831396"/>
    <w:rsid w:val="008318CA"/>
    <w:rsid w:val="00833171"/>
    <w:rsid w:val="0083346B"/>
    <w:rsid w:val="008334C8"/>
    <w:rsid w:val="00833518"/>
    <w:rsid w:val="00833D2D"/>
    <w:rsid w:val="00834FF0"/>
    <w:rsid w:val="0083504C"/>
    <w:rsid w:val="00836039"/>
    <w:rsid w:val="00837B63"/>
    <w:rsid w:val="00837E2A"/>
    <w:rsid w:val="0084154E"/>
    <w:rsid w:val="00842931"/>
    <w:rsid w:val="00842F74"/>
    <w:rsid w:val="00844F9F"/>
    <w:rsid w:val="008454AE"/>
    <w:rsid w:val="00845E91"/>
    <w:rsid w:val="008460F1"/>
    <w:rsid w:val="00846336"/>
    <w:rsid w:val="00846630"/>
    <w:rsid w:val="00851549"/>
    <w:rsid w:val="00851849"/>
    <w:rsid w:val="008522DE"/>
    <w:rsid w:val="00852508"/>
    <w:rsid w:val="0085291A"/>
    <w:rsid w:val="00852BAA"/>
    <w:rsid w:val="0085340E"/>
    <w:rsid w:val="00853883"/>
    <w:rsid w:val="00854D4E"/>
    <w:rsid w:val="00855A9C"/>
    <w:rsid w:val="0085677B"/>
    <w:rsid w:val="00856817"/>
    <w:rsid w:val="0085690C"/>
    <w:rsid w:val="00856B9C"/>
    <w:rsid w:val="00857252"/>
    <w:rsid w:val="0085725D"/>
    <w:rsid w:val="00860C1A"/>
    <w:rsid w:val="00861193"/>
    <w:rsid w:val="00861313"/>
    <w:rsid w:val="00861A3F"/>
    <w:rsid w:val="00862890"/>
    <w:rsid w:val="00862949"/>
    <w:rsid w:val="00862C57"/>
    <w:rsid w:val="008640F8"/>
    <w:rsid w:val="00864193"/>
    <w:rsid w:val="00864639"/>
    <w:rsid w:val="0086670F"/>
    <w:rsid w:val="008672FA"/>
    <w:rsid w:val="008717D6"/>
    <w:rsid w:val="00872007"/>
    <w:rsid w:val="0087325D"/>
    <w:rsid w:val="00873B6F"/>
    <w:rsid w:val="00874B5B"/>
    <w:rsid w:val="00875874"/>
    <w:rsid w:val="008774B8"/>
    <w:rsid w:val="0088088A"/>
    <w:rsid w:val="00880DEC"/>
    <w:rsid w:val="0088118B"/>
    <w:rsid w:val="00881758"/>
    <w:rsid w:val="0088195E"/>
    <w:rsid w:val="008822FC"/>
    <w:rsid w:val="00882B52"/>
    <w:rsid w:val="008839F7"/>
    <w:rsid w:val="00883C58"/>
    <w:rsid w:val="00884372"/>
    <w:rsid w:val="008847AA"/>
    <w:rsid w:val="008849E9"/>
    <w:rsid w:val="00886900"/>
    <w:rsid w:val="00887221"/>
    <w:rsid w:val="00887AA0"/>
    <w:rsid w:val="00887AB2"/>
    <w:rsid w:val="00887D7E"/>
    <w:rsid w:val="00891641"/>
    <w:rsid w:val="00892F9D"/>
    <w:rsid w:val="008938C6"/>
    <w:rsid w:val="00893D5C"/>
    <w:rsid w:val="00893F6B"/>
    <w:rsid w:val="00894B0B"/>
    <w:rsid w:val="0089517D"/>
    <w:rsid w:val="00896D5C"/>
    <w:rsid w:val="00896F16"/>
    <w:rsid w:val="00897077"/>
    <w:rsid w:val="0089759C"/>
    <w:rsid w:val="008A00E6"/>
    <w:rsid w:val="008A0D45"/>
    <w:rsid w:val="008A1B9F"/>
    <w:rsid w:val="008A3F20"/>
    <w:rsid w:val="008A49AB"/>
    <w:rsid w:val="008A4D57"/>
    <w:rsid w:val="008A611E"/>
    <w:rsid w:val="008A6577"/>
    <w:rsid w:val="008A6827"/>
    <w:rsid w:val="008A6CDA"/>
    <w:rsid w:val="008A6D76"/>
    <w:rsid w:val="008A7642"/>
    <w:rsid w:val="008B034C"/>
    <w:rsid w:val="008B15F9"/>
    <w:rsid w:val="008B1A75"/>
    <w:rsid w:val="008B1F3C"/>
    <w:rsid w:val="008B247D"/>
    <w:rsid w:val="008B269A"/>
    <w:rsid w:val="008B3D55"/>
    <w:rsid w:val="008B3E08"/>
    <w:rsid w:val="008B4424"/>
    <w:rsid w:val="008B6217"/>
    <w:rsid w:val="008B6B81"/>
    <w:rsid w:val="008B7475"/>
    <w:rsid w:val="008B78DB"/>
    <w:rsid w:val="008B7FC5"/>
    <w:rsid w:val="008C056F"/>
    <w:rsid w:val="008C0774"/>
    <w:rsid w:val="008C0BAD"/>
    <w:rsid w:val="008C1BCC"/>
    <w:rsid w:val="008C2781"/>
    <w:rsid w:val="008C2871"/>
    <w:rsid w:val="008C28F8"/>
    <w:rsid w:val="008C3621"/>
    <w:rsid w:val="008C403D"/>
    <w:rsid w:val="008C4BCE"/>
    <w:rsid w:val="008C592F"/>
    <w:rsid w:val="008C5A8D"/>
    <w:rsid w:val="008C67BC"/>
    <w:rsid w:val="008C73AA"/>
    <w:rsid w:val="008D068C"/>
    <w:rsid w:val="008D18BE"/>
    <w:rsid w:val="008D238A"/>
    <w:rsid w:val="008D4DF5"/>
    <w:rsid w:val="008D603D"/>
    <w:rsid w:val="008D6F72"/>
    <w:rsid w:val="008D707B"/>
    <w:rsid w:val="008D7ECB"/>
    <w:rsid w:val="008E1167"/>
    <w:rsid w:val="008E141F"/>
    <w:rsid w:val="008E2999"/>
    <w:rsid w:val="008E2B7F"/>
    <w:rsid w:val="008E59E4"/>
    <w:rsid w:val="008E5EA7"/>
    <w:rsid w:val="008E614E"/>
    <w:rsid w:val="008E6DA9"/>
    <w:rsid w:val="008E6F96"/>
    <w:rsid w:val="008F0593"/>
    <w:rsid w:val="008F13D2"/>
    <w:rsid w:val="008F1575"/>
    <w:rsid w:val="008F2807"/>
    <w:rsid w:val="008F3999"/>
    <w:rsid w:val="008F57D2"/>
    <w:rsid w:val="008F5ADE"/>
    <w:rsid w:val="009005A7"/>
    <w:rsid w:val="0090166D"/>
    <w:rsid w:val="00901A38"/>
    <w:rsid w:val="00901EEB"/>
    <w:rsid w:val="009020F8"/>
    <w:rsid w:val="0090262C"/>
    <w:rsid w:val="009027AC"/>
    <w:rsid w:val="00902922"/>
    <w:rsid w:val="009029D5"/>
    <w:rsid w:val="009031B0"/>
    <w:rsid w:val="00903507"/>
    <w:rsid w:val="00903952"/>
    <w:rsid w:val="009039DD"/>
    <w:rsid w:val="00904060"/>
    <w:rsid w:val="009041FB"/>
    <w:rsid w:val="00904C7B"/>
    <w:rsid w:val="00906B76"/>
    <w:rsid w:val="00906FD6"/>
    <w:rsid w:val="0090706D"/>
    <w:rsid w:val="0090759D"/>
    <w:rsid w:val="00907C44"/>
    <w:rsid w:val="00910F4B"/>
    <w:rsid w:val="0091165E"/>
    <w:rsid w:val="009116F1"/>
    <w:rsid w:val="00911B71"/>
    <w:rsid w:val="00911FFE"/>
    <w:rsid w:val="00912CA2"/>
    <w:rsid w:val="00912E85"/>
    <w:rsid w:val="00914553"/>
    <w:rsid w:val="00914690"/>
    <w:rsid w:val="00916186"/>
    <w:rsid w:val="00916A33"/>
    <w:rsid w:val="00916DE3"/>
    <w:rsid w:val="00921DCE"/>
    <w:rsid w:val="00922971"/>
    <w:rsid w:val="00924568"/>
    <w:rsid w:val="00924B1F"/>
    <w:rsid w:val="009254E1"/>
    <w:rsid w:val="00926778"/>
    <w:rsid w:val="00931520"/>
    <w:rsid w:val="00931772"/>
    <w:rsid w:val="009333AD"/>
    <w:rsid w:val="0093409A"/>
    <w:rsid w:val="009340AC"/>
    <w:rsid w:val="00934B2D"/>
    <w:rsid w:val="00935739"/>
    <w:rsid w:val="009357C1"/>
    <w:rsid w:val="00935D61"/>
    <w:rsid w:val="009366D4"/>
    <w:rsid w:val="0093705D"/>
    <w:rsid w:val="00937C13"/>
    <w:rsid w:val="00940F75"/>
    <w:rsid w:val="00941943"/>
    <w:rsid w:val="00943306"/>
    <w:rsid w:val="009433A2"/>
    <w:rsid w:val="00943A12"/>
    <w:rsid w:val="00943B54"/>
    <w:rsid w:val="0094428C"/>
    <w:rsid w:val="00944703"/>
    <w:rsid w:val="00945BEB"/>
    <w:rsid w:val="009470DB"/>
    <w:rsid w:val="00947B69"/>
    <w:rsid w:val="00947BA9"/>
    <w:rsid w:val="00947BE8"/>
    <w:rsid w:val="0095007C"/>
    <w:rsid w:val="009502EB"/>
    <w:rsid w:val="009503F1"/>
    <w:rsid w:val="00950C8E"/>
    <w:rsid w:val="00951063"/>
    <w:rsid w:val="00951A6B"/>
    <w:rsid w:val="00951C12"/>
    <w:rsid w:val="00951D88"/>
    <w:rsid w:val="00952732"/>
    <w:rsid w:val="00952BD1"/>
    <w:rsid w:val="0095341B"/>
    <w:rsid w:val="00956AB5"/>
    <w:rsid w:val="00957005"/>
    <w:rsid w:val="009573D2"/>
    <w:rsid w:val="009578CF"/>
    <w:rsid w:val="00957967"/>
    <w:rsid w:val="009607A7"/>
    <w:rsid w:val="00960C9A"/>
    <w:rsid w:val="00961104"/>
    <w:rsid w:val="00961D62"/>
    <w:rsid w:val="009631DF"/>
    <w:rsid w:val="00963B30"/>
    <w:rsid w:val="0096436A"/>
    <w:rsid w:val="009655D3"/>
    <w:rsid w:val="009656EC"/>
    <w:rsid w:val="00970006"/>
    <w:rsid w:val="009701EA"/>
    <w:rsid w:val="009709BC"/>
    <w:rsid w:val="00970C1B"/>
    <w:rsid w:val="009727B1"/>
    <w:rsid w:val="00973004"/>
    <w:rsid w:val="0097457B"/>
    <w:rsid w:val="00974B45"/>
    <w:rsid w:val="0097574C"/>
    <w:rsid w:val="009760DA"/>
    <w:rsid w:val="009761ED"/>
    <w:rsid w:val="009805B3"/>
    <w:rsid w:val="0098060F"/>
    <w:rsid w:val="00980872"/>
    <w:rsid w:val="00980A1E"/>
    <w:rsid w:val="0098107E"/>
    <w:rsid w:val="00981A7E"/>
    <w:rsid w:val="00982B2A"/>
    <w:rsid w:val="00983EF4"/>
    <w:rsid w:val="0098451A"/>
    <w:rsid w:val="00984750"/>
    <w:rsid w:val="0098482B"/>
    <w:rsid w:val="009848A7"/>
    <w:rsid w:val="00984966"/>
    <w:rsid w:val="00984CD5"/>
    <w:rsid w:val="00985B47"/>
    <w:rsid w:val="00987EBC"/>
    <w:rsid w:val="00990A93"/>
    <w:rsid w:val="00991FD8"/>
    <w:rsid w:val="0099250D"/>
    <w:rsid w:val="009929E0"/>
    <w:rsid w:val="0099645D"/>
    <w:rsid w:val="00996D4D"/>
    <w:rsid w:val="009A0036"/>
    <w:rsid w:val="009A0E89"/>
    <w:rsid w:val="009A1467"/>
    <w:rsid w:val="009A3C18"/>
    <w:rsid w:val="009A507A"/>
    <w:rsid w:val="009A5AED"/>
    <w:rsid w:val="009A6362"/>
    <w:rsid w:val="009A73E4"/>
    <w:rsid w:val="009A78BF"/>
    <w:rsid w:val="009A79A7"/>
    <w:rsid w:val="009A7A37"/>
    <w:rsid w:val="009B1DD7"/>
    <w:rsid w:val="009B244F"/>
    <w:rsid w:val="009B3899"/>
    <w:rsid w:val="009B3BBE"/>
    <w:rsid w:val="009B447D"/>
    <w:rsid w:val="009B478C"/>
    <w:rsid w:val="009B4E60"/>
    <w:rsid w:val="009B591E"/>
    <w:rsid w:val="009B5965"/>
    <w:rsid w:val="009C0C74"/>
    <w:rsid w:val="009C1849"/>
    <w:rsid w:val="009C1FCA"/>
    <w:rsid w:val="009C22E8"/>
    <w:rsid w:val="009C2F2B"/>
    <w:rsid w:val="009C329C"/>
    <w:rsid w:val="009C43F5"/>
    <w:rsid w:val="009C4E98"/>
    <w:rsid w:val="009C52EB"/>
    <w:rsid w:val="009C53ED"/>
    <w:rsid w:val="009C582D"/>
    <w:rsid w:val="009C658B"/>
    <w:rsid w:val="009C65E9"/>
    <w:rsid w:val="009C70EF"/>
    <w:rsid w:val="009C7C12"/>
    <w:rsid w:val="009D0DF0"/>
    <w:rsid w:val="009D1D43"/>
    <w:rsid w:val="009D31A8"/>
    <w:rsid w:val="009D4698"/>
    <w:rsid w:val="009D65E5"/>
    <w:rsid w:val="009D70A8"/>
    <w:rsid w:val="009D7BB4"/>
    <w:rsid w:val="009E0BA1"/>
    <w:rsid w:val="009E1666"/>
    <w:rsid w:val="009E1E81"/>
    <w:rsid w:val="009E2EA3"/>
    <w:rsid w:val="009E32A8"/>
    <w:rsid w:val="009E4171"/>
    <w:rsid w:val="009E49A4"/>
    <w:rsid w:val="009E4CC8"/>
    <w:rsid w:val="009E656C"/>
    <w:rsid w:val="009E66C5"/>
    <w:rsid w:val="009E6EC7"/>
    <w:rsid w:val="009E731F"/>
    <w:rsid w:val="009F0194"/>
    <w:rsid w:val="009F0DFA"/>
    <w:rsid w:val="009F1E0C"/>
    <w:rsid w:val="009F2DFB"/>
    <w:rsid w:val="009F326F"/>
    <w:rsid w:val="009F389E"/>
    <w:rsid w:val="009F3A67"/>
    <w:rsid w:val="009F3DF3"/>
    <w:rsid w:val="009F596D"/>
    <w:rsid w:val="009F5AD0"/>
    <w:rsid w:val="009F5E88"/>
    <w:rsid w:val="00A00357"/>
    <w:rsid w:val="00A03A2D"/>
    <w:rsid w:val="00A06323"/>
    <w:rsid w:val="00A06C2F"/>
    <w:rsid w:val="00A06C84"/>
    <w:rsid w:val="00A075BE"/>
    <w:rsid w:val="00A07A66"/>
    <w:rsid w:val="00A07EDE"/>
    <w:rsid w:val="00A10C1E"/>
    <w:rsid w:val="00A11726"/>
    <w:rsid w:val="00A11B0F"/>
    <w:rsid w:val="00A11B24"/>
    <w:rsid w:val="00A11D8C"/>
    <w:rsid w:val="00A11F0B"/>
    <w:rsid w:val="00A124B7"/>
    <w:rsid w:val="00A12E35"/>
    <w:rsid w:val="00A1319D"/>
    <w:rsid w:val="00A13B11"/>
    <w:rsid w:val="00A14084"/>
    <w:rsid w:val="00A15C01"/>
    <w:rsid w:val="00A167BE"/>
    <w:rsid w:val="00A16BEB"/>
    <w:rsid w:val="00A16F2C"/>
    <w:rsid w:val="00A1780E"/>
    <w:rsid w:val="00A21376"/>
    <w:rsid w:val="00A213E0"/>
    <w:rsid w:val="00A2323C"/>
    <w:rsid w:val="00A2477A"/>
    <w:rsid w:val="00A250FC"/>
    <w:rsid w:val="00A26F3D"/>
    <w:rsid w:val="00A26FA0"/>
    <w:rsid w:val="00A3017A"/>
    <w:rsid w:val="00A30781"/>
    <w:rsid w:val="00A31025"/>
    <w:rsid w:val="00A31060"/>
    <w:rsid w:val="00A320BA"/>
    <w:rsid w:val="00A323E6"/>
    <w:rsid w:val="00A3256C"/>
    <w:rsid w:val="00A32B6B"/>
    <w:rsid w:val="00A32D6B"/>
    <w:rsid w:val="00A332C2"/>
    <w:rsid w:val="00A34B8F"/>
    <w:rsid w:val="00A35C66"/>
    <w:rsid w:val="00A3682E"/>
    <w:rsid w:val="00A37216"/>
    <w:rsid w:val="00A3740C"/>
    <w:rsid w:val="00A3797D"/>
    <w:rsid w:val="00A41686"/>
    <w:rsid w:val="00A4391C"/>
    <w:rsid w:val="00A43D08"/>
    <w:rsid w:val="00A45884"/>
    <w:rsid w:val="00A45E35"/>
    <w:rsid w:val="00A4620A"/>
    <w:rsid w:val="00A4716A"/>
    <w:rsid w:val="00A50CAA"/>
    <w:rsid w:val="00A534C8"/>
    <w:rsid w:val="00A537FE"/>
    <w:rsid w:val="00A5412C"/>
    <w:rsid w:val="00A548B8"/>
    <w:rsid w:val="00A54AFD"/>
    <w:rsid w:val="00A5506F"/>
    <w:rsid w:val="00A57912"/>
    <w:rsid w:val="00A608EC"/>
    <w:rsid w:val="00A60F8E"/>
    <w:rsid w:val="00A6164B"/>
    <w:rsid w:val="00A6255B"/>
    <w:rsid w:val="00A62617"/>
    <w:rsid w:val="00A63537"/>
    <w:rsid w:val="00A655F4"/>
    <w:rsid w:val="00A6595C"/>
    <w:rsid w:val="00A66404"/>
    <w:rsid w:val="00A67724"/>
    <w:rsid w:val="00A67DC8"/>
    <w:rsid w:val="00A702EE"/>
    <w:rsid w:val="00A70BBF"/>
    <w:rsid w:val="00A72077"/>
    <w:rsid w:val="00A73AF2"/>
    <w:rsid w:val="00A73D18"/>
    <w:rsid w:val="00A75400"/>
    <w:rsid w:val="00A75628"/>
    <w:rsid w:val="00A75E28"/>
    <w:rsid w:val="00A7648E"/>
    <w:rsid w:val="00A770C1"/>
    <w:rsid w:val="00A816A1"/>
    <w:rsid w:val="00A82476"/>
    <w:rsid w:val="00A8353D"/>
    <w:rsid w:val="00A83A6B"/>
    <w:rsid w:val="00A8400E"/>
    <w:rsid w:val="00A84429"/>
    <w:rsid w:val="00A86ADD"/>
    <w:rsid w:val="00A87F53"/>
    <w:rsid w:val="00A91789"/>
    <w:rsid w:val="00A918AD"/>
    <w:rsid w:val="00A92B61"/>
    <w:rsid w:val="00A940A4"/>
    <w:rsid w:val="00A942DC"/>
    <w:rsid w:val="00A96EFD"/>
    <w:rsid w:val="00A97D89"/>
    <w:rsid w:val="00AA0081"/>
    <w:rsid w:val="00AA0BD3"/>
    <w:rsid w:val="00AA1A11"/>
    <w:rsid w:val="00AA2A24"/>
    <w:rsid w:val="00AA30BD"/>
    <w:rsid w:val="00AA4F02"/>
    <w:rsid w:val="00AA62EB"/>
    <w:rsid w:val="00AA6759"/>
    <w:rsid w:val="00AA690A"/>
    <w:rsid w:val="00AB3559"/>
    <w:rsid w:val="00AB3F36"/>
    <w:rsid w:val="00AB40A6"/>
    <w:rsid w:val="00AB4332"/>
    <w:rsid w:val="00AB6515"/>
    <w:rsid w:val="00AB79BB"/>
    <w:rsid w:val="00AC09E0"/>
    <w:rsid w:val="00AC0F4C"/>
    <w:rsid w:val="00AC284D"/>
    <w:rsid w:val="00AC361A"/>
    <w:rsid w:val="00AC46F1"/>
    <w:rsid w:val="00AC4C7D"/>
    <w:rsid w:val="00AC559A"/>
    <w:rsid w:val="00AC5FC1"/>
    <w:rsid w:val="00AC68FA"/>
    <w:rsid w:val="00AC6F45"/>
    <w:rsid w:val="00AD0727"/>
    <w:rsid w:val="00AD0734"/>
    <w:rsid w:val="00AD0DD0"/>
    <w:rsid w:val="00AD19D6"/>
    <w:rsid w:val="00AD1B01"/>
    <w:rsid w:val="00AD2DB7"/>
    <w:rsid w:val="00AD3D3A"/>
    <w:rsid w:val="00AD49AE"/>
    <w:rsid w:val="00AD5CFD"/>
    <w:rsid w:val="00AD62C4"/>
    <w:rsid w:val="00AD6629"/>
    <w:rsid w:val="00AD6E31"/>
    <w:rsid w:val="00AD729E"/>
    <w:rsid w:val="00AD797C"/>
    <w:rsid w:val="00AD7E42"/>
    <w:rsid w:val="00AE0441"/>
    <w:rsid w:val="00AE0C35"/>
    <w:rsid w:val="00AE0DF9"/>
    <w:rsid w:val="00AE1404"/>
    <w:rsid w:val="00AE1544"/>
    <w:rsid w:val="00AE2B92"/>
    <w:rsid w:val="00AE3EB6"/>
    <w:rsid w:val="00AE429B"/>
    <w:rsid w:val="00AE45E3"/>
    <w:rsid w:val="00AE4726"/>
    <w:rsid w:val="00AE6F4B"/>
    <w:rsid w:val="00AE72FE"/>
    <w:rsid w:val="00AF0065"/>
    <w:rsid w:val="00AF0DC2"/>
    <w:rsid w:val="00AF1A81"/>
    <w:rsid w:val="00AF24E3"/>
    <w:rsid w:val="00AF2B1C"/>
    <w:rsid w:val="00AF46CE"/>
    <w:rsid w:val="00AF596A"/>
    <w:rsid w:val="00AF6DA0"/>
    <w:rsid w:val="00AF6DA4"/>
    <w:rsid w:val="00AF7A79"/>
    <w:rsid w:val="00AF7D04"/>
    <w:rsid w:val="00B01AD1"/>
    <w:rsid w:val="00B01B83"/>
    <w:rsid w:val="00B01CEB"/>
    <w:rsid w:val="00B02A84"/>
    <w:rsid w:val="00B02C7A"/>
    <w:rsid w:val="00B0375C"/>
    <w:rsid w:val="00B05D16"/>
    <w:rsid w:val="00B05E8C"/>
    <w:rsid w:val="00B065CF"/>
    <w:rsid w:val="00B07AA8"/>
    <w:rsid w:val="00B07AFB"/>
    <w:rsid w:val="00B07E40"/>
    <w:rsid w:val="00B10AEB"/>
    <w:rsid w:val="00B12022"/>
    <w:rsid w:val="00B12DE4"/>
    <w:rsid w:val="00B12FA3"/>
    <w:rsid w:val="00B13205"/>
    <w:rsid w:val="00B1402F"/>
    <w:rsid w:val="00B1512C"/>
    <w:rsid w:val="00B15341"/>
    <w:rsid w:val="00B153D1"/>
    <w:rsid w:val="00B159BB"/>
    <w:rsid w:val="00B173DD"/>
    <w:rsid w:val="00B20024"/>
    <w:rsid w:val="00B20692"/>
    <w:rsid w:val="00B208BF"/>
    <w:rsid w:val="00B2104D"/>
    <w:rsid w:val="00B215E1"/>
    <w:rsid w:val="00B21F51"/>
    <w:rsid w:val="00B224E2"/>
    <w:rsid w:val="00B22C00"/>
    <w:rsid w:val="00B23E5F"/>
    <w:rsid w:val="00B2420A"/>
    <w:rsid w:val="00B243DE"/>
    <w:rsid w:val="00B25106"/>
    <w:rsid w:val="00B252DF"/>
    <w:rsid w:val="00B267F8"/>
    <w:rsid w:val="00B308BE"/>
    <w:rsid w:val="00B31206"/>
    <w:rsid w:val="00B32990"/>
    <w:rsid w:val="00B33E43"/>
    <w:rsid w:val="00B34F32"/>
    <w:rsid w:val="00B3534D"/>
    <w:rsid w:val="00B36248"/>
    <w:rsid w:val="00B362F7"/>
    <w:rsid w:val="00B3642E"/>
    <w:rsid w:val="00B3694B"/>
    <w:rsid w:val="00B36AA6"/>
    <w:rsid w:val="00B37AE3"/>
    <w:rsid w:val="00B4022F"/>
    <w:rsid w:val="00B4028E"/>
    <w:rsid w:val="00B408ED"/>
    <w:rsid w:val="00B40A83"/>
    <w:rsid w:val="00B43A3E"/>
    <w:rsid w:val="00B443FD"/>
    <w:rsid w:val="00B4505F"/>
    <w:rsid w:val="00B459CF"/>
    <w:rsid w:val="00B47982"/>
    <w:rsid w:val="00B47CCA"/>
    <w:rsid w:val="00B504B5"/>
    <w:rsid w:val="00B505C5"/>
    <w:rsid w:val="00B50D9B"/>
    <w:rsid w:val="00B528BE"/>
    <w:rsid w:val="00B52C55"/>
    <w:rsid w:val="00B53D38"/>
    <w:rsid w:val="00B57614"/>
    <w:rsid w:val="00B60370"/>
    <w:rsid w:val="00B6210E"/>
    <w:rsid w:val="00B6276D"/>
    <w:rsid w:val="00B62A90"/>
    <w:rsid w:val="00B66271"/>
    <w:rsid w:val="00B66AD4"/>
    <w:rsid w:val="00B6747E"/>
    <w:rsid w:val="00B701D0"/>
    <w:rsid w:val="00B710B5"/>
    <w:rsid w:val="00B71C24"/>
    <w:rsid w:val="00B73070"/>
    <w:rsid w:val="00B73483"/>
    <w:rsid w:val="00B748B3"/>
    <w:rsid w:val="00B7555E"/>
    <w:rsid w:val="00B75A5B"/>
    <w:rsid w:val="00B75B5D"/>
    <w:rsid w:val="00B76000"/>
    <w:rsid w:val="00B778C5"/>
    <w:rsid w:val="00B80182"/>
    <w:rsid w:val="00B80E39"/>
    <w:rsid w:val="00B8160D"/>
    <w:rsid w:val="00B81877"/>
    <w:rsid w:val="00B820FC"/>
    <w:rsid w:val="00B82215"/>
    <w:rsid w:val="00B822F4"/>
    <w:rsid w:val="00B8250E"/>
    <w:rsid w:val="00B82954"/>
    <w:rsid w:val="00B82D00"/>
    <w:rsid w:val="00B82DEC"/>
    <w:rsid w:val="00B82E98"/>
    <w:rsid w:val="00B83128"/>
    <w:rsid w:val="00B866B2"/>
    <w:rsid w:val="00B87192"/>
    <w:rsid w:val="00B872BD"/>
    <w:rsid w:val="00B877CD"/>
    <w:rsid w:val="00B87F9C"/>
    <w:rsid w:val="00B87FCD"/>
    <w:rsid w:val="00B9064E"/>
    <w:rsid w:val="00B90CDB"/>
    <w:rsid w:val="00B92636"/>
    <w:rsid w:val="00B936C2"/>
    <w:rsid w:val="00B93BB2"/>
    <w:rsid w:val="00B94AC0"/>
    <w:rsid w:val="00B94B7A"/>
    <w:rsid w:val="00B94FAA"/>
    <w:rsid w:val="00B9605B"/>
    <w:rsid w:val="00B96541"/>
    <w:rsid w:val="00B97878"/>
    <w:rsid w:val="00B97A68"/>
    <w:rsid w:val="00B97C99"/>
    <w:rsid w:val="00B97DF1"/>
    <w:rsid w:val="00BA0424"/>
    <w:rsid w:val="00BA0529"/>
    <w:rsid w:val="00BA096A"/>
    <w:rsid w:val="00BA18BE"/>
    <w:rsid w:val="00BA1CAA"/>
    <w:rsid w:val="00BA2C01"/>
    <w:rsid w:val="00BA2CA8"/>
    <w:rsid w:val="00BA2CF1"/>
    <w:rsid w:val="00BA2D96"/>
    <w:rsid w:val="00BA3413"/>
    <w:rsid w:val="00BA3497"/>
    <w:rsid w:val="00BA501E"/>
    <w:rsid w:val="00BA6EC6"/>
    <w:rsid w:val="00BA7112"/>
    <w:rsid w:val="00BA72FB"/>
    <w:rsid w:val="00BA77C7"/>
    <w:rsid w:val="00BA7893"/>
    <w:rsid w:val="00BA7C03"/>
    <w:rsid w:val="00BA7E9E"/>
    <w:rsid w:val="00BB1C04"/>
    <w:rsid w:val="00BB2150"/>
    <w:rsid w:val="00BB2C88"/>
    <w:rsid w:val="00BB33F9"/>
    <w:rsid w:val="00BB5550"/>
    <w:rsid w:val="00BB6244"/>
    <w:rsid w:val="00BB62B4"/>
    <w:rsid w:val="00BB6A06"/>
    <w:rsid w:val="00BB6AAA"/>
    <w:rsid w:val="00BB6DBE"/>
    <w:rsid w:val="00BC0699"/>
    <w:rsid w:val="00BC147E"/>
    <w:rsid w:val="00BC1E30"/>
    <w:rsid w:val="00BC1F1E"/>
    <w:rsid w:val="00BC2C0A"/>
    <w:rsid w:val="00BC34F2"/>
    <w:rsid w:val="00BC353B"/>
    <w:rsid w:val="00BC4600"/>
    <w:rsid w:val="00BC64CC"/>
    <w:rsid w:val="00BC6692"/>
    <w:rsid w:val="00BD0DAA"/>
    <w:rsid w:val="00BD2A34"/>
    <w:rsid w:val="00BD6738"/>
    <w:rsid w:val="00BD6E56"/>
    <w:rsid w:val="00BD7853"/>
    <w:rsid w:val="00BE0F87"/>
    <w:rsid w:val="00BE19CB"/>
    <w:rsid w:val="00BE3795"/>
    <w:rsid w:val="00BE4531"/>
    <w:rsid w:val="00BF04EE"/>
    <w:rsid w:val="00BF08E8"/>
    <w:rsid w:val="00BF1549"/>
    <w:rsid w:val="00BF2576"/>
    <w:rsid w:val="00BF282E"/>
    <w:rsid w:val="00BF3D2B"/>
    <w:rsid w:val="00BF3FCE"/>
    <w:rsid w:val="00BF401F"/>
    <w:rsid w:val="00BF5198"/>
    <w:rsid w:val="00BF524F"/>
    <w:rsid w:val="00BF5929"/>
    <w:rsid w:val="00BF6634"/>
    <w:rsid w:val="00C01026"/>
    <w:rsid w:val="00C02112"/>
    <w:rsid w:val="00C024CB"/>
    <w:rsid w:val="00C02599"/>
    <w:rsid w:val="00C04025"/>
    <w:rsid w:val="00C043F4"/>
    <w:rsid w:val="00C060FE"/>
    <w:rsid w:val="00C06799"/>
    <w:rsid w:val="00C06A9F"/>
    <w:rsid w:val="00C071F3"/>
    <w:rsid w:val="00C076C8"/>
    <w:rsid w:val="00C10557"/>
    <w:rsid w:val="00C11275"/>
    <w:rsid w:val="00C124E6"/>
    <w:rsid w:val="00C12559"/>
    <w:rsid w:val="00C13E53"/>
    <w:rsid w:val="00C142F1"/>
    <w:rsid w:val="00C145A9"/>
    <w:rsid w:val="00C14F00"/>
    <w:rsid w:val="00C15225"/>
    <w:rsid w:val="00C16AC8"/>
    <w:rsid w:val="00C17E20"/>
    <w:rsid w:val="00C17F60"/>
    <w:rsid w:val="00C20003"/>
    <w:rsid w:val="00C20054"/>
    <w:rsid w:val="00C203E7"/>
    <w:rsid w:val="00C20549"/>
    <w:rsid w:val="00C21079"/>
    <w:rsid w:val="00C22412"/>
    <w:rsid w:val="00C22495"/>
    <w:rsid w:val="00C2280D"/>
    <w:rsid w:val="00C24DD5"/>
    <w:rsid w:val="00C25230"/>
    <w:rsid w:val="00C260FE"/>
    <w:rsid w:val="00C2629D"/>
    <w:rsid w:val="00C2662B"/>
    <w:rsid w:val="00C26B12"/>
    <w:rsid w:val="00C270D5"/>
    <w:rsid w:val="00C2739D"/>
    <w:rsid w:val="00C277D8"/>
    <w:rsid w:val="00C27BD9"/>
    <w:rsid w:val="00C27E52"/>
    <w:rsid w:val="00C27F44"/>
    <w:rsid w:val="00C3138D"/>
    <w:rsid w:val="00C313EF"/>
    <w:rsid w:val="00C3171F"/>
    <w:rsid w:val="00C31C28"/>
    <w:rsid w:val="00C3216A"/>
    <w:rsid w:val="00C32E41"/>
    <w:rsid w:val="00C339F2"/>
    <w:rsid w:val="00C33EF3"/>
    <w:rsid w:val="00C341BD"/>
    <w:rsid w:val="00C34891"/>
    <w:rsid w:val="00C358D8"/>
    <w:rsid w:val="00C35D02"/>
    <w:rsid w:val="00C37CE4"/>
    <w:rsid w:val="00C42756"/>
    <w:rsid w:val="00C42E80"/>
    <w:rsid w:val="00C431CA"/>
    <w:rsid w:val="00C4350A"/>
    <w:rsid w:val="00C43634"/>
    <w:rsid w:val="00C442F2"/>
    <w:rsid w:val="00C44672"/>
    <w:rsid w:val="00C45875"/>
    <w:rsid w:val="00C45A9A"/>
    <w:rsid w:val="00C461B7"/>
    <w:rsid w:val="00C46673"/>
    <w:rsid w:val="00C4673F"/>
    <w:rsid w:val="00C46B76"/>
    <w:rsid w:val="00C51019"/>
    <w:rsid w:val="00C511D2"/>
    <w:rsid w:val="00C516BB"/>
    <w:rsid w:val="00C5303D"/>
    <w:rsid w:val="00C53E3E"/>
    <w:rsid w:val="00C5403A"/>
    <w:rsid w:val="00C54302"/>
    <w:rsid w:val="00C54865"/>
    <w:rsid w:val="00C56419"/>
    <w:rsid w:val="00C56FC0"/>
    <w:rsid w:val="00C57510"/>
    <w:rsid w:val="00C61900"/>
    <w:rsid w:val="00C61E11"/>
    <w:rsid w:val="00C63035"/>
    <w:rsid w:val="00C634E6"/>
    <w:rsid w:val="00C64DA9"/>
    <w:rsid w:val="00C6584B"/>
    <w:rsid w:val="00C73878"/>
    <w:rsid w:val="00C74532"/>
    <w:rsid w:val="00C75054"/>
    <w:rsid w:val="00C75171"/>
    <w:rsid w:val="00C7535E"/>
    <w:rsid w:val="00C763E6"/>
    <w:rsid w:val="00C80170"/>
    <w:rsid w:val="00C83700"/>
    <w:rsid w:val="00C848FA"/>
    <w:rsid w:val="00C85508"/>
    <w:rsid w:val="00C858D4"/>
    <w:rsid w:val="00C861FE"/>
    <w:rsid w:val="00C866E1"/>
    <w:rsid w:val="00C86F20"/>
    <w:rsid w:val="00C8799F"/>
    <w:rsid w:val="00C906A3"/>
    <w:rsid w:val="00C90A1E"/>
    <w:rsid w:val="00C919ED"/>
    <w:rsid w:val="00C92092"/>
    <w:rsid w:val="00C92E90"/>
    <w:rsid w:val="00C93DF6"/>
    <w:rsid w:val="00C944C9"/>
    <w:rsid w:val="00C95BDB"/>
    <w:rsid w:val="00C963D9"/>
    <w:rsid w:val="00C96715"/>
    <w:rsid w:val="00C96F2D"/>
    <w:rsid w:val="00CA0802"/>
    <w:rsid w:val="00CA15A4"/>
    <w:rsid w:val="00CA277C"/>
    <w:rsid w:val="00CA2C45"/>
    <w:rsid w:val="00CA38E6"/>
    <w:rsid w:val="00CA40DE"/>
    <w:rsid w:val="00CA42EA"/>
    <w:rsid w:val="00CA4978"/>
    <w:rsid w:val="00CA4A8A"/>
    <w:rsid w:val="00CA5C38"/>
    <w:rsid w:val="00CA5C7A"/>
    <w:rsid w:val="00CA6349"/>
    <w:rsid w:val="00CA6A14"/>
    <w:rsid w:val="00CA6B95"/>
    <w:rsid w:val="00CA7B4E"/>
    <w:rsid w:val="00CB0782"/>
    <w:rsid w:val="00CB1062"/>
    <w:rsid w:val="00CB14AE"/>
    <w:rsid w:val="00CB5D87"/>
    <w:rsid w:val="00CB5FB5"/>
    <w:rsid w:val="00CB6BF2"/>
    <w:rsid w:val="00CB7040"/>
    <w:rsid w:val="00CC0D5D"/>
    <w:rsid w:val="00CC180A"/>
    <w:rsid w:val="00CC20E4"/>
    <w:rsid w:val="00CC2C26"/>
    <w:rsid w:val="00CC3DC0"/>
    <w:rsid w:val="00CC4014"/>
    <w:rsid w:val="00CC4632"/>
    <w:rsid w:val="00CC6E4C"/>
    <w:rsid w:val="00CC6F10"/>
    <w:rsid w:val="00CC700D"/>
    <w:rsid w:val="00CC74E5"/>
    <w:rsid w:val="00CC7F1F"/>
    <w:rsid w:val="00CD212A"/>
    <w:rsid w:val="00CD44B1"/>
    <w:rsid w:val="00CD4F63"/>
    <w:rsid w:val="00CD5EC8"/>
    <w:rsid w:val="00CD6771"/>
    <w:rsid w:val="00CD799F"/>
    <w:rsid w:val="00CE04CA"/>
    <w:rsid w:val="00CE0AC3"/>
    <w:rsid w:val="00CE0F39"/>
    <w:rsid w:val="00CE1D66"/>
    <w:rsid w:val="00CE2569"/>
    <w:rsid w:val="00CE29B9"/>
    <w:rsid w:val="00CE2AEA"/>
    <w:rsid w:val="00CE3667"/>
    <w:rsid w:val="00CE38B9"/>
    <w:rsid w:val="00CE4C05"/>
    <w:rsid w:val="00CE50EA"/>
    <w:rsid w:val="00CE56B6"/>
    <w:rsid w:val="00CE6103"/>
    <w:rsid w:val="00CE7614"/>
    <w:rsid w:val="00CF0E57"/>
    <w:rsid w:val="00CF1F93"/>
    <w:rsid w:val="00CF3846"/>
    <w:rsid w:val="00CF5382"/>
    <w:rsid w:val="00CF61DE"/>
    <w:rsid w:val="00CF63A4"/>
    <w:rsid w:val="00CF684F"/>
    <w:rsid w:val="00CF79AD"/>
    <w:rsid w:val="00D00634"/>
    <w:rsid w:val="00D02172"/>
    <w:rsid w:val="00D02923"/>
    <w:rsid w:val="00D02C2C"/>
    <w:rsid w:val="00D02D69"/>
    <w:rsid w:val="00D03D61"/>
    <w:rsid w:val="00D062FE"/>
    <w:rsid w:val="00D06579"/>
    <w:rsid w:val="00D06A4F"/>
    <w:rsid w:val="00D07097"/>
    <w:rsid w:val="00D0798C"/>
    <w:rsid w:val="00D10042"/>
    <w:rsid w:val="00D1016E"/>
    <w:rsid w:val="00D10A82"/>
    <w:rsid w:val="00D10D41"/>
    <w:rsid w:val="00D116AE"/>
    <w:rsid w:val="00D11B25"/>
    <w:rsid w:val="00D12697"/>
    <w:rsid w:val="00D1287C"/>
    <w:rsid w:val="00D12A18"/>
    <w:rsid w:val="00D12D8D"/>
    <w:rsid w:val="00D12E58"/>
    <w:rsid w:val="00D132E1"/>
    <w:rsid w:val="00D13A4C"/>
    <w:rsid w:val="00D14BB0"/>
    <w:rsid w:val="00D15CF3"/>
    <w:rsid w:val="00D15D5E"/>
    <w:rsid w:val="00D16377"/>
    <w:rsid w:val="00D17466"/>
    <w:rsid w:val="00D209A8"/>
    <w:rsid w:val="00D20CA5"/>
    <w:rsid w:val="00D217E3"/>
    <w:rsid w:val="00D227CC"/>
    <w:rsid w:val="00D23F98"/>
    <w:rsid w:val="00D240A8"/>
    <w:rsid w:val="00D240C8"/>
    <w:rsid w:val="00D2454E"/>
    <w:rsid w:val="00D24B33"/>
    <w:rsid w:val="00D25BD7"/>
    <w:rsid w:val="00D25E1B"/>
    <w:rsid w:val="00D269A8"/>
    <w:rsid w:val="00D2767E"/>
    <w:rsid w:val="00D30747"/>
    <w:rsid w:val="00D33209"/>
    <w:rsid w:val="00D3350C"/>
    <w:rsid w:val="00D3375B"/>
    <w:rsid w:val="00D35CB2"/>
    <w:rsid w:val="00D37CED"/>
    <w:rsid w:val="00D40287"/>
    <w:rsid w:val="00D41097"/>
    <w:rsid w:val="00D433B3"/>
    <w:rsid w:val="00D455F7"/>
    <w:rsid w:val="00D45BB8"/>
    <w:rsid w:val="00D45D81"/>
    <w:rsid w:val="00D478DE"/>
    <w:rsid w:val="00D47A63"/>
    <w:rsid w:val="00D51B4B"/>
    <w:rsid w:val="00D52866"/>
    <w:rsid w:val="00D52F4C"/>
    <w:rsid w:val="00D55113"/>
    <w:rsid w:val="00D552D8"/>
    <w:rsid w:val="00D55676"/>
    <w:rsid w:val="00D556A0"/>
    <w:rsid w:val="00D55A33"/>
    <w:rsid w:val="00D55A5F"/>
    <w:rsid w:val="00D55C2B"/>
    <w:rsid w:val="00D56693"/>
    <w:rsid w:val="00D572CC"/>
    <w:rsid w:val="00D57D96"/>
    <w:rsid w:val="00D6034D"/>
    <w:rsid w:val="00D60774"/>
    <w:rsid w:val="00D60DE2"/>
    <w:rsid w:val="00D61810"/>
    <w:rsid w:val="00D63A11"/>
    <w:rsid w:val="00D641B8"/>
    <w:rsid w:val="00D6455F"/>
    <w:rsid w:val="00D64560"/>
    <w:rsid w:val="00D64751"/>
    <w:rsid w:val="00D64760"/>
    <w:rsid w:val="00D64E72"/>
    <w:rsid w:val="00D65B1A"/>
    <w:rsid w:val="00D65B2C"/>
    <w:rsid w:val="00D667A1"/>
    <w:rsid w:val="00D66880"/>
    <w:rsid w:val="00D674F3"/>
    <w:rsid w:val="00D675B2"/>
    <w:rsid w:val="00D71CEA"/>
    <w:rsid w:val="00D72971"/>
    <w:rsid w:val="00D73EED"/>
    <w:rsid w:val="00D74660"/>
    <w:rsid w:val="00D77A08"/>
    <w:rsid w:val="00D77D4D"/>
    <w:rsid w:val="00D802AB"/>
    <w:rsid w:val="00D82ACB"/>
    <w:rsid w:val="00D84672"/>
    <w:rsid w:val="00D84D82"/>
    <w:rsid w:val="00D85347"/>
    <w:rsid w:val="00D87DC6"/>
    <w:rsid w:val="00D87F9A"/>
    <w:rsid w:val="00D9020D"/>
    <w:rsid w:val="00D908F3"/>
    <w:rsid w:val="00D90934"/>
    <w:rsid w:val="00D9261F"/>
    <w:rsid w:val="00D92866"/>
    <w:rsid w:val="00D94B63"/>
    <w:rsid w:val="00D959B6"/>
    <w:rsid w:val="00D95C5C"/>
    <w:rsid w:val="00D961AD"/>
    <w:rsid w:val="00D96B8C"/>
    <w:rsid w:val="00D96BE6"/>
    <w:rsid w:val="00D978C5"/>
    <w:rsid w:val="00D97CD7"/>
    <w:rsid w:val="00DA017A"/>
    <w:rsid w:val="00DA0F16"/>
    <w:rsid w:val="00DA2126"/>
    <w:rsid w:val="00DA241F"/>
    <w:rsid w:val="00DA24E6"/>
    <w:rsid w:val="00DA53E1"/>
    <w:rsid w:val="00DA6669"/>
    <w:rsid w:val="00DA6A1B"/>
    <w:rsid w:val="00DA7730"/>
    <w:rsid w:val="00DA7AD0"/>
    <w:rsid w:val="00DB0952"/>
    <w:rsid w:val="00DB0B81"/>
    <w:rsid w:val="00DB0E26"/>
    <w:rsid w:val="00DB1127"/>
    <w:rsid w:val="00DB1FFA"/>
    <w:rsid w:val="00DB2155"/>
    <w:rsid w:val="00DB21E5"/>
    <w:rsid w:val="00DB2DD3"/>
    <w:rsid w:val="00DB35D0"/>
    <w:rsid w:val="00DB36A5"/>
    <w:rsid w:val="00DB3DCD"/>
    <w:rsid w:val="00DB41AA"/>
    <w:rsid w:val="00DB4AFA"/>
    <w:rsid w:val="00DB4B6F"/>
    <w:rsid w:val="00DB4F31"/>
    <w:rsid w:val="00DB6854"/>
    <w:rsid w:val="00DB7BD1"/>
    <w:rsid w:val="00DC1A59"/>
    <w:rsid w:val="00DC321C"/>
    <w:rsid w:val="00DC48C2"/>
    <w:rsid w:val="00DC5AD9"/>
    <w:rsid w:val="00DC5B8D"/>
    <w:rsid w:val="00DC5C20"/>
    <w:rsid w:val="00DC6C92"/>
    <w:rsid w:val="00DC7210"/>
    <w:rsid w:val="00DC73CC"/>
    <w:rsid w:val="00DD0034"/>
    <w:rsid w:val="00DD03B2"/>
    <w:rsid w:val="00DD1859"/>
    <w:rsid w:val="00DD2F5C"/>
    <w:rsid w:val="00DD38ED"/>
    <w:rsid w:val="00DD4960"/>
    <w:rsid w:val="00DD4CAA"/>
    <w:rsid w:val="00DD6E7B"/>
    <w:rsid w:val="00DD75F3"/>
    <w:rsid w:val="00DD7C6B"/>
    <w:rsid w:val="00DE032F"/>
    <w:rsid w:val="00DE7A1C"/>
    <w:rsid w:val="00DE7AAF"/>
    <w:rsid w:val="00DF0F89"/>
    <w:rsid w:val="00DF189F"/>
    <w:rsid w:val="00DF25D7"/>
    <w:rsid w:val="00DF26AD"/>
    <w:rsid w:val="00DF2A08"/>
    <w:rsid w:val="00DF2D0C"/>
    <w:rsid w:val="00DF32EE"/>
    <w:rsid w:val="00DF5B42"/>
    <w:rsid w:val="00DF6213"/>
    <w:rsid w:val="00DF655A"/>
    <w:rsid w:val="00DF6ED5"/>
    <w:rsid w:val="00E007F6"/>
    <w:rsid w:val="00E00953"/>
    <w:rsid w:val="00E016C8"/>
    <w:rsid w:val="00E01DAC"/>
    <w:rsid w:val="00E03220"/>
    <w:rsid w:val="00E03A09"/>
    <w:rsid w:val="00E04131"/>
    <w:rsid w:val="00E054BF"/>
    <w:rsid w:val="00E0571C"/>
    <w:rsid w:val="00E06A99"/>
    <w:rsid w:val="00E07D94"/>
    <w:rsid w:val="00E10BF9"/>
    <w:rsid w:val="00E115A5"/>
    <w:rsid w:val="00E129C8"/>
    <w:rsid w:val="00E13311"/>
    <w:rsid w:val="00E13926"/>
    <w:rsid w:val="00E13A75"/>
    <w:rsid w:val="00E14073"/>
    <w:rsid w:val="00E140CE"/>
    <w:rsid w:val="00E141DD"/>
    <w:rsid w:val="00E161E1"/>
    <w:rsid w:val="00E16A71"/>
    <w:rsid w:val="00E1714F"/>
    <w:rsid w:val="00E1735E"/>
    <w:rsid w:val="00E2019A"/>
    <w:rsid w:val="00E20AD9"/>
    <w:rsid w:val="00E2145C"/>
    <w:rsid w:val="00E21DA7"/>
    <w:rsid w:val="00E21E03"/>
    <w:rsid w:val="00E234E4"/>
    <w:rsid w:val="00E24742"/>
    <w:rsid w:val="00E247A7"/>
    <w:rsid w:val="00E24DFE"/>
    <w:rsid w:val="00E2529C"/>
    <w:rsid w:val="00E25517"/>
    <w:rsid w:val="00E25599"/>
    <w:rsid w:val="00E264AE"/>
    <w:rsid w:val="00E26AA7"/>
    <w:rsid w:val="00E27A81"/>
    <w:rsid w:val="00E27D6C"/>
    <w:rsid w:val="00E27FCB"/>
    <w:rsid w:val="00E3022B"/>
    <w:rsid w:val="00E30EE4"/>
    <w:rsid w:val="00E31057"/>
    <w:rsid w:val="00E31409"/>
    <w:rsid w:val="00E32FC4"/>
    <w:rsid w:val="00E36E42"/>
    <w:rsid w:val="00E379DF"/>
    <w:rsid w:val="00E37B96"/>
    <w:rsid w:val="00E4086F"/>
    <w:rsid w:val="00E4179A"/>
    <w:rsid w:val="00E42C4F"/>
    <w:rsid w:val="00E43318"/>
    <w:rsid w:val="00E45397"/>
    <w:rsid w:val="00E45F47"/>
    <w:rsid w:val="00E46B2B"/>
    <w:rsid w:val="00E47113"/>
    <w:rsid w:val="00E47497"/>
    <w:rsid w:val="00E476E4"/>
    <w:rsid w:val="00E47966"/>
    <w:rsid w:val="00E500AE"/>
    <w:rsid w:val="00E51BB6"/>
    <w:rsid w:val="00E520BF"/>
    <w:rsid w:val="00E52B4E"/>
    <w:rsid w:val="00E53F4B"/>
    <w:rsid w:val="00E54547"/>
    <w:rsid w:val="00E54CAB"/>
    <w:rsid w:val="00E5564A"/>
    <w:rsid w:val="00E55D8F"/>
    <w:rsid w:val="00E55F7B"/>
    <w:rsid w:val="00E56E55"/>
    <w:rsid w:val="00E57FE0"/>
    <w:rsid w:val="00E61B6B"/>
    <w:rsid w:val="00E61EDD"/>
    <w:rsid w:val="00E627DD"/>
    <w:rsid w:val="00E646D2"/>
    <w:rsid w:val="00E657C2"/>
    <w:rsid w:val="00E661BE"/>
    <w:rsid w:val="00E66F41"/>
    <w:rsid w:val="00E6713E"/>
    <w:rsid w:val="00E67D1A"/>
    <w:rsid w:val="00E708B8"/>
    <w:rsid w:val="00E70B94"/>
    <w:rsid w:val="00E72B64"/>
    <w:rsid w:val="00E72D9E"/>
    <w:rsid w:val="00E73123"/>
    <w:rsid w:val="00E73BD4"/>
    <w:rsid w:val="00E73E4B"/>
    <w:rsid w:val="00E74CCE"/>
    <w:rsid w:val="00E752D0"/>
    <w:rsid w:val="00E7612F"/>
    <w:rsid w:val="00E76840"/>
    <w:rsid w:val="00E769DA"/>
    <w:rsid w:val="00E76C53"/>
    <w:rsid w:val="00E77C0A"/>
    <w:rsid w:val="00E81B2D"/>
    <w:rsid w:val="00E81D6A"/>
    <w:rsid w:val="00E8288F"/>
    <w:rsid w:val="00E82ADE"/>
    <w:rsid w:val="00E82BC1"/>
    <w:rsid w:val="00E83AF3"/>
    <w:rsid w:val="00E84744"/>
    <w:rsid w:val="00E84793"/>
    <w:rsid w:val="00E85A07"/>
    <w:rsid w:val="00E862FB"/>
    <w:rsid w:val="00E87401"/>
    <w:rsid w:val="00E90476"/>
    <w:rsid w:val="00E9139B"/>
    <w:rsid w:val="00E91B50"/>
    <w:rsid w:val="00E9230B"/>
    <w:rsid w:val="00E92764"/>
    <w:rsid w:val="00E930CD"/>
    <w:rsid w:val="00E94D82"/>
    <w:rsid w:val="00E954A6"/>
    <w:rsid w:val="00E958FE"/>
    <w:rsid w:val="00E96D65"/>
    <w:rsid w:val="00E96D7C"/>
    <w:rsid w:val="00E97E1F"/>
    <w:rsid w:val="00EA00CA"/>
    <w:rsid w:val="00EA1F0C"/>
    <w:rsid w:val="00EA2252"/>
    <w:rsid w:val="00EA232D"/>
    <w:rsid w:val="00EA254A"/>
    <w:rsid w:val="00EA254D"/>
    <w:rsid w:val="00EA3784"/>
    <w:rsid w:val="00EA444C"/>
    <w:rsid w:val="00EA487B"/>
    <w:rsid w:val="00EA50C9"/>
    <w:rsid w:val="00EA5B1B"/>
    <w:rsid w:val="00EA6448"/>
    <w:rsid w:val="00EA7094"/>
    <w:rsid w:val="00EB0AF4"/>
    <w:rsid w:val="00EB16B5"/>
    <w:rsid w:val="00EB1986"/>
    <w:rsid w:val="00EB1AC5"/>
    <w:rsid w:val="00EB1EBC"/>
    <w:rsid w:val="00EB2E7E"/>
    <w:rsid w:val="00EB355C"/>
    <w:rsid w:val="00EB4A77"/>
    <w:rsid w:val="00EB5622"/>
    <w:rsid w:val="00EB5767"/>
    <w:rsid w:val="00EB5A81"/>
    <w:rsid w:val="00EB634C"/>
    <w:rsid w:val="00EB7597"/>
    <w:rsid w:val="00EC04BD"/>
    <w:rsid w:val="00EC0729"/>
    <w:rsid w:val="00EC1E0B"/>
    <w:rsid w:val="00EC306A"/>
    <w:rsid w:val="00EC3581"/>
    <w:rsid w:val="00EC4627"/>
    <w:rsid w:val="00EC4ADE"/>
    <w:rsid w:val="00EC4BA7"/>
    <w:rsid w:val="00EC548F"/>
    <w:rsid w:val="00EC6F34"/>
    <w:rsid w:val="00EC7351"/>
    <w:rsid w:val="00ED0533"/>
    <w:rsid w:val="00ED3613"/>
    <w:rsid w:val="00ED3D3C"/>
    <w:rsid w:val="00ED44FE"/>
    <w:rsid w:val="00ED47FF"/>
    <w:rsid w:val="00ED575E"/>
    <w:rsid w:val="00ED6010"/>
    <w:rsid w:val="00ED6395"/>
    <w:rsid w:val="00ED7C0E"/>
    <w:rsid w:val="00EE0A8C"/>
    <w:rsid w:val="00EE2784"/>
    <w:rsid w:val="00EE4159"/>
    <w:rsid w:val="00EE4F8E"/>
    <w:rsid w:val="00EF0148"/>
    <w:rsid w:val="00EF087D"/>
    <w:rsid w:val="00EF3291"/>
    <w:rsid w:val="00EF4D17"/>
    <w:rsid w:val="00EF4D3E"/>
    <w:rsid w:val="00EF4E81"/>
    <w:rsid w:val="00EF5030"/>
    <w:rsid w:val="00EF50C5"/>
    <w:rsid w:val="00EF7070"/>
    <w:rsid w:val="00F01F57"/>
    <w:rsid w:val="00F023DA"/>
    <w:rsid w:val="00F02585"/>
    <w:rsid w:val="00F03F5E"/>
    <w:rsid w:val="00F0477A"/>
    <w:rsid w:val="00F04806"/>
    <w:rsid w:val="00F06571"/>
    <w:rsid w:val="00F06CD0"/>
    <w:rsid w:val="00F0755A"/>
    <w:rsid w:val="00F07607"/>
    <w:rsid w:val="00F07D27"/>
    <w:rsid w:val="00F10C8B"/>
    <w:rsid w:val="00F10E2A"/>
    <w:rsid w:val="00F11944"/>
    <w:rsid w:val="00F120E7"/>
    <w:rsid w:val="00F1248C"/>
    <w:rsid w:val="00F12CD4"/>
    <w:rsid w:val="00F132D9"/>
    <w:rsid w:val="00F144AE"/>
    <w:rsid w:val="00F14664"/>
    <w:rsid w:val="00F15AF0"/>
    <w:rsid w:val="00F16FEC"/>
    <w:rsid w:val="00F173DE"/>
    <w:rsid w:val="00F177E0"/>
    <w:rsid w:val="00F17E13"/>
    <w:rsid w:val="00F20A1A"/>
    <w:rsid w:val="00F20C39"/>
    <w:rsid w:val="00F20FE9"/>
    <w:rsid w:val="00F21FD6"/>
    <w:rsid w:val="00F22F83"/>
    <w:rsid w:val="00F23257"/>
    <w:rsid w:val="00F233F0"/>
    <w:rsid w:val="00F23A31"/>
    <w:rsid w:val="00F23C5F"/>
    <w:rsid w:val="00F25003"/>
    <w:rsid w:val="00F256F3"/>
    <w:rsid w:val="00F26DD8"/>
    <w:rsid w:val="00F26EF9"/>
    <w:rsid w:val="00F26F7B"/>
    <w:rsid w:val="00F3029D"/>
    <w:rsid w:val="00F303CE"/>
    <w:rsid w:val="00F308F2"/>
    <w:rsid w:val="00F31768"/>
    <w:rsid w:val="00F32184"/>
    <w:rsid w:val="00F32509"/>
    <w:rsid w:val="00F32E0E"/>
    <w:rsid w:val="00F34564"/>
    <w:rsid w:val="00F356F6"/>
    <w:rsid w:val="00F35BF7"/>
    <w:rsid w:val="00F36450"/>
    <w:rsid w:val="00F36EA1"/>
    <w:rsid w:val="00F379B2"/>
    <w:rsid w:val="00F37A4F"/>
    <w:rsid w:val="00F40CFE"/>
    <w:rsid w:val="00F413FC"/>
    <w:rsid w:val="00F41D01"/>
    <w:rsid w:val="00F4292F"/>
    <w:rsid w:val="00F42A6C"/>
    <w:rsid w:val="00F42E7B"/>
    <w:rsid w:val="00F44571"/>
    <w:rsid w:val="00F44B55"/>
    <w:rsid w:val="00F44BCE"/>
    <w:rsid w:val="00F451F6"/>
    <w:rsid w:val="00F4689F"/>
    <w:rsid w:val="00F46CC4"/>
    <w:rsid w:val="00F47C9F"/>
    <w:rsid w:val="00F5077E"/>
    <w:rsid w:val="00F508F1"/>
    <w:rsid w:val="00F51330"/>
    <w:rsid w:val="00F5146F"/>
    <w:rsid w:val="00F51FCF"/>
    <w:rsid w:val="00F526AC"/>
    <w:rsid w:val="00F52F59"/>
    <w:rsid w:val="00F536DB"/>
    <w:rsid w:val="00F53E57"/>
    <w:rsid w:val="00F55A22"/>
    <w:rsid w:val="00F55A7A"/>
    <w:rsid w:val="00F55D45"/>
    <w:rsid w:val="00F56980"/>
    <w:rsid w:val="00F57684"/>
    <w:rsid w:val="00F6295E"/>
    <w:rsid w:val="00F674D3"/>
    <w:rsid w:val="00F67740"/>
    <w:rsid w:val="00F678C9"/>
    <w:rsid w:val="00F703A9"/>
    <w:rsid w:val="00F70E57"/>
    <w:rsid w:val="00F71522"/>
    <w:rsid w:val="00F7252F"/>
    <w:rsid w:val="00F73E2B"/>
    <w:rsid w:val="00F74A7F"/>
    <w:rsid w:val="00F74CF3"/>
    <w:rsid w:val="00F75D93"/>
    <w:rsid w:val="00F76124"/>
    <w:rsid w:val="00F76EEA"/>
    <w:rsid w:val="00F770D1"/>
    <w:rsid w:val="00F8006C"/>
    <w:rsid w:val="00F81A30"/>
    <w:rsid w:val="00F8248A"/>
    <w:rsid w:val="00F8254B"/>
    <w:rsid w:val="00F82EB4"/>
    <w:rsid w:val="00F82F86"/>
    <w:rsid w:val="00F83264"/>
    <w:rsid w:val="00F83388"/>
    <w:rsid w:val="00F85682"/>
    <w:rsid w:val="00F85871"/>
    <w:rsid w:val="00F91EF8"/>
    <w:rsid w:val="00F92057"/>
    <w:rsid w:val="00F9211F"/>
    <w:rsid w:val="00F9256A"/>
    <w:rsid w:val="00F928F2"/>
    <w:rsid w:val="00F92E1B"/>
    <w:rsid w:val="00F9365A"/>
    <w:rsid w:val="00F93BFC"/>
    <w:rsid w:val="00F93E2F"/>
    <w:rsid w:val="00F95D11"/>
    <w:rsid w:val="00F9623B"/>
    <w:rsid w:val="00F9642E"/>
    <w:rsid w:val="00F96692"/>
    <w:rsid w:val="00F966A8"/>
    <w:rsid w:val="00F96BEB"/>
    <w:rsid w:val="00F97890"/>
    <w:rsid w:val="00FA0441"/>
    <w:rsid w:val="00FA0CAE"/>
    <w:rsid w:val="00FA18A7"/>
    <w:rsid w:val="00FA1E2A"/>
    <w:rsid w:val="00FA2B90"/>
    <w:rsid w:val="00FA608E"/>
    <w:rsid w:val="00FA7D05"/>
    <w:rsid w:val="00FB3E11"/>
    <w:rsid w:val="00FB45E6"/>
    <w:rsid w:val="00FB488E"/>
    <w:rsid w:val="00FB4CF8"/>
    <w:rsid w:val="00FB4F0F"/>
    <w:rsid w:val="00FB5856"/>
    <w:rsid w:val="00FB5F6A"/>
    <w:rsid w:val="00FB6D2E"/>
    <w:rsid w:val="00FB6F2B"/>
    <w:rsid w:val="00FC036D"/>
    <w:rsid w:val="00FC08F6"/>
    <w:rsid w:val="00FC0D3A"/>
    <w:rsid w:val="00FC2B9B"/>
    <w:rsid w:val="00FC3092"/>
    <w:rsid w:val="00FC3C51"/>
    <w:rsid w:val="00FC3D71"/>
    <w:rsid w:val="00FC6655"/>
    <w:rsid w:val="00FC676B"/>
    <w:rsid w:val="00FC705D"/>
    <w:rsid w:val="00FC7839"/>
    <w:rsid w:val="00FC7950"/>
    <w:rsid w:val="00FD15BE"/>
    <w:rsid w:val="00FD18E5"/>
    <w:rsid w:val="00FD1C36"/>
    <w:rsid w:val="00FD22F5"/>
    <w:rsid w:val="00FD2F5E"/>
    <w:rsid w:val="00FD4BDD"/>
    <w:rsid w:val="00FD4E7F"/>
    <w:rsid w:val="00FD4EDA"/>
    <w:rsid w:val="00FD596E"/>
    <w:rsid w:val="00FD712B"/>
    <w:rsid w:val="00FD733F"/>
    <w:rsid w:val="00FD76DC"/>
    <w:rsid w:val="00FE008C"/>
    <w:rsid w:val="00FE03ED"/>
    <w:rsid w:val="00FE09E1"/>
    <w:rsid w:val="00FE0E02"/>
    <w:rsid w:val="00FE1AAA"/>
    <w:rsid w:val="00FE1FB0"/>
    <w:rsid w:val="00FE2199"/>
    <w:rsid w:val="00FE2B8E"/>
    <w:rsid w:val="00FE37A6"/>
    <w:rsid w:val="00FE4167"/>
    <w:rsid w:val="00FE5526"/>
    <w:rsid w:val="00FE769E"/>
    <w:rsid w:val="00FE7D0B"/>
    <w:rsid w:val="00FF0B55"/>
    <w:rsid w:val="00FF164C"/>
    <w:rsid w:val="00FF2EDD"/>
    <w:rsid w:val="00FF3394"/>
    <w:rsid w:val="00FF3493"/>
    <w:rsid w:val="00FF3ECB"/>
    <w:rsid w:val="00FF4BC4"/>
    <w:rsid w:val="00FF57D8"/>
    <w:rsid w:val="00FF6AEA"/>
    <w:rsid w:val="00FF6C6D"/>
    <w:rsid w:val="00FF77E3"/>
    <w:rsid w:val="00FF7850"/>
    <w:rsid w:val="03FD29AB"/>
    <w:rsid w:val="0D50256A"/>
    <w:rsid w:val="0DE12FED"/>
    <w:rsid w:val="157955E3"/>
    <w:rsid w:val="16B70AB9"/>
    <w:rsid w:val="1F7F61B0"/>
    <w:rsid w:val="27E32A7D"/>
    <w:rsid w:val="29C54987"/>
    <w:rsid w:val="2E2C5EE5"/>
    <w:rsid w:val="2EB7032A"/>
    <w:rsid w:val="2F537431"/>
    <w:rsid w:val="31123963"/>
    <w:rsid w:val="3141252A"/>
    <w:rsid w:val="3395703F"/>
    <w:rsid w:val="3B251581"/>
    <w:rsid w:val="3B2E39A5"/>
    <w:rsid w:val="3EF9349A"/>
    <w:rsid w:val="40635C73"/>
    <w:rsid w:val="40883A4F"/>
    <w:rsid w:val="45982495"/>
    <w:rsid w:val="46970EDE"/>
    <w:rsid w:val="47330D5C"/>
    <w:rsid w:val="477F4E34"/>
    <w:rsid w:val="50D250F0"/>
    <w:rsid w:val="523A7490"/>
    <w:rsid w:val="55B36828"/>
    <w:rsid w:val="58682AE7"/>
    <w:rsid w:val="58837FE7"/>
    <w:rsid w:val="5F1018A1"/>
    <w:rsid w:val="6CE0412B"/>
    <w:rsid w:val="71796A97"/>
    <w:rsid w:val="71A435D3"/>
    <w:rsid w:val="729335BA"/>
    <w:rsid w:val="73A54A66"/>
    <w:rsid w:val="74661CF7"/>
    <w:rsid w:val="74ED25E3"/>
    <w:rsid w:val="75634625"/>
    <w:rsid w:val="775A77A9"/>
    <w:rsid w:val="77E52FE2"/>
    <w:rsid w:val="7B63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86AE51"/>
  <w15:docId w15:val="{10448316-6B6C-4362-AB84-9AFC0860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pPr>
      <w:spacing w:after="160" w:line="259" w:lineRule="auto"/>
    </w:pPr>
    <w:rPr>
      <w:rFonts w:asciiTheme="minorHAnsi" w:eastAsiaTheme="minorHAnsi" w:hAnsiTheme="minorHAnsi" w:cstheme="minorBidi"/>
      <w:sz w:val="22"/>
      <w:szCs w:val="22"/>
      <w:lang w:val="en-US" w:eastAsia="en-US"/>
    </w:rPr>
  </w:style>
  <w:style w:type="paragraph" w:styleId="u1">
    <w:name w:val="heading 1"/>
    <w:link w:val="u1Char"/>
    <w:uiPriority w:val="9"/>
    <w:qFormat/>
    <w:rsid w:val="00E862FB"/>
    <w:pPr>
      <w:spacing w:before="240" w:after="120"/>
      <w:jc w:val="center"/>
      <w:outlineLvl w:val="0"/>
    </w:pPr>
    <w:rPr>
      <w:rFonts w:eastAsia="Times New Roman"/>
      <w:b/>
      <w:bCs/>
      <w:color w:val="000000"/>
      <w:sz w:val="28"/>
      <w:szCs w:val="28"/>
      <w:lang w:val="en-US" w:eastAsia="en-US"/>
    </w:rPr>
  </w:style>
  <w:style w:type="paragraph" w:styleId="u2">
    <w:name w:val="heading 2"/>
    <w:link w:val="u2Char"/>
    <w:uiPriority w:val="9"/>
    <w:unhideWhenUsed/>
    <w:qFormat/>
    <w:rsid w:val="00E862FB"/>
    <w:pPr>
      <w:spacing w:before="180" w:after="100"/>
      <w:ind w:firstLine="567"/>
      <w:outlineLvl w:val="1"/>
    </w:pPr>
    <w:rPr>
      <w:rFonts w:eastAsia="Times New Roman"/>
      <w:b/>
      <w:bCs/>
      <w:color w:val="000000"/>
      <w:sz w:val="28"/>
      <w:szCs w:val="28"/>
      <w:lang w:val="en-US" w:eastAsia="en-US"/>
    </w:rPr>
  </w:style>
  <w:style w:type="paragraph" w:styleId="u3">
    <w:name w:val="heading 3"/>
    <w:basedOn w:val="Binhthng"/>
    <w:next w:val="Binhthng"/>
    <w:link w:val="u3Char"/>
    <w:uiPriority w:val="9"/>
    <w:unhideWhenUsed/>
    <w:qFormat/>
    <w:rsid w:val="00AD0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u4">
    <w:name w:val="heading 4"/>
    <w:basedOn w:val="Binhthng"/>
    <w:next w:val="Binhthng"/>
    <w:link w:val="u4Char"/>
    <w:uiPriority w:val="9"/>
    <w:semiHidden/>
    <w:unhideWhenUsed/>
    <w:qFormat/>
    <w:rsid w:val="003103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pPr>
      <w:spacing w:after="0" w:line="240" w:lineRule="auto"/>
    </w:pPr>
    <w:rPr>
      <w:rFonts w:ascii="Segoe UI" w:hAnsi="Segoe UI" w:cs="Segoe UI"/>
      <w:sz w:val="18"/>
      <w:szCs w:val="18"/>
    </w:rPr>
  </w:style>
  <w:style w:type="character" w:styleId="ThamchiuChuthich">
    <w:name w:val="annotation reference"/>
    <w:basedOn w:val="Phngmcinhcuaoanvn"/>
    <w:uiPriority w:val="99"/>
    <w:semiHidden/>
    <w:unhideWhenUsed/>
    <w:qFormat/>
    <w:rPr>
      <w:sz w:val="16"/>
      <w:szCs w:val="16"/>
    </w:rPr>
  </w:style>
  <w:style w:type="paragraph" w:styleId="VnbanChuthich">
    <w:name w:val="annotation text"/>
    <w:basedOn w:val="Binhthng"/>
    <w:link w:val="VnbanChuthichChar"/>
    <w:uiPriority w:val="99"/>
    <w:unhideWhenUsed/>
    <w:qFormat/>
    <w:pPr>
      <w:spacing w:after="0" w:line="240" w:lineRule="auto"/>
    </w:pPr>
    <w:rPr>
      <w:sz w:val="20"/>
      <w:szCs w:val="20"/>
    </w:rPr>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rPr>
      <w:rFonts w:ascii="Times New Roman" w:eastAsia="Times New Roman" w:hAnsi="Times New Roman"/>
      <w:sz w:val="26"/>
    </w:rPr>
  </w:style>
  <w:style w:type="paragraph" w:styleId="Duudong3">
    <w:name w:val="List Bullet 3"/>
    <w:basedOn w:val="Binhthng"/>
    <w:uiPriority w:val="99"/>
    <w:unhideWhenUsed/>
    <w:qFormat/>
    <w:pPr>
      <w:numPr>
        <w:numId w:val="1"/>
      </w:numPr>
      <w:spacing w:after="200" w:line="276" w:lineRule="auto"/>
      <w:contextualSpacing/>
    </w:pPr>
    <w:rPr>
      <w:rFonts w:ascii="Times New Roman" w:eastAsia="Times New Roman" w:hAnsi="Times New Roman"/>
      <w:sz w:val="26"/>
    </w:rPr>
  </w:style>
  <w:style w:type="paragraph" w:styleId="ThngthngWeb">
    <w:name w:val="Normal (Web)"/>
    <w:uiPriority w:val="99"/>
    <w:semiHidden/>
    <w:unhideWhenUsed/>
    <w:qFormat/>
    <w:pPr>
      <w:spacing w:beforeAutospacing="1" w:afterAutospacing="1"/>
    </w:pPr>
    <w:rPr>
      <w:sz w:val="24"/>
      <w:szCs w:val="24"/>
      <w:lang w:val="en-US" w:eastAsia="zh-CN"/>
    </w:rPr>
  </w:style>
  <w:style w:type="character" w:styleId="Strang">
    <w:name w:val="page number"/>
    <w:basedOn w:val="Phngmcinhcuaoanvn"/>
    <w:uiPriority w:val="99"/>
    <w:semiHidden/>
    <w:unhideWhenUsed/>
  </w:style>
  <w:style w:type="table" w:styleId="LiBang">
    <w:name w:val="Table Grid"/>
    <w:basedOn w:val="BangThngthng"/>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qFormat/>
    <w:rPr>
      <w:rFonts w:ascii="Times New Roman" w:eastAsia="Times New Roman" w:hAnsi="Times New Roman"/>
      <w:sz w:val="26"/>
    </w:rPr>
  </w:style>
  <w:style w:type="paragraph" w:customStyle="1" w:styleId="5-Luat-Doanthuong">
    <w:name w:val="5 - Luat - Doan thuong"/>
    <w:basedOn w:val="Binhthng"/>
    <w:qFormat/>
    <w:pPr>
      <w:widowControl w:val="0"/>
      <w:snapToGrid w:val="0"/>
      <w:spacing w:before="120" w:after="120" w:line="288" w:lineRule="auto"/>
      <w:ind w:firstLine="567"/>
      <w:jc w:val="both"/>
    </w:pPr>
    <w:rPr>
      <w:rFonts w:asciiTheme="majorHAnsi" w:hAnsiTheme="majorHAnsi" w:cstheme="majorHAnsi"/>
      <w:sz w:val="28"/>
      <w:szCs w:val="20"/>
      <w:lang w:eastAsia="vi-VN"/>
    </w:rPr>
  </w:style>
  <w:style w:type="character" w:customStyle="1" w:styleId="VnbanChuthichChar">
    <w:name w:val="Văn bản Chú thích Char"/>
    <w:basedOn w:val="Phngmcinhcuaoanvn"/>
    <w:link w:val="VnbanChuthich"/>
    <w:uiPriority w:val="99"/>
    <w:qFormat/>
    <w:rPr>
      <w:sz w:val="20"/>
      <w:szCs w:val="20"/>
    </w:rPr>
  </w:style>
  <w:style w:type="character" w:customStyle="1" w:styleId="BongchuthichChar">
    <w:name w:val="Bóng chú thích Char"/>
    <w:basedOn w:val="Phngmcinhcuaoanvn"/>
    <w:link w:val="Bongchuthich"/>
    <w:uiPriority w:val="99"/>
    <w:semiHidden/>
    <w:qFormat/>
    <w:rPr>
      <w:rFonts w:ascii="Segoe UI" w:hAnsi="Segoe UI" w:cs="Segoe UI"/>
      <w:sz w:val="18"/>
      <w:szCs w:val="18"/>
    </w:rPr>
  </w:style>
  <w:style w:type="character" w:customStyle="1" w:styleId="u1Char">
    <w:name w:val="Đầu đề 1 Char"/>
    <w:basedOn w:val="Phngmcinhcuaoanvn"/>
    <w:link w:val="u1"/>
    <w:uiPriority w:val="9"/>
    <w:qFormat/>
    <w:rsid w:val="00E862FB"/>
    <w:rPr>
      <w:rFonts w:eastAsia="Times New Roman"/>
      <w:b/>
      <w:bCs/>
      <w:color w:val="000000"/>
      <w:sz w:val="28"/>
      <w:szCs w:val="28"/>
      <w:lang w:val="en-US" w:eastAsia="en-US"/>
    </w:rPr>
  </w:style>
  <w:style w:type="character" w:customStyle="1" w:styleId="u2Char">
    <w:name w:val="Đầu đề 2 Char"/>
    <w:basedOn w:val="Phngmcinhcuaoanvn"/>
    <w:link w:val="u2"/>
    <w:uiPriority w:val="9"/>
    <w:qFormat/>
    <w:rsid w:val="00E862FB"/>
    <w:rPr>
      <w:rFonts w:eastAsia="Times New Roman"/>
      <w:b/>
      <w:bCs/>
      <w:color w:val="000000"/>
      <w:sz w:val="28"/>
      <w:szCs w:val="28"/>
      <w:lang w:val="en-US" w:eastAsia="en-US"/>
    </w:rPr>
  </w:style>
  <w:style w:type="table" w:customStyle="1" w:styleId="1">
    <w:name w:val="1"/>
    <w:basedOn w:val="BangThngthng"/>
    <w:qFormat/>
    <w:rPr>
      <w:rFonts w:eastAsia="Times New Roman"/>
      <w:sz w:val="28"/>
    </w:rPr>
    <w:tblPr>
      <w:tblCellMar>
        <w:left w:w="0" w:type="dxa"/>
        <w:right w:w="0" w:type="dxa"/>
      </w:tblCellMar>
    </w:tblPr>
  </w:style>
  <w:style w:type="table" w:customStyle="1" w:styleId="TableGrid1">
    <w:name w:val="Table Grid1"/>
    <w:basedOn w:val="BangThngthng"/>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ntrangChar">
    <w:name w:val="Chân trang Char"/>
    <w:basedOn w:val="Phngmcinhcuaoanvn"/>
    <w:link w:val="Chntrang"/>
    <w:uiPriority w:val="99"/>
    <w:qFormat/>
    <w:rPr>
      <w:rFonts w:asciiTheme="minorHAnsi" w:eastAsiaTheme="minorHAnsi" w:hAnsiTheme="minorHAnsi" w:cstheme="minorBidi"/>
      <w:sz w:val="22"/>
      <w:szCs w:val="22"/>
    </w:rPr>
  </w:style>
  <w:style w:type="paragraph" w:customStyle="1" w:styleId="Revision1">
    <w:name w:val="Revision1"/>
    <w:hidden/>
    <w:uiPriority w:val="99"/>
    <w:semiHidden/>
    <w:rPr>
      <w:rFonts w:asciiTheme="minorHAnsi" w:eastAsiaTheme="minorHAnsi" w:hAnsiTheme="minorHAnsi" w:cstheme="minorBidi"/>
      <w:sz w:val="22"/>
      <w:szCs w:val="22"/>
      <w:lang w:val="en-US" w:eastAsia="en-US"/>
    </w:rPr>
  </w:style>
  <w:style w:type="paragraph" w:customStyle="1" w:styleId="ng-star-inserted">
    <w:name w:val="ng-star-inserted"/>
    <w:basedOn w:val="Binhthng"/>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Phngmcinhcuaoanvn"/>
  </w:style>
  <w:style w:type="character" w:customStyle="1" w:styleId="material-symbols-outlined">
    <w:name w:val="material-symbols-outlined"/>
    <w:basedOn w:val="Phngmcinhcuaoanvn"/>
  </w:style>
  <w:style w:type="character" w:customStyle="1" w:styleId="u4Char">
    <w:name w:val="Đầu đề 4 Char"/>
    <w:basedOn w:val="Phngmcinhcuaoanvn"/>
    <w:link w:val="u4"/>
    <w:uiPriority w:val="9"/>
    <w:semiHidden/>
    <w:rsid w:val="00310322"/>
    <w:rPr>
      <w:rFonts w:asciiTheme="majorHAnsi" w:eastAsiaTheme="majorEastAsia" w:hAnsiTheme="majorHAnsi" w:cstheme="majorBidi"/>
      <w:i/>
      <w:iCs/>
      <w:color w:val="2F5496" w:themeColor="accent1" w:themeShade="BF"/>
      <w:sz w:val="22"/>
      <w:szCs w:val="22"/>
      <w:lang w:val="en-US" w:eastAsia="en-US"/>
    </w:rPr>
  </w:style>
  <w:style w:type="character" w:customStyle="1" w:styleId="u3Char">
    <w:name w:val="Đầu đề 3 Char"/>
    <w:basedOn w:val="Phngmcinhcuaoanvn"/>
    <w:link w:val="u3"/>
    <w:uiPriority w:val="9"/>
    <w:rsid w:val="00AD0734"/>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Binhthng"/>
    <w:rsid w:val="00BA6E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Manh">
    <w:name w:val="Strong"/>
    <w:basedOn w:val="Phngmcinhcuaoanvn"/>
    <w:uiPriority w:val="22"/>
    <w:qFormat/>
    <w:rsid w:val="00BA6EC6"/>
    <w:rPr>
      <w:b/>
      <w:bCs/>
    </w:rPr>
  </w:style>
  <w:style w:type="paragraph" w:styleId="HTMLinhdangtrc">
    <w:name w:val="HTML Preformatted"/>
    <w:basedOn w:val="Binhthng"/>
    <w:link w:val="HTMLinhdangtrcChar"/>
    <w:uiPriority w:val="99"/>
    <w:semiHidden/>
    <w:unhideWhenUsed/>
    <w:rsid w:val="00BA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inhdangtrcChar">
    <w:name w:val="HTML Định dạng trước Char"/>
    <w:basedOn w:val="Phngmcinhcuaoanvn"/>
    <w:link w:val="HTMLinhdangtrc"/>
    <w:uiPriority w:val="99"/>
    <w:semiHidden/>
    <w:rsid w:val="00BA6EC6"/>
    <w:rPr>
      <w:rFonts w:ascii="Courier New" w:eastAsia="Times New Roman" w:hAnsi="Courier New" w:cs="Courier New"/>
    </w:rPr>
  </w:style>
  <w:style w:type="character" w:styleId="MaHTML">
    <w:name w:val="HTML Code"/>
    <w:basedOn w:val="Phngmcinhcuaoanvn"/>
    <w:uiPriority w:val="99"/>
    <w:semiHidden/>
    <w:unhideWhenUsed/>
    <w:rsid w:val="00BA6EC6"/>
    <w:rPr>
      <w:rFonts w:ascii="Courier New" w:eastAsia="Times New Roman" w:hAnsi="Courier New" w:cs="Courier New"/>
      <w:sz w:val="20"/>
      <w:szCs w:val="20"/>
    </w:rPr>
  </w:style>
  <w:style w:type="character" w:customStyle="1" w:styleId="hljs-selector-tag">
    <w:name w:val="hljs-selector-tag"/>
    <w:basedOn w:val="Phngmcinhcuaoanvn"/>
    <w:rsid w:val="00BA6EC6"/>
  </w:style>
  <w:style w:type="character" w:customStyle="1" w:styleId="hljs-selector-attr">
    <w:name w:val="hljs-selector-attr"/>
    <w:basedOn w:val="Phngmcinhcuaoanvn"/>
    <w:rsid w:val="00BA6EC6"/>
  </w:style>
  <w:style w:type="character" w:customStyle="1" w:styleId="hljs-number">
    <w:name w:val="hljs-number"/>
    <w:basedOn w:val="Phngmcinhcuaoanvn"/>
    <w:rsid w:val="00BA6EC6"/>
  </w:style>
  <w:style w:type="paragraph" w:styleId="Duytlai">
    <w:name w:val="Revision"/>
    <w:hidden/>
    <w:uiPriority w:val="99"/>
    <w:unhideWhenUsed/>
    <w:rsid w:val="00184944"/>
    <w:rPr>
      <w:rFonts w:asciiTheme="minorHAnsi" w:eastAsiaTheme="minorHAnsi" w:hAnsiTheme="minorHAnsi" w:cstheme="minorBidi"/>
      <w:sz w:val="22"/>
      <w:szCs w:val="22"/>
      <w:lang w:val="en-US" w:eastAsia="en-US"/>
    </w:rPr>
  </w:style>
  <w:style w:type="paragraph" w:styleId="ChuChuthich">
    <w:name w:val="annotation subject"/>
    <w:basedOn w:val="VnbanChuthich"/>
    <w:next w:val="VnbanChuthich"/>
    <w:link w:val="ChuChuthichChar"/>
    <w:uiPriority w:val="99"/>
    <w:semiHidden/>
    <w:unhideWhenUsed/>
    <w:rsid w:val="00184944"/>
    <w:pPr>
      <w:spacing w:after="160"/>
    </w:pPr>
    <w:rPr>
      <w:b/>
      <w:bCs/>
    </w:rPr>
  </w:style>
  <w:style w:type="character" w:customStyle="1" w:styleId="ChuChuthichChar">
    <w:name w:val="Chủ đề Chú thích Char"/>
    <w:basedOn w:val="VnbanChuthichChar"/>
    <w:link w:val="ChuChuthich"/>
    <w:uiPriority w:val="99"/>
    <w:semiHidden/>
    <w:rsid w:val="00184944"/>
    <w:rPr>
      <w:rFonts w:asciiTheme="minorHAnsi" w:eastAsiaTheme="minorHAnsi" w:hAnsiTheme="minorHAnsi" w:cstheme="minorBidi"/>
      <w:b/>
      <w:bCs/>
      <w:sz w:val="20"/>
      <w:szCs w:val="20"/>
      <w:lang w:val="en-US" w:eastAsia="en-US"/>
    </w:rPr>
  </w:style>
  <w:style w:type="character" w:customStyle="1" w:styleId="text">
    <w:name w:val="text"/>
    <w:basedOn w:val="Phngmcinhcuaoanvn"/>
    <w:rsid w:val="0069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388">
      <w:bodyDiv w:val="1"/>
      <w:marLeft w:val="0"/>
      <w:marRight w:val="0"/>
      <w:marTop w:val="0"/>
      <w:marBottom w:val="0"/>
      <w:divBdr>
        <w:top w:val="none" w:sz="0" w:space="0" w:color="auto"/>
        <w:left w:val="none" w:sz="0" w:space="0" w:color="auto"/>
        <w:bottom w:val="none" w:sz="0" w:space="0" w:color="auto"/>
        <w:right w:val="none" w:sz="0" w:space="0" w:color="auto"/>
      </w:divBdr>
    </w:div>
    <w:div w:id="11302452">
      <w:bodyDiv w:val="1"/>
      <w:marLeft w:val="0"/>
      <w:marRight w:val="0"/>
      <w:marTop w:val="0"/>
      <w:marBottom w:val="0"/>
      <w:divBdr>
        <w:top w:val="none" w:sz="0" w:space="0" w:color="auto"/>
        <w:left w:val="none" w:sz="0" w:space="0" w:color="auto"/>
        <w:bottom w:val="none" w:sz="0" w:space="0" w:color="auto"/>
        <w:right w:val="none" w:sz="0" w:space="0" w:color="auto"/>
      </w:divBdr>
    </w:div>
    <w:div w:id="37633637">
      <w:bodyDiv w:val="1"/>
      <w:marLeft w:val="0"/>
      <w:marRight w:val="0"/>
      <w:marTop w:val="0"/>
      <w:marBottom w:val="0"/>
      <w:divBdr>
        <w:top w:val="none" w:sz="0" w:space="0" w:color="auto"/>
        <w:left w:val="none" w:sz="0" w:space="0" w:color="auto"/>
        <w:bottom w:val="none" w:sz="0" w:space="0" w:color="auto"/>
        <w:right w:val="none" w:sz="0" w:space="0" w:color="auto"/>
      </w:divBdr>
    </w:div>
    <w:div w:id="46534960">
      <w:bodyDiv w:val="1"/>
      <w:marLeft w:val="0"/>
      <w:marRight w:val="0"/>
      <w:marTop w:val="0"/>
      <w:marBottom w:val="0"/>
      <w:divBdr>
        <w:top w:val="none" w:sz="0" w:space="0" w:color="auto"/>
        <w:left w:val="none" w:sz="0" w:space="0" w:color="auto"/>
        <w:bottom w:val="none" w:sz="0" w:space="0" w:color="auto"/>
        <w:right w:val="none" w:sz="0" w:space="0" w:color="auto"/>
      </w:divBdr>
    </w:div>
    <w:div w:id="51005724">
      <w:bodyDiv w:val="1"/>
      <w:marLeft w:val="0"/>
      <w:marRight w:val="0"/>
      <w:marTop w:val="0"/>
      <w:marBottom w:val="0"/>
      <w:divBdr>
        <w:top w:val="none" w:sz="0" w:space="0" w:color="auto"/>
        <w:left w:val="none" w:sz="0" w:space="0" w:color="auto"/>
        <w:bottom w:val="none" w:sz="0" w:space="0" w:color="auto"/>
        <w:right w:val="none" w:sz="0" w:space="0" w:color="auto"/>
      </w:divBdr>
    </w:div>
    <w:div w:id="52311370">
      <w:bodyDiv w:val="1"/>
      <w:marLeft w:val="0"/>
      <w:marRight w:val="0"/>
      <w:marTop w:val="0"/>
      <w:marBottom w:val="0"/>
      <w:divBdr>
        <w:top w:val="none" w:sz="0" w:space="0" w:color="auto"/>
        <w:left w:val="none" w:sz="0" w:space="0" w:color="auto"/>
        <w:bottom w:val="none" w:sz="0" w:space="0" w:color="auto"/>
        <w:right w:val="none" w:sz="0" w:space="0" w:color="auto"/>
      </w:divBdr>
    </w:div>
    <w:div w:id="53891589">
      <w:bodyDiv w:val="1"/>
      <w:marLeft w:val="0"/>
      <w:marRight w:val="0"/>
      <w:marTop w:val="0"/>
      <w:marBottom w:val="0"/>
      <w:divBdr>
        <w:top w:val="none" w:sz="0" w:space="0" w:color="auto"/>
        <w:left w:val="none" w:sz="0" w:space="0" w:color="auto"/>
        <w:bottom w:val="none" w:sz="0" w:space="0" w:color="auto"/>
        <w:right w:val="none" w:sz="0" w:space="0" w:color="auto"/>
      </w:divBdr>
    </w:div>
    <w:div w:id="54550687">
      <w:bodyDiv w:val="1"/>
      <w:marLeft w:val="0"/>
      <w:marRight w:val="0"/>
      <w:marTop w:val="0"/>
      <w:marBottom w:val="0"/>
      <w:divBdr>
        <w:top w:val="none" w:sz="0" w:space="0" w:color="auto"/>
        <w:left w:val="none" w:sz="0" w:space="0" w:color="auto"/>
        <w:bottom w:val="none" w:sz="0" w:space="0" w:color="auto"/>
        <w:right w:val="none" w:sz="0" w:space="0" w:color="auto"/>
      </w:divBdr>
    </w:div>
    <w:div w:id="55082480">
      <w:bodyDiv w:val="1"/>
      <w:marLeft w:val="0"/>
      <w:marRight w:val="0"/>
      <w:marTop w:val="0"/>
      <w:marBottom w:val="0"/>
      <w:divBdr>
        <w:top w:val="none" w:sz="0" w:space="0" w:color="auto"/>
        <w:left w:val="none" w:sz="0" w:space="0" w:color="auto"/>
        <w:bottom w:val="none" w:sz="0" w:space="0" w:color="auto"/>
        <w:right w:val="none" w:sz="0" w:space="0" w:color="auto"/>
      </w:divBdr>
    </w:div>
    <w:div w:id="56756015">
      <w:bodyDiv w:val="1"/>
      <w:marLeft w:val="0"/>
      <w:marRight w:val="0"/>
      <w:marTop w:val="0"/>
      <w:marBottom w:val="0"/>
      <w:divBdr>
        <w:top w:val="none" w:sz="0" w:space="0" w:color="auto"/>
        <w:left w:val="none" w:sz="0" w:space="0" w:color="auto"/>
        <w:bottom w:val="none" w:sz="0" w:space="0" w:color="auto"/>
        <w:right w:val="none" w:sz="0" w:space="0" w:color="auto"/>
      </w:divBdr>
    </w:div>
    <w:div w:id="56904219">
      <w:bodyDiv w:val="1"/>
      <w:marLeft w:val="0"/>
      <w:marRight w:val="0"/>
      <w:marTop w:val="0"/>
      <w:marBottom w:val="0"/>
      <w:divBdr>
        <w:top w:val="none" w:sz="0" w:space="0" w:color="auto"/>
        <w:left w:val="none" w:sz="0" w:space="0" w:color="auto"/>
        <w:bottom w:val="none" w:sz="0" w:space="0" w:color="auto"/>
        <w:right w:val="none" w:sz="0" w:space="0" w:color="auto"/>
      </w:divBdr>
    </w:div>
    <w:div w:id="59835565">
      <w:bodyDiv w:val="1"/>
      <w:marLeft w:val="0"/>
      <w:marRight w:val="0"/>
      <w:marTop w:val="0"/>
      <w:marBottom w:val="0"/>
      <w:divBdr>
        <w:top w:val="none" w:sz="0" w:space="0" w:color="auto"/>
        <w:left w:val="none" w:sz="0" w:space="0" w:color="auto"/>
        <w:bottom w:val="none" w:sz="0" w:space="0" w:color="auto"/>
        <w:right w:val="none" w:sz="0" w:space="0" w:color="auto"/>
      </w:divBdr>
    </w:div>
    <w:div w:id="60568445">
      <w:bodyDiv w:val="1"/>
      <w:marLeft w:val="0"/>
      <w:marRight w:val="0"/>
      <w:marTop w:val="0"/>
      <w:marBottom w:val="0"/>
      <w:divBdr>
        <w:top w:val="none" w:sz="0" w:space="0" w:color="auto"/>
        <w:left w:val="none" w:sz="0" w:space="0" w:color="auto"/>
        <w:bottom w:val="none" w:sz="0" w:space="0" w:color="auto"/>
        <w:right w:val="none" w:sz="0" w:space="0" w:color="auto"/>
      </w:divBdr>
    </w:div>
    <w:div w:id="61611233">
      <w:bodyDiv w:val="1"/>
      <w:marLeft w:val="0"/>
      <w:marRight w:val="0"/>
      <w:marTop w:val="0"/>
      <w:marBottom w:val="0"/>
      <w:divBdr>
        <w:top w:val="none" w:sz="0" w:space="0" w:color="auto"/>
        <w:left w:val="none" w:sz="0" w:space="0" w:color="auto"/>
        <w:bottom w:val="none" w:sz="0" w:space="0" w:color="auto"/>
        <w:right w:val="none" w:sz="0" w:space="0" w:color="auto"/>
      </w:divBdr>
    </w:div>
    <w:div w:id="64845691">
      <w:bodyDiv w:val="1"/>
      <w:marLeft w:val="0"/>
      <w:marRight w:val="0"/>
      <w:marTop w:val="0"/>
      <w:marBottom w:val="0"/>
      <w:divBdr>
        <w:top w:val="none" w:sz="0" w:space="0" w:color="auto"/>
        <w:left w:val="none" w:sz="0" w:space="0" w:color="auto"/>
        <w:bottom w:val="none" w:sz="0" w:space="0" w:color="auto"/>
        <w:right w:val="none" w:sz="0" w:space="0" w:color="auto"/>
      </w:divBdr>
    </w:div>
    <w:div w:id="67002356">
      <w:bodyDiv w:val="1"/>
      <w:marLeft w:val="0"/>
      <w:marRight w:val="0"/>
      <w:marTop w:val="0"/>
      <w:marBottom w:val="0"/>
      <w:divBdr>
        <w:top w:val="none" w:sz="0" w:space="0" w:color="auto"/>
        <w:left w:val="none" w:sz="0" w:space="0" w:color="auto"/>
        <w:bottom w:val="none" w:sz="0" w:space="0" w:color="auto"/>
        <w:right w:val="none" w:sz="0" w:space="0" w:color="auto"/>
      </w:divBdr>
    </w:div>
    <w:div w:id="67004276">
      <w:bodyDiv w:val="1"/>
      <w:marLeft w:val="0"/>
      <w:marRight w:val="0"/>
      <w:marTop w:val="0"/>
      <w:marBottom w:val="0"/>
      <w:divBdr>
        <w:top w:val="none" w:sz="0" w:space="0" w:color="auto"/>
        <w:left w:val="none" w:sz="0" w:space="0" w:color="auto"/>
        <w:bottom w:val="none" w:sz="0" w:space="0" w:color="auto"/>
        <w:right w:val="none" w:sz="0" w:space="0" w:color="auto"/>
      </w:divBdr>
    </w:div>
    <w:div w:id="81030745">
      <w:bodyDiv w:val="1"/>
      <w:marLeft w:val="0"/>
      <w:marRight w:val="0"/>
      <w:marTop w:val="0"/>
      <w:marBottom w:val="0"/>
      <w:divBdr>
        <w:top w:val="none" w:sz="0" w:space="0" w:color="auto"/>
        <w:left w:val="none" w:sz="0" w:space="0" w:color="auto"/>
        <w:bottom w:val="none" w:sz="0" w:space="0" w:color="auto"/>
        <w:right w:val="none" w:sz="0" w:space="0" w:color="auto"/>
      </w:divBdr>
    </w:div>
    <w:div w:id="85619301">
      <w:bodyDiv w:val="1"/>
      <w:marLeft w:val="0"/>
      <w:marRight w:val="0"/>
      <w:marTop w:val="0"/>
      <w:marBottom w:val="0"/>
      <w:divBdr>
        <w:top w:val="none" w:sz="0" w:space="0" w:color="auto"/>
        <w:left w:val="none" w:sz="0" w:space="0" w:color="auto"/>
        <w:bottom w:val="none" w:sz="0" w:space="0" w:color="auto"/>
        <w:right w:val="none" w:sz="0" w:space="0" w:color="auto"/>
      </w:divBdr>
    </w:div>
    <w:div w:id="93671081">
      <w:bodyDiv w:val="1"/>
      <w:marLeft w:val="0"/>
      <w:marRight w:val="0"/>
      <w:marTop w:val="0"/>
      <w:marBottom w:val="0"/>
      <w:divBdr>
        <w:top w:val="none" w:sz="0" w:space="0" w:color="auto"/>
        <w:left w:val="none" w:sz="0" w:space="0" w:color="auto"/>
        <w:bottom w:val="none" w:sz="0" w:space="0" w:color="auto"/>
        <w:right w:val="none" w:sz="0" w:space="0" w:color="auto"/>
      </w:divBdr>
    </w:div>
    <w:div w:id="95058807">
      <w:bodyDiv w:val="1"/>
      <w:marLeft w:val="0"/>
      <w:marRight w:val="0"/>
      <w:marTop w:val="0"/>
      <w:marBottom w:val="0"/>
      <w:divBdr>
        <w:top w:val="none" w:sz="0" w:space="0" w:color="auto"/>
        <w:left w:val="none" w:sz="0" w:space="0" w:color="auto"/>
        <w:bottom w:val="none" w:sz="0" w:space="0" w:color="auto"/>
        <w:right w:val="none" w:sz="0" w:space="0" w:color="auto"/>
      </w:divBdr>
    </w:div>
    <w:div w:id="95949009">
      <w:bodyDiv w:val="1"/>
      <w:marLeft w:val="0"/>
      <w:marRight w:val="0"/>
      <w:marTop w:val="0"/>
      <w:marBottom w:val="0"/>
      <w:divBdr>
        <w:top w:val="none" w:sz="0" w:space="0" w:color="auto"/>
        <w:left w:val="none" w:sz="0" w:space="0" w:color="auto"/>
        <w:bottom w:val="none" w:sz="0" w:space="0" w:color="auto"/>
        <w:right w:val="none" w:sz="0" w:space="0" w:color="auto"/>
      </w:divBdr>
    </w:div>
    <w:div w:id="96607816">
      <w:bodyDiv w:val="1"/>
      <w:marLeft w:val="0"/>
      <w:marRight w:val="0"/>
      <w:marTop w:val="0"/>
      <w:marBottom w:val="0"/>
      <w:divBdr>
        <w:top w:val="none" w:sz="0" w:space="0" w:color="auto"/>
        <w:left w:val="none" w:sz="0" w:space="0" w:color="auto"/>
        <w:bottom w:val="none" w:sz="0" w:space="0" w:color="auto"/>
        <w:right w:val="none" w:sz="0" w:space="0" w:color="auto"/>
      </w:divBdr>
    </w:div>
    <w:div w:id="101654133">
      <w:bodyDiv w:val="1"/>
      <w:marLeft w:val="0"/>
      <w:marRight w:val="0"/>
      <w:marTop w:val="0"/>
      <w:marBottom w:val="0"/>
      <w:divBdr>
        <w:top w:val="none" w:sz="0" w:space="0" w:color="auto"/>
        <w:left w:val="none" w:sz="0" w:space="0" w:color="auto"/>
        <w:bottom w:val="none" w:sz="0" w:space="0" w:color="auto"/>
        <w:right w:val="none" w:sz="0" w:space="0" w:color="auto"/>
      </w:divBdr>
    </w:div>
    <w:div w:id="102770253">
      <w:bodyDiv w:val="1"/>
      <w:marLeft w:val="0"/>
      <w:marRight w:val="0"/>
      <w:marTop w:val="0"/>
      <w:marBottom w:val="0"/>
      <w:divBdr>
        <w:top w:val="none" w:sz="0" w:space="0" w:color="auto"/>
        <w:left w:val="none" w:sz="0" w:space="0" w:color="auto"/>
        <w:bottom w:val="none" w:sz="0" w:space="0" w:color="auto"/>
        <w:right w:val="none" w:sz="0" w:space="0" w:color="auto"/>
      </w:divBdr>
    </w:div>
    <w:div w:id="107631437">
      <w:bodyDiv w:val="1"/>
      <w:marLeft w:val="0"/>
      <w:marRight w:val="0"/>
      <w:marTop w:val="0"/>
      <w:marBottom w:val="0"/>
      <w:divBdr>
        <w:top w:val="none" w:sz="0" w:space="0" w:color="auto"/>
        <w:left w:val="none" w:sz="0" w:space="0" w:color="auto"/>
        <w:bottom w:val="none" w:sz="0" w:space="0" w:color="auto"/>
        <w:right w:val="none" w:sz="0" w:space="0" w:color="auto"/>
      </w:divBdr>
    </w:div>
    <w:div w:id="109134657">
      <w:bodyDiv w:val="1"/>
      <w:marLeft w:val="0"/>
      <w:marRight w:val="0"/>
      <w:marTop w:val="0"/>
      <w:marBottom w:val="0"/>
      <w:divBdr>
        <w:top w:val="none" w:sz="0" w:space="0" w:color="auto"/>
        <w:left w:val="none" w:sz="0" w:space="0" w:color="auto"/>
        <w:bottom w:val="none" w:sz="0" w:space="0" w:color="auto"/>
        <w:right w:val="none" w:sz="0" w:space="0" w:color="auto"/>
      </w:divBdr>
      <w:divsChild>
        <w:div w:id="1167284947">
          <w:marLeft w:val="0"/>
          <w:marRight w:val="0"/>
          <w:marTop w:val="0"/>
          <w:marBottom w:val="0"/>
          <w:divBdr>
            <w:top w:val="none" w:sz="0" w:space="0" w:color="auto"/>
            <w:left w:val="none" w:sz="0" w:space="0" w:color="auto"/>
            <w:bottom w:val="none" w:sz="0" w:space="0" w:color="auto"/>
            <w:right w:val="none" w:sz="0" w:space="0" w:color="auto"/>
          </w:divBdr>
          <w:divsChild>
            <w:div w:id="6663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225">
      <w:bodyDiv w:val="1"/>
      <w:marLeft w:val="0"/>
      <w:marRight w:val="0"/>
      <w:marTop w:val="0"/>
      <w:marBottom w:val="0"/>
      <w:divBdr>
        <w:top w:val="none" w:sz="0" w:space="0" w:color="auto"/>
        <w:left w:val="none" w:sz="0" w:space="0" w:color="auto"/>
        <w:bottom w:val="none" w:sz="0" w:space="0" w:color="auto"/>
        <w:right w:val="none" w:sz="0" w:space="0" w:color="auto"/>
      </w:divBdr>
    </w:div>
    <w:div w:id="110629644">
      <w:bodyDiv w:val="1"/>
      <w:marLeft w:val="0"/>
      <w:marRight w:val="0"/>
      <w:marTop w:val="0"/>
      <w:marBottom w:val="0"/>
      <w:divBdr>
        <w:top w:val="none" w:sz="0" w:space="0" w:color="auto"/>
        <w:left w:val="none" w:sz="0" w:space="0" w:color="auto"/>
        <w:bottom w:val="none" w:sz="0" w:space="0" w:color="auto"/>
        <w:right w:val="none" w:sz="0" w:space="0" w:color="auto"/>
      </w:divBdr>
    </w:div>
    <w:div w:id="110714142">
      <w:bodyDiv w:val="1"/>
      <w:marLeft w:val="0"/>
      <w:marRight w:val="0"/>
      <w:marTop w:val="0"/>
      <w:marBottom w:val="0"/>
      <w:divBdr>
        <w:top w:val="none" w:sz="0" w:space="0" w:color="auto"/>
        <w:left w:val="none" w:sz="0" w:space="0" w:color="auto"/>
        <w:bottom w:val="none" w:sz="0" w:space="0" w:color="auto"/>
        <w:right w:val="none" w:sz="0" w:space="0" w:color="auto"/>
      </w:divBdr>
    </w:div>
    <w:div w:id="112331463">
      <w:bodyDiv w:val="1"/>
      <w:marLeft w:val="0"/>
      <w:marRight w:val="0"/>
      <w:marTop w:val="0"/>
      <w:marBottom w:val="0"/>
      <w:divBdr>
        <w:top w:val="none" w:sz="0" w:space="0" w:color="auto"/>
        <w:left w:val="none" w:sz="0" w:space="0" w:color="auto"/>
        <w:bottom w:val="none" w:sz="0" w:space="0" w:color="auto"/>
        <w:right w:val="none" w:sz="0" w:space="0" w:color="auto"/>
      </w:divBdr>
    </w:div>
    <w:div w:id="112871076">
      <w:bodyDiv w:val="1"/>
      <w:marLeft w:val="0"/>
      <w:marRight w:val="0"/>
      <w:marTop w:val="0"/>
      <w:marBottom w:val="0"/>
      <w:divBdr>
        <w:top w:val="none" w:sz="0" w:space="0" w:color="auto"/>
        <w:left w:val="none" w:sz="0" w:space="0" w:color="auto"/>
        <w:bottom w:val="none" w:sz="0" w:space="0" w:color="auto"/>
        <w:right w:val="none" w:sz="0" w:space="0" w:color="auto"/>
      </w:divBdr>
    </w:div>
    <w:div w:id="114106972">
      <w:bodyDiv w:val="1"/>
      <w:marLeft w:val="0"/>
      <w:marRight w:val="0"/>
      <w:marTop w:val="0"/>
      <w:marBottom w:val="0"/>
      <w:divBdr>
        <w:top w:val="none" w:sz="0" w:space="0" w:color="auto"/>
        <w:left w:val="none" w:sz="0" w:space="0" w:color="auto"/>
        <w:bottom w:val="none" w:sz="0" w:space="0" w:color="auto"/>
        <w:right w:val="none" w:sz="0" w:space="0" w:color="auto"/>
      </w:divBdr>
    </w:div>
    <w:div w:id="114837590">
      <w:bodyDiv w:val="1"/>
      <w:marLeft w:val="0"/>
      <w:marRight w:val="0"/>
      <w:marTop w:val="0"/>
      <w:marBottom w:val="0"/>
      <w:divBdr>
        <w:top w:val="none" w:sz="0" w:space="0" w:color="auto"/>
        <w:left w:val="none" w:sz="0" w:space="0" w:color="auto"/>
        <w:bottom w:val="none" w:sz="0" w:space="0" w:color="auto"/>
        <w:right w:val="none" w:sz="0" w:space="0" w:color="auto"/>
      </w:divBdr>
    </w:div>
    <w:div w:id="116536676">
      <w:bodyDiv w:val="1"/>
      <w:marLeft w:val="0"/>
      <w:marRight w:val="0"/>
      <w:marTop w:val="0"/>
      <w:marBottom w:val="0"/>
      <w:divBdr>
        <w:top w:val="none" w:sz="0" w:space="0" w:color="auto"/>
        <w:left w:val="none" w:sz="0" w:space="0" w:color="auto"/>
        <w:bottom w:val="none" w:sz="0" w:space="0" w:color="auto"/>
        <w:right w:val="none" w:sz="0" w:space="0" w:color="auto"/>
      </w:divBdr>
    </w:div>
    <w:div w:id="121383481">
      <w:bodyDiv w:val="1"/>
      <w:marLeft w:val="0"/>
      <w:marRight w:val="0"/>
      <w:marTop w:val="0"/>
      <w:marBottom w:val="0"/>
      <w:divBdr>
        <w:top w:val="none" w:sz="0" w:space="0" w:color="auto"/>
        <w:left w:val="none" w:sz="0" w:space="0" w:color="auto"/>
        <w:bottom w:val="none" w:sz="0" w:space="0" w:color="auto"/>
        <w:right w:val="none" w:sz="0" w:space="0" w:color="auto"/>
      </w:divBdr>
    </w:div>
    <w:div w:id="121730405">
      <w:bodyDiv w:val="1"/>
      <w:marLeft w:val="0"/>
      <w:marRight w:val="0"/>
      <w:marTop w:val="0"/>
      <w:marBottom w:val="0"/>
      <w:divBdr>
        <w:top w:val="none" w:sz="0" w:space="0" w:color="auto"/>
        <w:left w:val="none" w:sz="0" w:space="0" w:color="auto"/>
        <w:bottom w:val="none" w:sz="0" w:space="0" w:color="auto"/>
        <w:right w:val="none" w:sz="0" w:space="0" w:color="auto"/>
      </w:divBdr>
    </w:div>
    <w:div w:id="121967570">
      <w:bodyDiv w:val="1"/>
      <w:marLeft w:val="0"/>
      <w:marRight w:val="0"/>
      <w:marTop w:val="0"/>
      <w:marBottom w:val="0"/>
      <w:divBdr>
        <w:top w:val="none" w:sz="0" w:space="0" w:color="auto"/>
        <w:left w:val="none" w:sz="0" w:space="0" w:color="auto"/>
        <w:bottom w:val="none" w:sz="0" w:space="0" w:color="auto"/>
        <w:right w:val="none" w:sz="0" w:space="0" w:color="auto"/>
      </w:divBdr>
    </w:div>
    <w:div w:id="122701563">
      <w:bodyDiv w:val="1"/>
      <w:marLeft w:val="0"/>
      <w:marRight w:val="0"/>
      <w:marTop w:val="0"/>
      <w:marBottom w:val="0"/>
      <w:divBdr>
        <w:top w:val="none" w:sz="0" w:space="0" w:color="auto"/>
        <w:left w:val="none" w:sz="0" w:space="0" w:color="auto"/>
        <w:bottom w:val="none" w:sz="0" w:space="0" w:color="auto"/>
        <w:right w:val="none" w:sz="0" w:space="0" w:color="auto"/>
      </w:divBdr>
    </w:div>
    <w:div w:id="123088972">
      <w:bodyDiv w:val="1"/>
      <w:marLeft w:val="0"/>
      <w:marRight w:val="0"/>
      <w:marTop w:val="0"/>
      <w:marBottom w:val="0"/>
      <w:divBdr>
        <w:top w:val="none" w:sz="0" w:space="0" w:color="auto"/>
        <w:left w:val="none" w:sz="0" w:space="0" w:color="auto"/>
        <w:bottom w:val="none" w:sz="0" w:space="0" w:color="auto"/>
        <w:right w:val="none" w:sz="0" w:space="0" w:color="auto"/>
      </w:divBdr>
    </w:div>
    <w:div w:id="126900511">
      <w:bodyDiv w:val="1"/>
      <w:marLeft w:val="0"/>
      <w:marRight w:val="0"/>
      <w:marTop w:val="0"/>
      <w:marBottom w:val="0"/>
      <w:divBdr>
        <w:top w:val="none" w:sz="0" w:space="0" w:color="auto"/>
        <w:left w:val="none" w:sz="0" w:space="0" w:color="auto"/>
        <w:bottom w:val="none" w:sz="0" w:space="0" w:color="auto"/>
        <w:right w:val="none" w:sz="0" w:space="0" w:color="auto"/>
      </w:divBdr>
    </w:div>
    <w:div w:id="127287401">
      <w:bodyDiv w:val="1"/>
      <w:marLeft w:val="0"/>
      <w:marRight w:val="0"/>
      <w:marTop w:val="0"/>
      <w:marBottom w:val="0"/>
      <w:divBdr>
        <w:top w:val="none" w:sz="0" w:space="0" w:color="auto"/>
        <w:left w:val="none" w:sz="0" w:space="0" w:color="auto"/>
        <w:bottom w:val="none" w:sz="0" w:space="0" w:color="auto"/>
        <w:right w:val="none" w:sz="0" w:space="0" w:color="auto"/>
      </w:divBdr>
      <w:divsChild>
        <w:div w:id="657851546">
          <w:marLeft w:val="0"/>
          <w:marRight w:val="0"/>
          <w:marTop w:val="0"/>
          <w:marBottom w:val="0"/>
          <w:divBdr>
            <w:top w:val="none" w:sz="0" w:space="0" w:color="auto"/>
            <w:left w:val="none" w:sz="0" w:space="0" w:color="auto"/>
            <w:bottom w:val="none" w:sz="0" w:space="0" w:color="auto"/>
            <w:right w:val="none" w:sz="0" w:space="0" w:color="auto"/>
          </w:divBdr>
        </w:div>
      </w:divsChild>
    </w:div>
    <w:div w:id="129254255">
      <w:bodyDiv w:val="1"/>
      <w:marLeft w:val="0"/>
      <w:marRight w:val="0"/>
      <w:marTop w:val="0"/>
      <w:marBottom w:val="0"/>
      <w:divBdr>
        <w:top w:val="none" w:sz="0" w:space="0" w:color="auto"/>
        <w:left w:val="none" w:sz="0" w:space="0" w:color="auto"/>
        <w:bottom w:val="none" w:sz="0" w:space="0" w:color="auto"/>
        <w:right w:val="none" w:sz="0" w:space="0" w:color="auto"/>
      </w:divBdr>
    </w:div>
    <w:div w:id="131025612">
      <w:bodyDiv w:val="1"/>
      <w:marLeft w:val="0"/>
      <w:marRight w:val="0"/>
      <w:marTop w:val="0"/>
      <w:marBottom w:val="0"/>
      <w:divBdr>
        <w:top w:val="none" w:sz="0" w:space="0" w:color="auto"/>
        <w:left w:val="none" w:sz="0" w:space="0" w:color="auto"/>
        <w:bottom w:val="none" w:sz="0" w:space="0" w:color="auto"/>
        <w:right w:val="none" w:sz="0" w:space="0" w:color="auto"/>
      </w:divBdr>
    </w:div>
    <w:div w:id="131799261">
      <w:bodyDiv w:val="1"/>
      <w:marLeft w:val="0"/>
      <w:marRight w:val="0"/>
      <w:marTop w:val="0"/>
      <w:marBottom w:val="0"/>
      <w:divBdr>
        <w:top w:val="none" w:sz="0" w:space="0" w:color="auto"/>
        <w:left w:val="none" w:sz="0" w:space="0" w:color="auto"/>
        <w:bottom w:val="none" w:sz="0" w:space="0" w:color="auto"/>
        <w:right w:val="none" w:sz="0" w:space="0" w:color="auto"/>
      </w:divBdr>
    </w:div>
    <w:div w:id="138084883">
      <w:bodyDiv w:val="1"/>
      <w:marLeft w:val="0"/>
      <w:marRight w:val="0"/>
      <w:marTop w:val="0"/>
      <w:marBottom w:val="0"/>
      <w:divBdr>
        <w:top w:val="none" w:sz="0" w:space="0" w:color="auto"/>
        <w:left w:val="none" w:sz="0" w:space="0" w:color="auto"/>
        <w:bottom w:val="none" w:sz="0" w:space="0" w:color="auto"/>
        <w:right w:val="none" w:sz="0" w:space="0" w:color="auto"/>
      </w:divBdr>
    </w:div>
    <w:div w:id="138304531">
      <w:bodyDiv w:val="1"/>
      <w:marLeft w:val="0"/>
      <w:marRight w:val="0"/>
      <w:marTop w:val="0"/>
      <w:marBottom w:val="0"/>
      <w:divBdr>
        <w:top w:val="none" w:sz="0" w:space="0" w:color="auto"/>
        <w:left w:val="none" w:sz="0" w:space="0" w:color="auto"/>
        <w:bottom w:val="none" w:sz="0" w:space="0" w:color="auto"/>
        <w:right w:val="none" w:sz="0" w:space="0" w:color="auto"/>
      </w:divBdr>
    </w:div>
    <w:div w:id="138617692">
      <w:bodyDiv w:val="1"/>
      <w:marLeft w:val="0"/>
      <w:marRight w:val="0"/>
      <w:marTop w:val="0"/>
      <w:marBottom w:val="0"/>
      <w:divBdr>
        <w:top w:val="none" w:sz="0" w:space="0" w:color="auto"/>
        <w:left w:val="none" w:sz="0" w:space="0" w:color="auto"/>
        <w:bottom w:val="none" w:sz="0" w:space="0" w:color="auto"/>
        <w:right w:val="none" w:sz="0" w:space="0" w:color="auto"/>
      </w:divBdr>
    </w:div>
    <w:div w:id="139663611">
      <w:bodyDiv w:val="1"/>
      <w:marLeft w:val="0"/>
      <w:marRight w:val="0"/>
      <w:marTop w:val="0"/>
      <w:marBottom w:val="0"/>
      <w:divBdr>
        <w:top w:val="none" w:sz="0" w:space="0" w:color="auto"/>
        <w:left w:val="none" w:sz="0" w:space="0" w:color="auto"/>
        <w:bottom w:val="none" w:sz="0" w:space="0" w:color="auto"/>
        <w:right w:val="none" w:sz="0" w:space="0" w:color="auto"/>
      </w:divBdr>
    </w:div>
    <w:div w:id="145442812">
      <w:bodyDiv w:val="1"/>
      <w:marLeft w:val="0"/>
      <w:marRight w:val="0"/>
      <w:marTop w:val="0"/>
      <w:marBottom w:val="0"/>
      <w:divBdr>
        <w:top w:val="none" w:sz="0" w:space="0" w:color="auto"/>
        <w:left w:val="none" w:sz="0" w:space="0" w:color="auto"/>
        <w:bottom w:val="none" w:sz="0" w:space="0" w:color="auto"/>
        <w:right w:val="none" w:sz="0" w:space="0" w:color="auto"/>
      </w:divBdr>
    </w:div>
    <w:div w:id="146283262">
      <w:bodyDiv w:val="1"/>
      <w:marLeft w:val="0"/>
      <w:marRight w:val="0"/>
      <w:marTop w:val="0"/>
      <w:marBottom w:val="0"/>
      <w:divBdr>
        <w:top w:val="none" w:sz="0" w:space="0" w:color="auto"/>
        <w:left w:val="none" w:sz="0" w:space="0" w:color="auto"/>
        <w:bottom w:val="none" w:sz="0" w:space="0" w:color="auto"/>
        <w:right w:val="none" w:sz="0" w:space="0" w:color="auto"/>
      </w:divBdr>
    </w:div>
    <w:div w:id="149639167">
      <w:bodyDiv w:val="1"/>
      <w:marLeft w:val="0"/>
      <w:marRight w:val="0"/>
      <w:marTop w:val="0"/>
      <w:marBottom w:val="0"/>
      <w:divBdr>
        <w:top w:val="none" w:sz="0" w:space="0" w:color="auto"/>
        <w:left w:val="none" w:sz="0" w:space="0" w:color="auto"/>
        <w:bottom w:val="none" w:sz="0" w:space="0" w:color="auto"/>
        <w:right w:val="none" w:sz="0" w:space="0" w:color="auto"/>
      </w:divBdr>
    </w:div>
    <w:div w:id="150869996">
      <w:bodyDiv w:val="1"/>
      <w:marLeft w:val="0"/>
      <w:marRight w:val="0"/>
      <w:marTop w:val="0"/>
      <w:marBottom w:val="0"/>
      <w:divBdr>
        <w:top w:val="none" w:sz="0" w:space="0" w:color="auto"/>
        <w:left w:val="none" w:sz="0" w:space="0" w:color="auto"/>
        <w:bottom w:val="none" w:sz="0" w:space="0" w:color="auto"/>
        <w:right w:val="none" w:sz="0" w:space="0" w:color="auto"/>
      </w:divBdr>
    </w:div>
    <w:div w:id="151406950">
      <w:bodyDiv w:val="1"/>
      <w:marLeft w:val="0"/>
      <w:marRight w:val="0"/>
      <w:marTop w:val="0"/>
      <w:marBottom w:val="0"/>
      <w:divBdr>
        <w:top w:val="none" w:sz="0" w:space="0" w:color="auto"/>
        <w:left w:val="none" w:sz="0" w:space="0" w:color="auto"/>
        <w:bottom w:val="none" w:sz="0" w:space="0" w:color="auto"/>
        <w:right w:val="none" w:sz="0" w:space="0" w:color="auto"/>
      </w:divBdr>
    </w:div>
    <w:div w:id="154691597">
      <w:bodyDiv w:val="1"/>
      <w:marLeft w:val="0"/>
      <w:marRight w:val="0"/>
      <w:marTop w:val="0"/>
      <w:marBottom w:val="0"/>
      <w:divBdr>
        <w:top w:val="none" w:sz="0" w:space="0" w:color="auto"/>
        <w:left w:val="none" w:sz="0" w:space="0" w:color="auto"/>
        <w:bottom w:val="none" w:sz="0" w:space="0" w:color="auto"/>
        <w:right w:val="none" w:sz="0" w:space="0" w:color="auto"/>
      </w:divBdr>
    </w:div>
    <w:div w:id="157506393">
      <w:bodyDiv w:val="1"/>
      <w:marLeft w:val="0"/>
      <w:marRight w:val="0"/>
      <w:marTop w:val="0"/>
      <w:marBottom w:val="0"/>
      <w:divBdr>
        <w:top w:val="none" w:sz="0" w:space="0" w:color="auto"/>
        <w:left w:val="none" w:sz="0" w:space="0" w:color="auto"/>
        <w:bottom w:val="none" w:sz="0" w:space="0" w:color="auto"/>
        <w:right w:val="none" w:sz="0" w:space="0" w:color="auto"/>
      </w:divBdr>
    </w:div>
    <w:div w:id="166289497">
      <w:bodyDiv w:val="1"/>
      <w:marLeft w:val="0"/>
      <w:marRight w:val="0"/>
      <w:marTop w:val="0"/>
      <w:marBottom w:val="0"/>
      <w:divBdr>
        <w:top w:val="none" w:sz="0" w:space="0" w:color="auto"/>
        <w:left w:val="none" w:sz="0" w:space="0" w:color="auto"/>
        <w:bottom w:val="none" w:sz="0" w:space="0" w:color="auto"/>
        <w:right w:val="none" w:sz="0" w:space="0" w:color="auto"/>
      </w:divBdr>
    </w:div>
    <w:div w:id="168177719">
      <w:bodyDiv w:val="1"/>
      <w:marLeft w:val="0"/>
      <w:marRight w:val="0"/>
      <w:marTop w:val="0"/>
      <w:marBottom w:val="0"/>
      <w:divBdr>
        <w:top w:val="none" w:sz="0" w:space="0" w:color="auto"/>
        <w:left w:val="none" w:sz="0" w:space="0" w:color="auto"/>
        <w:bottom w:val="none" w:sz="0" w:space="0" w:color="auto"/>
        <w:right w:val="none" w:sz="0" w:space="0" w:color="auto"/>
      </w:divBdr>
    </w:div>
    <w:div w:id="168839161">
      <w:bodyDiv w:val="1"/>
      <w:marLeft w:val="0"/>
      <w:marRight w:val="0"/>
      <w:marTop w:val="0"/>
      <w:marBottom w:val="0"/>
      <w:divBdr>
        <w:top w:val="none" w:sz="0" w:space="0" w:color="auto"/>
        <w:left w:val="none" w:sz="0" w:space="0" w:color="auto"/>
        <w:bottom w:val="none" w:sz="0" w:space="0" w:color="auto"/>
        <w:right w:val="none" w:sz="0" w:space="0" w:color="auto"/>
      </w:divBdr>
    </w:div>
    <w:div w:id="169101999">
      <w:bodyDiv w:val="1"/>
      <w:marLeft w:val="0"/>
      <w:marRight w:val="0"/>
      <w:marTop w:val="0"/>
      <w:marBottom w:val="0"/>
      <w:divBdr>
        <w:top w:val="none" w:sz="0" w:space="0" w:color="auto"/>
        <w:left w:val="none" w:sz="0" w:space="0" w:color="auto"/>
        <w:bottom w:val="none" w:sz="0" w:space="0" w:color="auto"/>
        <w:right w:val="none" w:sz="0" w:space="0" w:color="auto"/>
      </w:divBdr>
      <w:divsChild>
        <w:div w:id="1392315270">
          <w:marLeft w:val="0"/>
          <w:marRight w:val="0"/>
          <w:marTop w:val="0"/>
          <w:marBottom w:val="0"/>
          <w:divBdr>
            <w:top w:val="none" w:sz="0" w:space="0" w:color="auto"/>
            <w:left w:val="none" w:sz="0" w:space="0" w:color="auto"/>
            <w:bottom w:val="none" w:sz="0" w:space="0" w:color="auto"/>
            <w:right w:val="none" w:sz="0" w:space="0" w:color="auto"/>
          </w:divBdr>
        </w:div>
      </w:divsChild>
    </w:div>
    <w:div w:id="169372787">
      <w:bodyDiv w:val="1"/>
      <w:marLeft w:val="0"/>
      <w:marRight w:val="0"/>
      <w:marTop w:val="0"/>
      <w:marBottom w:val="0"/>
      <w:divBdr>
        <w:top w:val="none" w:sz="0" w:space="0" w:color="auto"/>
        <w:left w:val="none" w:sz="0" w:space="0" w:color="auto"/>
        <w:bottom w:val="none" w:sz="0" w:space="0" w:color="auto"/>
        <w:right w:val="none" w:sz="0" w:space="0" w:color="auto"/>
      </w:divBdr>
    </w:div>
    <w:div w:id="174882043">
      <w:bodyDiv w:val="1"/>
      <w:marLeft w:val="0"/>
      <w:marRight w:val="0"/>
      <w:marTop w:val="0"/>
      <w:marBottom w:val="0"/>
      <w:divBdr>
        <w:top w:val="none" w:sz="0" w:space="0" w:color="auto"/>
        <w:left w:val="none" w:sz="0" w:space="0" w:color="auto"/>
        <w:bottom w:val="none" w:sz="0" w:space="0" w:color="auto"/>
        <w:right w:val="none" w:sz="0" w:space="0" w:color="auto"/>
      </w:divBdr>
    </w:div>
    <w:div w:id="175072671">
      <w:bodyDiv w:val="1"/>
      <w:marLeft w:val="0"/>
      <w:marRight w:val="0"/>
      <w:marTop w:val="0"/>
      <w:marBottom w:val="0"/>
      <w:divBdr>
        <w:top w:val="none" w:sz="0" w:space="0" w:color="auto"/>
        <w:left w:val="none" w:sz="0" w:space="0" w:color="auto"/>
        <w:bottom w:val="none" w:sz="0" w:space="0" w:color="auto"/>
        <w:right w:val="none" w:sz="0" w:space="0" w:color="auto"/>
      </w:divBdr>
      <w:divsChild>
        <w:div w:id="143201446">
          <w:marLeft w:val="0"/>
          <w:marRight w:val="0"/>
          <w:marTop w:val="0"/>
          <w:marBottom w:val="0"/>
          <w:divBdr>
            <w:top w:val="none" w:sz="0" w:space="0" w:color="auto"/>
            <w:left w:val="none" w:sz="0" w:space="0" w:color="auto"/>
            <w:bottom w:val="none" w:sz="0" w:space="0" w:color="auto"/>
            <w:right w:val="none" w:sz="0" w:space="0" w:color="auto"/>
          </w:divBdr>
        </w:div>
      </w:divsChild>
    </w:div>
    <w:div w:id="183060251">
      <w:bodyDiv w:val="1"/>
      <w:marLeft w:val="0"/>
      <w:marRight w:val="0"/>
      <w:marTop w:val="0"/>
      <w:marBottom w:val="0"/>
      <w:divBdr>
        <w:top w:val="none" w:sz="0" w:space="0" w:color="auto"/>
        <w:left w:val="none" w:sz="0" w:space="0" w:color="auto"/>
        <w:bottom w:val="none" w:sz="0" w:space="0" w:color="auto"/>
        <w:right w:val="none" w:sz="0" w:space="0" w:color="auto"/>
      </w:divBdr>
    </w:div>
    <w:div w:id="189073244">
      <w:bodyDiv w:val="1"/>
      <w:marLeft w:val="0"/>
      <w:marRight w:val="0"/>
      <w:marTop w:val="0"/>
      <w:marBottom w:val="0"/>
      <w:divBdr>
        <w:top w:val="none" w:sz="0" w:space="0" w:color="auto"/>
        <w:left w:val="none" w:sz="0" w:space="0" w:color="auto"/>
        <w:bottom w:val="none" w:sz="0" w:space="0" w:color="auto"/>
        <w:right w:val="none" w:sz="0" w:space="0" w:color="auto"/>
      </w:divBdr>
    </w:div>
    <w:div w:id="190000991">
      <w:bodyDiv w:val="1"/>
      <w:marLeft w:val="0"/>
      <w:marRight w:val="0"/>
      <w:marTop w:val="0"/>
      <w:marBottom w:val="0"/>
      <w:divBdr>
        <w:top w:val="none" w:sz="0" w:space="0" w:color="auto"/>
        <w:left w:val="none" w:sz="0" w:space="0" w:color="auto"/>
        <w:bottom w:val="none" w:sz="0" w:space="0" w:color="auto"/>
        <w:right w:val="none" w:sz="0" w:space="0" w:color="auto"/>
      </w:divBdr>
    </w:div>
    <w:div w:id="197474183">
      <w:bodyDiv w:val="1"/>
      <w:marLeft w:val="0"/>
      <w:marRight w:val="0"/>
      <w:marTop w:val="0"/>
      <w:marBottom w:val="0"/>
      <w:divBdr>
        <w:top w:val="none" w:sz="0" w:space="0" w:color="auto"/>
        <w:left w:val="none" w:sz="0" w:space="0" w:color="auto"/>
        <w:bottom w:val="none" w:sz="0" w:space="0" w:color="auto"/>
        <w:right w:val="none" w:sz="0" w:space="0" w:color="auto"/>
      </w:divBdr>
    </w:div>
    <w:div w:id="199783455">
      <w:bodyDiv w:val="1"/>
      <w:marLeft w:val="0"/>
      <w:marRight w:val="0"/>
      <w:marTop w:val="0"/>
      <w:marBottom w:val="0"/>
      <w:divBdr>
        <w:top w:val="none" w:sz="0" w:space="0" w:color="auto"/>
        <w:left w:val="none" w:sz="0" w:space="0" w:color="auto"/>
        <w:bottom w:val="none" w:sz="0" w:space="0" w:color="auto"/>
        <w:right w:val="none" w:sz="0" w:space="0" w:color="auto"/>
      </w:divBdr>
    </w:div>
    <w:div w:id="200166548">
      <w:bodyDiv w:val="1"/>
      <w:marLeft w:val="0"/>
      <w:marRight w:val="0"/>
      <w:marTop w:val="0"/>
      <w:marBottom w:val="0"/>
      <w:divBdr>
        <w:top w:val="none" w:sz="0" w:space="0" w:color="auto"/>
        <w:left w:val="none" w:sz="0" w:space="0" w:color="auto"/>
        <w:bottom w:val="none" w:sz="0" w:space="0" w:color="auto"/>
        <w:right w:val="none" w:sz="0" w:space="0" w:color="auto"/>
      </w:divBdr>
    </w:div>
    <w:div w:id="202250952">
      <w:bodyDiv w:val="1"/>
      <w:marLeft w:val="0"/>
      <w:marRight w:val="0"/>
      <w:marTop w:val="0"/>
      <w:marBottom w:val="0"/>
      <w:divBdr>
        <w:top w:val="none" w:sz="0" w:space="0" w:color="auto"/>
        <w:left w:val="none" w:sz="0" w:space="0" w:color="auto"/>
        <w:bottom w:val="none" w:sz="0" w:space="0" w:color="auto"/>
        <w:right w:val="none" w:sz="0" w:space="0" w:color="auto"/>
      </w:divBdr>
    </w:div>
    <w:div w:id="204604685">
      <w:bodyDiv w:val="1"/>
      <w:marLeft w:val="0"/>
      <w:marRight w:val="0"/>
      <w:marTop w:val="0"/>
      <w:marBottom w:val="0"/>
      <w:divBdr>
        <w:top w:val="none" w:sz="0" w:space="0" w:color="auto"/>
        <w:left w:val="none" w:sz="0" w:space="0" w:color="auto"/>
        <w:bottom w:val="none" w:sz="0" w:space="0" w:color="auto"/>
        <w:right w:val="none" w:sz="0" w:space="0" w:color="auto"/>
      </w:divBdr>
    </w:div>
    <w:div w:id="204605578">
      <w:bodyDiv w:val="1"/>
      <w:marLeft w:val="0"/>
      <w:marRight w:val="0"/>
      <w:marTop w:val="0"/>
      <w:marBottom w:val="0"/>
      <w:divBdr>
        <w:top w:val="none" w:sz="0" w:space="0" w:color="auto"/>
        <w:left w:val="none" w:sz="0" w:space="0" w:color="auto"/>
        <w:bottom w:val="none" w:sz="0" w:space="0" w:color="auto"/>
        <w:right w:val="none" w:sz="0" w:space="0" w:color="auto"/>
      </w:divBdr>
    </w:div>
    <w:div w:id="204635220">
      <w:bodyDiv w:val="1"/>
      <w:marLeft w:val="0"/>
      <w:marRight w:val="0"/>
      <w:marTop w:val="0"/>
      <w:marBottom w:val="0"/>
      <w:divBdr>
        <w:top w:val="none" w:sz="0" w:space="0" w:color="auto"/>
        <w:left w:val="none" w:sz="0" w:space="0" w:color="auto"/>
        <w:bottom w:val="none" w:sz="0" w:space="0" w:color="auto"/>
        <w:right w:val="none" w:sz="0" w:space="0" w:color="auto"/>
      </w:divBdr>
    </w:div>
    <w:div w:id="204948798">
      <w:bodyDiv w:val="1"/>
      <w:marLeft w:val="0"/>
      <w:marRight w:val="0"/>
      <w:marTop w:val="0"/>
      <w:marBottom w:val="0"/>
      <w:divBdr>
        <w:top w:val="none" w:sz="0" w:space="0" w:color="auto"/>
        <w:left w:val="none" w:sz="0" w:space="0" w:color="auto"/>
        <w:bottom w:val="none" w:sz="0" w:space="0" w:color="auto"/>
        <w:right w:val="none" w:sz="0" w:space="0" w:color="auto"/>
      </w:divBdr>
      <w:divsChild>
        <w:div w:id="689988227">
          <w:marLeft w:val="0"/>
          <w:marRight w:val="0"/>
          <w:marTop w:val="0"/>
          <w:marBottom w:val="0"/>
          <w:divBdr>
            <w:top w:val="none" w:sz="0" w:space="0" w:color="auto"/>
            <w:left w:val="none" w:sz="0" w:space="0" w:color="auto"/>
            <w:bottom w:val="none" w:sz="0" w:space="0" w:color="auto"/>
            <w:right w:val="none" w:sz="0" w:space="0" w:color="auto"/>
          </w:divBdr>
        </w:div>
      </w:divsChild>
    </w:div>
    <w:div w:id="207182500">
      <w:bodyDiv w:val="1"/>
      <w:marLeft w:val="0"/>
      <w:marRight w:val="0"/>
      <w:marTop w:val="0"/>
      <w:marBottom w:val="0"/>
      <w:divBdr>
        <w:top w:val="none" w:sz="0" w:space="0" w:color="auto"/>
        <w:left w:val="none" w:sz="0" w:space="0" w:color="auto"/>
        <w:bottom w:val="none" w:sz="0" w:space="0" w:color="auto"/>
        <w:right w:val="none" w:sz="0" w:space="0" w:color="auto"/>
      </w:divBdr>
    </w:div>
    <w:div w:id="211427860">
      <w:bodyDiv w:val="1"/>
      <w:marLeft w:val="0"/>
      <w:marRight w:val="0"/>
      <w:marTop w:val="0"/>
      <w:marBottom w:val="0"/>
      <w:divBdr>
        <w:top w:val="none" w:sz="0" w:space="0" w:color="auto"/>
        <w:left w:val="none" w:sz="0" w:space="0" w:color="auto"/>
        <w:bottom w:val="none" w:sz="0" w:space="0" w:color="auto"/>
        <w:right w:val="none" w:sz="0" w:space="0" w:color="auto"/>
      </w:divBdr>
    </w:div>
    <w:div w:id="213271465">
      <w:bodyDiv w:val="1"/>
      <w:marLeft w:val="0"/>
      <w:marRight w:val="0"/>
      <w:marTop w:val="0"/>
      <w:marBottom w:val="0"/>
      <w:divBdr>
        <w:top w:val="none" w:sz="0" w:space="0" w:color="auto"/>
        <w:left w:val="none" w:sz="0" w:space="0" w:color="auto"/>
        <w:bottom w:val="none" w:sz="0" w:space="0" w:color="auto"/>
        <w:right w:val="none" w:sz="0" w:space="0" w:color="auto"/>
      </w:divBdr>
      <w:divsChild>
        <w:div w:id="1838810109">
          <w:marLeft w:val="0"/>
          <w:marRight w:val="0"/>
          <w:marTop w:val="0"/>
          <w:marBottom w:val="0"/>
          <w:divBdr>
            <w:top w:val="none" w:sz="0" w:space="0" w:color="auto"/>
            <w:left w:val="none" w:sz="0" w:space="0" w:color="auto"/>
            <w:bottom w:val="none" w:sz="0" w:space="0" w:color="auto"/>
            <w:right w:val="none" w:sz="0" w:space="0" w:color="auto"/>
          </w:divBdr>
          <w:divsChild>
            <w:div w:id="469440847">
              <w:marLeft w:val="750"/>
              <w:marRight w:val="0"/>
              <w:marTop w:val="0"/>
              <w:marBottom w:val="0"/>
              <w:divBdr>
                <w:top w:val="none" w:sz="0" w:space="0" w:color="auto"/>
                <w:left w:val="none" w:sz="0" w:space="0" w:color="auto"/>
                <w:bottom w:val="none" w:sz="0" w:space="0" w:color="auto"/>
                <w:right w:val="none" w:sz="0" w:space="0" w:color="auto"/>
              </w:divBdr>
              <w:divsChild>
                <w:div w:id="1752046351">
                  <w:marLeft w:val="0"/>
                  <w:marRight w:val="0"/>
                  <w:marTop w:val="0"/>
                  <w:marBottom w:val="0"/>
                  <w:divBdr>
                    <w:top w:val="none" w:sz="0" w:space="0" w:color="auto"/>
                    <w:left w:val="none" w:sz="0" w:space="0" w:color="auto"/>
                    <w:bottom w:val="none" w:sz="0" w:space="0" w:color="auto"/>
                    <w:right w:val="none" w:sz="0" w:space="0" w:color="auto"/>
                  </w:divBdr>
                  <w:divsChild>
                    <w:div w:id="731852589">
                      <w:marLeft w:val="0"/>
                      <w:marRight w:val="0"/>
                      <w:marTop w:val="0"/>
                      <w:marBottom w:val="0"/>
                      <w:divBdr>
                        <w:top w:val="none" w:sz="0" w:space="0" w:color="auto"/>
                        <w:left w:val="none" w:sz="0" w:space="0" w:color="auto"/>
                        <w:bottom w:val="none" w:sz="0" w:space="0" w:color="auto"/>
                        <w:right w:val="none" w:sz="0" w:space="0" w:color="auto"/>
                      </w:divBdr>
                      <w:divsChild>
                        <w:div w:id="480927645">
                          <w:marLeft w:val="0"/>
                          <w:marRight w:val="0"/>
                          <w:marTop w:val="0"/>
                          <w:marBottom w:val="0"/>
                          <w:divBdr>
                            <w:top w:val="none" w:sz="0" w:space="0" w:color="auto"/>
                            <w:left w:val="none" w:sz="0" w:space="0" w:color="auto"/>
                            <w:bottom w:val="none" w:sz="0" w:space="0" w:color="auto"/>
                            <w:right w:val="none" w:sz="0" w:space="0" w:color="auto"/>
                          </w:divBdr>
                          <w:divsChild>
                            <w:div w:id="538474905">
                              <w:marLeft w:val="0"/>
                              <w:marRight w:val="0"/>
                              <w:marTop w:val="0"/>
                              <w:marBottom w:val="0"/>
                              <w:divBdr>
                                <w:top w:val="none" w:sz="0" w:space="0" w:color="auto"/>
                                <w:left w:val="none" w:sz="0" w:space="0" w:color="auto"/>
                                <w:bottom w:val="none" w:sz="0" w:space="0" w:color="auto"/>
                                <w:right w:val="none" w:sz="0" w:space="0" w:color="auto"/>
                              </w:divBdr>
                              <w:divsChild>
                                <w:div w:id="1668556520">
                                  <w:marLeft w:val="0"/>
                                  <w:marRight w:val="0"/>
                                  <w:marTop w:val="0"/>
                                  <w:marBottom w:val="0"/>
                                  <w:divBdr>
                                    <w:top w:val="none" w:sz="0" w:space="0" w:color="auto"/>
                                    <w:left w:val="none" w:sz="0" w:space="0" w:color="auto"/>
                                    <w:bottom w:val="none" w:sz="0" w:space="0" w:color="auto"/>
                                    <w:right w:val="none" w:sz="0" w:space="0" w:color="auto"/>
                                  </w:divBdr>
                                  <w:divsChild>
                                    <w:div w:id="644822793">
                                      <w:marLeft w:val="0"/>
                                      <w:marRight w:val="0"/>
                                      <w:marTop w:val="0"/>
                                      <w:marBottom w:val="0"/>
                                      <w:divBdr>
                                        <w:top w:val="none" w:sz="0" w:space="0" w:color="auto"/>
                                        <w:left w:val="none" w:sz="0" w:space="0" w:color="auto"/>
                                        <w:bottom w:val="none" w:sz="0" w:space="0" w:color="auto"/>
                                        <w:right w:val="none" w:sz="0" w:space="0" w:color="auto"/>
                                      </w:divBdr>
                                      <w:divsChild>
                                        <w:div w:id="1857503441">
                                          <w:marLeft w:val="0"/>
                                          <w:marRight w:val="0"/>
                                          <w:marTop w:val="0"/>
                                          <w:marBottom w:val="0"/>
                                          <w:divBdr>
                                            <w:top w:val="none" w:sz="0" w:space="0" w:color="auto"/>
                                            <w:left w:val="none" w:sz="0" w:space="0" w:color="auto"/>
                                            <w:bottom w:val="none" w:sz="0" w:space="0" w:color="auto"/>
                                            <w:right w:val="none" w:sz="0" w:space="0" w:color="auto"/>
                                          </w:divBdr>
                                          <w:divsChild>
                                            <w:div w:id="264729414">
                                              <w:marLeft w:val="0"/>
                                              <w:marRight w:val="0"/>
                                              <w:marTop w:val="0"/>
                                              <w:marBottom w:val="0"/>
                                              <w:divBdr>
                                                <w:top w:val="none" w:sz="0" w:space="0" w:color="auto"/>
                                                <w:left w:val="none" w:sz="0" w:space="0" w:color="auto"/>
                                                <w:bottom w:val="none" w:sz="0" w:space="0" w:color="auto"/>
                                                <w:right w:val="none" w:sz="0" w:space="0" w:color="auto"/>
                                              </w:divBdr>
                                              <w:divsChild>
                                                <w:div w:id="104740835">
                                                  <w:marLeft w:val="0"/>
                                                  <w:marRight w:val="0"/>
                                                  <w:marTop w:val="0"/>
                                                  <w:marBottom w:val="0"/>
                                                  <w:divBdr>
                                                    <w:top w:val="none" w:sz="0" w:space="0" w:color="auto"/>
                                                    <w:left w:val="none" w:sz="0" w:space="0" w:color="auto"/>
                                                    <w:bottom w:val="none" w:sz="0" w:space="0" w:color="auto"/>
                                                    <w:right w:val="none" w:sz="0" w:space="0" w:color="auto"/>
                                                  </w:divBdr>
                                                  <w:divsChild>
                                                    <w:div w:id="10254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899143">
          <w:marLeft w:val="0"/>
          <w:marRight w:val="0"/>
          <w:marTop w:val="0"/>
          <w:marBottom w:val="0"/>
          <w:divBdr>
            <w:top w:val="none" w:sz="0" w:space="0" w:color="auto"/>
            <w:left w:val="none" w:sz="0" w:space="0" w:color="auto"/>
            <w:bottom w:val="none" w:sz="0" w:space="0" w:color="auto"/>
            <w:right w:val="none" w:sz="0" w:space="0" w:color="auto"/>
          </w:divBdr>
          <w:divsChild>
            <w:div w:id="1569999820">
              <w:marLeft w:val="750"/>
              <w:marRight w:val="0"/>
              <w:marTop w:val="0"/>
              <w:marBottom w:val="0"/>
              <w:divBdr>
                <w:top w:val="none" w:sz="0" w:space="0" w:color="auto"/>
                <w:left w:val="none" w:sz="0" w:space="0" w:color="auto"/>
                <w:bottom w:val="none" w:sz="0" w:space="0" w:color="auto"/>
                <w:right w:val="none" w:sz="0" w:space="0" w:color="auto"/>
              </w:divBdr>
              <w:divsChild>
                <w:div w:id="1832329230">
                  <w:marLeft w:val="0"/>
                  <w:marRight w:val="0"/>
                  <w:marTop w:val="0"/>
                  <w:marBottom w:val="0"/>
                  <w:divBdr>
                    <w:top w:val="none" w:sz="0" w:space="0" w:color="auto"/>
                    <w:left w:val="none" w:sz="0" w:space="0" w:color="auto"/>
                    <w:bottom w:val="none" w:sz="0" w:space="0" w:color="auto"/>
                    <w:right w:val="none" w:sz="0" w:space="0" w:color="auto"/>
                  </w:divBdr>
                  <w:divsChild>
                    <w:div w:id="1103918818">
                      <w:marLeft w:val="0"/>
                      <w:marRight w:val="0"/>
                      <w:marTop w:val="0"/>
                      <w:marBottom w:val="0"/>
                      <w:divBdr>
                        <w:top w:val="none" w:sz="0" w:space="0" w:color="auto"/>
                        <w:left w:val="none" w:sz="0" w:space="0" w:color="auto"/>
                        <w:bottom w:val="none" w:sz="0" w:space="0" w:color="auto"/>
                        <w:right w:val="none" w:sz="0" w:space="0" w:color="auto"/>
                      </w:divBdr>
                      <w:divsChild>
                        <w:div w:id="428234756">
                          <w:marLeft w:val="0"/>
                          <w:marRight w:val="0"/>
                          <w:marTop w:val="0"/>
                          <w:marBottom w:val="0"/>
                          <w:divBdr>
                            <w:top w:val="none" w:sz="0" w:space="0" w:color="auto"/>
                            <w:left w:val="none" w:sz="0" w:space="0" w:color="auto"/>
                            <w:bottom w:val="none" w:sz="0" w:space="0" w:color="auto"/>
                            <w:right w:val="none" w:sz="0" w:space="0" w:color="auto"/>
                          </w:divBdr>
                          <w:divsChild>
                            <w:div w:id="33039116">
                              <w:marLeft w:val="0"/>
                              <w:marRight w:val="0"/>
                              <w:marTop w:val="0"/>
                              <w:marBottom w:val="0"/>
                              <w:divBdr>
                                <w:top w:val="none" w:sz="0" w:space="0" w:color="auto"/>
                                <w:left w:val="none" w:sz="0" w:space="0" w:color="auto"/>
                                <w:bottom w:val="none" w:sz="0" w:space="0" w:color="auto"/>
                                <w:right w:val="none" w:sz="0" w:space="0" w:color="auto"/>
                              </w:divBdr>
                              <w:divsChild>
                                <w:div w:id="415254126">
                                  <w:marLeft w:val="0"/>
                                  <w:marRight w:val="0"/>
                                  <w:marTop w:val="0"/>
                                  <w:marBottom w:val="0"/>
                                  <w:divBdr>
                                    <w:top w:val="none" w:sz="0" w:space="0" w:color="auto"/>
                                    <w:left w:val="none" w:sz="0" w:space="0" w:color="auto"/>
                                    <w:bottom w:val="none" w:sz="0" w:space="0" w:color="auto"/>
                                    <w:right w:val="none" w:sz="0" w:space="0" w:color="auto"/>
                                  </w:divBdr>
                                  <w:divsChild>
                                    <w:div w:id="961157192">
                                      <w:marLeft w:val="0"/>
                                      <w:marRight w:val="0"/>
                                      <w:marTop w:val="0"/>
                                      <w:marBottom w:val="0"/>
                                      <w:divBdr>
                                        <w:top w:val="none" w:sz="0" w:space="0" w:color="auto"/>
                                        <w:left w:val="none" w:sz="0" w:space="0" w:color="auto"/>
                                        <w:bottom w:val="none" w:sz="0" w:space="0" w:color="auto"/>
                                        <w:right w:val="none" w:sz="0" w:space="0" w:color="auto"/>
                                      </w:divBdr>
                                      <w:divsChild>
                                        <w:div w:id="1364596299">
                                          <w:marLeft w:val="0"/>
                                          <w:marRight w:val="0"/>
                                          <w:marTop w:val="0"/>
                                          <w:marBottom w:val="0"/>
                                          <w:divBdr>
                                            <w:top w:val="none" w:sz="0" w:space="0" w:color="auto"/>
                                            <w:left w:val="none" w:sz="0" w:space="0" w:color="auto"/>
                                            <w:bottom w:val="none" w:sz="0" w:space="0" w:color="auto"/>
                                            <w:right w:val="none" w:sz="0" w:space="0" w:color="auto"/>
                                          </w:divBdr>
                                          <w:divsChild>
                                            <w:div w:id="2140102388">
                                              <w:marLeft w:val="0"/>
                                              <w:marRight w:val="0"/>
                                              <w:marTop w:val="0"/>
                                              <w:marBottom w:val="0"/>
                                              <w:divBdr>
                                                <w:top w:val="none" w:sz="0" w:space="0" w:color="auto"/>
                                                <w:left w:val="none" w:sz="0" w:space="0" w:color="auto"/>
                                                <w:bottom w:val="none" w:sz="0" w:space="0" w:color="auto"/>
                                                <w:right w:val="none" w:sz="0" w:space="0" w:color="auto"/>
                                              </w:divBdr>
                                              <w:divsChild>
                                                <w:div w:id="1750225058">
                                                  <w:marLeft w:val="0"/>
                                                  <w:marRight w:val="0"/>
                                                  <w:marTop w:val="0"/>
                                                  <w:marBottom w:val="0"/>
                                                  <w:divBdr>
                                                    <w:top w:val="none" w:sz="0" w:space="0" w:color="auto"/>
                                                    <w:left w:val="none" w:sz="0" w:space="0" w:color="auto"/>
                                                    <w:bottom w:val="none" w:sz="0" w:space="0" w:color="auto"/>
                                                    <w:right w:val="none" w:sz="0" w:space="0" w:color="auto"/>
                                                  </w:divBdr>
                                                  <w:divsChild>
                                                    <w:div w:id="1451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052502">
      <w:bodyDiv w:val="1"/>
      <w:marLeft w:val="0"/>
      <w:marRight w:val="0"/>
      <w:marTop w:val="0"/>
      <w:marBottom w:val="0"/>
      <w:divBdr>
        <w:top w:val="none" w:sz="0" w:space="0" w:color="auto"/>
        <w:left w:val="none" w:sz="0" w:space="0" w:color="auto"/>
        <w:bottom w:val="none" w:sz="0" w:space="0" w:color="auto"/>
        <w:right w:val="none" w:sz="0" w:space="0" w:color="auto"/>
      </w:divBdr>
    </w:div>
    <w:div w:id="221212797">
      <w:bodyDiv w:val="1"/>
      <w:marLeft w:val="0"/>
      <w:marRight w:val="0"/>
      <w:marTop w:val="0"/>
      <w:marBottom w:val="0"/>
      <w:divBdr>
        <w:top w:val="none" w:sz="0" w:space="0" w:color="auto"/>
        <w:left w:val="none" w:sz="0" w:space="0" w:color="auto"/>
        <w:bottom w:val="none" w:sz="0" w:space="0" w:color="auto"/>
        <w:right w:val="none" w:sz="0" w:space="0" w:color="auto"/>
      </w:divBdr>
    </w:div>
    <w:div w:id="223490856">
      <w:bodyDiv w:val="1"/>
      <w:marLeft w:val="0"/>
      <w:marRight w:val="0"/>
      <w:marTop w:val="0"/>
      <w:marBottom w:val="0"/>
      <w:divBdr>
        <w:top w:val="none" w:sz="0" w:space="0" w:color="auto"/>
        <w:left w:val="none" w:sz="0" w:space="0" w:color="auto"/>
        <w:bottom w:val="none" w:sz="0" w:space="0" w:color="auto"/>
        <w:right w:val="none" w:sz="0" w:space="0" w:color="auto"/>
      </w:divBdr>
    </w:div>
    <w:div w:id="224068769">
      <w:bodyDiv w:val="1"/>
      <w:marLeft w:val="0"/>
      <w:marRight w:val="0"/>
      <w:marTop w:val="0"/>
      <w:marBottom w:val="0"/>
      <w:divBdr>
        <w:top w:val="none" w:sz="0" w:space="0" w:color="auto"/>
        <w:left w:val="none" w:sz="0" w:space="0" w:color="auto"/>
        <w:bottom w:val="none" w:sz="0" w:space="0" w:color="auto"/>
        <w:right w:val="none" w:sz="0" w:space="0" w:color="auto"/>
      </w:divBdr>
    </w:div>
    <w:div w:id="233011875">
      <w:bodyDiv w:val="1"/>
      <w:marLeft w:val="0"/>
      <w:marRight w:val="0"/>
      <w:marTop w:val="0"/>
      <w:marBottom w:val="0"/>
      <w:divBdr>
        <w:top w:val="none" w:sz="0" w:space="0" w:color="auto"/>
        <w:left w:val="none" w:sz="0" w:space="0" w:color="auto"/>
        <w:bottom w:val="none" w:sz="0" w:space="0" w:color="auto"/>
        <w:right w:val="none" w:sz="0" w:space="0" w:color="auto"/>
      </w:divBdr>
    </w:div>
    <w:div w:id="234826654">
      <w:bodyDiv w:val="1"/>
      <w:marLeft w:val="0"/>
      <w:marRight w:val="0"/>
      <w:marTop w:val="0"/>
      <w:marBottom w:val="0"/>
      <w:divBdr>
        <w:top w:val="none" w:sz="0" w:space="0" w:color="auto"/>
        <w:left w:val="none" w:sz="0" w:space="0" w:color="auto"/>
        <w:bottom w:val="none" w:sz="0" w:space="0" w:color="auto"/>
        <w:right w:val="none" w:sz="0" w:space="0" w:color="auto"/>
      </w:divBdr>
    </w:div>
    <w:div w:id="235016509">
      <w:bodyDiv w:val="1"/>
      <w:marLeft w:val="0"/>
      <w:marRight w:val="0"/>
      <w:marTop w:val="0"/>
      <w:marBottom w:val="0"/>
      <w:divBdr>
        <w:top w:val="none" w:sz="0" w:space="0" w:color="auto"/>
        <w:left w:val="none" w:sz="0" w:space="0" w:color="auto"/>
        <w:bottom w:val="none" w:sz="0" w:space="0" w:color="auto"/>
        <w:right w:val="none" w:sz="0" w:space="0" w:color="auto"/>
      </w:divBdr>
    </w:div>
    <w:div w:id="235169162">
      <w:bodyDiv w:val="1"/>
      <w:marLeft w:val="0"/>
      <w:marRight w:val="0"/>
      <w:marTop w:val="0"/>
      <w:marBottom w:val="0"/>
      <w:divBdr>
        <w:top w:val="none" w:sz="0" w:space="0" w:color="auto"/>
        <w:left w:val="none" w:sz="0" w:space="0" w:color="auto"/>
        <w:bottom w:val="none" w:sz="0" w:space="0" w:color="auto"/>
        <w:right w:val="none" w:sz="0" w:space="0" w:color="auto"/>
      </w:divBdr>
    </w:div>
    <w:div w:id="236600945">
      <w:bodyDiv w:val="1"/>
      <w:marLeft w:val="0"/>
      <w:marRight w:val="0"/>
      <w:marTop w:val="0"/>
      <w:marBottom w:val="0"/>
      <w:divBdr>
        <w:top w:val="none" w:sz="0" w:space="0" w:color="auto"/>
        <w:left w:val="none" w:sz="0" w:space="0" w:color="auto"/>
        <w:bottom w:val="none" w:sz="0" w:space="0" w:color="auto"/>
        <w:right w:val="none" w:sz="0" w:space="0" w:color="auto"/>
      </w:divBdr>
    </w:div>
    <w:div w:id="238911275">
      <w:bodyDiv w:val="1"/>
      <w:marLeft w:val="0"/>
      <w:marRight w:val="0"/>
      <w:marTop w:val="0"/>
      <w:marBottom w:val="0"/>
      <w:divBdr>
        <w:top w:val="none" w:sz="0" w:space="0" w:color="auto"/>
        <w:left w:val="none" w:sz="0" w:space="0" w:color="auto"/>
        <w:bottom w:val="none" w:sz="0" w:space="0" w:color="auto"/>
        <w:right w:val="none" w:sz="0" w:space="0" w:color="auto"/>
      </w:divBdr>
    </w:div>
    <w:div w:id="249507831">
      <w:bodyDiv w:val="1"/>
      <w:marLeft w:val="0"/>
      <w:marRight w:val="0"/>
      <w:marTop w:val="0"/>
      <w:marBottom w:val="0"/>
      <w:divBdr>
        <w:top w:val="none" w:sz="0" w:space="0" w:color="auto"/>
        <w:left w:val="none" w:sz="0" w:space="0" w:color="auto"/>
        <w:bottom w:val="none" w:sz="0" w:space="0" w:color="auto"/>
        <w:right w:val="none" w:sz="0" w:space="0" w:color="auto"/>
      </w:divBdr>
    </w:div>
    <w:div w:id="253783302">
      <w:bodyDiv w:val="1"/>
      <w:marLeft w:val="0"/>
      <w:marRight w:val="0"/>
      <w:marTop w:val="0"/>
      <w:marBottom w:val="0"/>
      <w:divBdr>
        <w:top w:val="none" w:sz="0" w:space="0" w:color="auto"/>
        <w:left w:val="none" w:sz="0" w:space="0" w:color="auto"/>
        <w:bottom w:val="none" w:sz="0" w:space="0" w:color="auto"/>
        <w:right w:val="none" w:sz="0" w:space="0" w:color="auto"/>
      </w:divBdr>
      <w:divsChild>
        <w:div w:id="457063948">
          <w:marLeft w:val="0"/>
          <w:marRight w:val="0"/>
          <w:marTop w:val="0"/>
          <w:marBottom w:val="0"/>
          <w:divBdr>
            <w:top w:val="none" w:sz="0" w:space="0" w:color="auto"/>
            <w:left w:val="none" w:sz="0" w:space="0" w:color="auto"/>
            <w:bottom w:val="none" w:sz="0" w:space="0" w:color="auto"/>
            <w:right w:val="none" w:sz="0" w:space="0" w:color="auto"/>
          </w:divBdr>
          <w:divsChild>
            <w:div w:id="16008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349">
      <w:bodyDiv w:val="1"/>
      <w:marLeft w:val="0"/>
      <w:marRight w:val="0"/>
      <w:marTop w:val="0"/>
      <w:marBottom w:val="0"/>
      <w:divBdr>
        <w:top w:val="none" w:sz="0" w:space="0" w:color="auto"/>
        <w:left w:val="none" w:sz="0" w:space="0" w:color="auto"/>
        <w:bottom w:val="none" w:sz="0" w:space="0" w:color="auto"/>
        <w:right w:val="none" w:sz="0" w:space="0" w:color="auto"/>
      </w:divBdr>
    </w:div>
    <w:div w:id="260459768">
      <w:bodyDiv w:val="1"/>
      <w:marLeft w:val="0"/>
      <w:marRight w:val="0"/>
      <w:marTop w:val="0"/>
      <w:marBottom w:val="0"/>
      <w:divBdr>
        <w:top w:val="none" w:sz="0" w:space="0" w:color="auto"/>
        <w:left w:val="none" w:sz="0" w:space="0" w:color="auto"/>
        <w:bottom w:val="none" w:sz="0" w:space="0" w:color="auto"/>
        <w:right w:val="none" w:sz="0" w:space="0" w:color="auto"/>
      </w:divBdr>
    </w:div>
    <w:div w:id="261375778">
      <w:bodyDiv w:val="1"/>
      <w:marLeft w:val="0"/>
      <w:marRight w:val="0"/>
      <w:marTop w:val="0"/>
      <w:marBottom w:val="0"/>
      <w:divBdr>
        <w:top w:val="none" w:sz="0" w:space="0" w:color="auto"/>
        <w:left w:val="none" w:sz="0" w:space="0" w:color="auto"/>
        <w:bottom w:val="none" w:sz="0" w:space="0" w:color="auto"/>
        <w:right w:val="none" w:sz="0" w:space="0" w:color="auto"/>
      </w:divBdr>
    </w:div>
    <w:div w:id="262765794">
      <w:bodyDiv w:val="1"/>
      <w:marLeft w:val="0"/>
      <w:marRight w:val="0"/>
      <w:marTop w:val="0"/>
      <w:marBottom w:val="0"/>
      <w:divBdr>
        <w:top w:val="none" w:sz="0" w:space="0" w:color="auto"/>
        <w:left w:val="none" w:sz="0" w:space="0" w:color="auto"/>
        <w:bottom w:val="none" w:sz="0" w:space="0" w:color="auto"/>
        <w:right w:val="none" w:sz="0" w:space="0" w:color="auto"/>
      </w:divBdr>
    </w:div>
    <w:div w:id="265621407">
      <w:bodyDiv w:val="1"/>
      <w:marLeft w:val="0"/>
      <w:marRight w:val="0"/>
      <w:marTop w:val="0"/>
      <w:marBottom w:val="0"/>
      <w:divBdr>
        <w:top w:val="none" w:sz="0" w:space="0" w:color="auto"/>
        <w:left w:val="none" w:sz="0" w:space="0" w:color="auto"/>
        <w:bottom w:val="none" w:sz="0" w:space="0" w:color="auto"/>
        <w:right w:val="none" w:sz="0" w:space="0" w:color="auto"/>
      </w:divBdr>
    </w:div>
    <w:div w:id="266160739">
      <w:bodyDiv w:val="1"/>
      <w:marLeft w:val="0"/>
      <w:marRight w:val="0"/>
      <w:marTop w:val="0"/>
      <w:marBottom w:val="0"/>
      <w:divBdr>
        <w:top w:val="none" w:sz="0" w:space="0" w:color="auto"/>
        <w:left w:val="none" w:sz="0" w:space="0" w:color="auto"/>
        <w:bottom w:val="none" w:sz="0" w:space="0" w:color="auto"/>
        <w:right w:val="none" w:sz="0" w:space="0" w:color="auto"/>
      </w:divBdr>
    </w:div>
    <w:div w:id="268391895">
      <w:bodyDiv w:val="1"/>
      <w:marLeft w:val="0"/>
      <w:marRight w:val="0"/>
      <w:marTop w:val="0"/>
      <w:marBottom w:val="0"/>
      <w:divBdr>
        <w:top w:val="none" w:sz="0" w:space="0" w:color="auto"/>
        <w:left w:val="none" w:sz="0" w:space="0" w:color="auto"/>
        <w:bottom w:val="none" w:sz="0" w:space="0" w:color="auto"/>
        <w:right w:val="none" w:sz="0" w:space="0" w:color="auto"/>
      </w:divBdr>
    </w:div>
    <w:div w:id="269899318">
      <w:bodyDiv w:val="1"/>
      <w:marLeft w:val="0"/>
      <w:marRight w:val="0"/>
      <w:marTop w:val="0"/>
      <w:marBottom w:val="0"/>
      <w:divBdr>
        <w:top w:val="none" w:sz="0" w:space="0" w:color="auto"/>
        <w:left w:val="none" w:sz="0" w:space="0" w:color="auto"/>
        <w:bottom w:val="none" w:sz="0" w:space="0" w:color="auto"/>
        <w:right w:val="none" w:sz="0" w:space="0" w:color="auto"/>
      </w:divBdr>
    </w:div>
    <w:div w:id="280918024">
      <w:bodyDiv w:val="1"/>
      <w:marLeft w:val="0"/>
      <w:marRight w:val="0"/>
      <w:marTop w:val="0"/>
      <w:marBottom w:val="0"/>
      <w:divBdr>
        <w:top w:val="none" w:sz="0" w:space="0" w:color="auto"/>
        <w:left w:val="none" w:sz="0" w:space="0" w:color="auto"/>
        <w:bottom w:val="none" w:sz="0" w:space="0" w:color="auto"/>
        <w:right w:val="none" w:sz="0" w:space="0" w:color="auto"/>
      </w:divBdr>
    </w:div>
    <w:div w:id="284384068">
      <w:bodyDiv w:val="1"/>
      <w:marLeft w:val="0"/>
      <w:marRight w:val="0"/>
      <w:marTop w:val="0"/>
      <w:marBottom w:val="0"/>
      <w:divBdr>
        <w:top w:val="none" w:sz="0" w:space="0" w:color="auto"/>
        <w:left w:val="none" w:sz="0" w:space="0" w:color="auto"/>
        <w:bottom w:val="none" w:sz="0" w:space="0" w:color="auto"/>
        <w:right w:val="none" w:sz="0" w:space="0" w:color="auto"/>
      </w:divBdr>
    </w:div>
    <w:div w:id="285353262">
      <w:bodyDiv w:val="1"/>
      <w:marLeft w:val="0"/>
      <w:marRight w:val="0"/>
      <w:marTop w:val="0"/>
      <w:marBottom w:val="0"/>
      <w:divBdr>
        <w:top w:val="none" w:sz="0" w:space="0" w:color="auto"/>
        <w:left w:val="none" w:sz="0" w:space="0" w:color="auto"/>
        <w:bottom w:val="none" w:sz="0" w:space="0" w:color="auto"/>
        <w:right w:val="none" w:sz="0" w:space="0" w:color="auto"/>
      </w:divBdr>
    </w:div>
    <w:div w:id="292715602">
      <w:bodyDiv w:val="1"/>
      <w:marLeft w:val="0"/>
      <w:marRight w:val="0"/>
      <w:marTop w:val="0"/>
      <w:marBottom w:val="0"/>
      <w:divBdr>
        <w:top w:val="none" w:sz="0" w:space="0" w:color="auto"/>
        <w:left w:val="none" w:sz="0" w:space="0" w:color="auto"/>
        <w:bottom w:val="none" w:sz="0" w:space="0" w:color="auto"/>
        <w:right w:val="none" w:sz="0" w:space="0" w:color="auto"/>
      </w:divBdr>
    </w:div>
    <w:div w:id="297762677">
      <w:bodyDiv w:val="1"/>
      <w:marLeft w:val="0"/>
      <w:marRight w:val="0"/>
      <w:marTop w:val="0"/>
      <w:marBottom w:val="0"/>
      <w:divBdr>
        <w:top w:val="none" w:sz="0" w:space="0" w:color="auto"/>
        <w:left w:val="none" w:sz="0" w:space="0" w:color="auto"/>
        <w:bottom w:val="none" w:sz="0" w:space="0" w:color="auto"/>
        <w:right w:val="none" w:sz="0" w:space="0" w:color="auto"/>
      </w:divBdr>
    </w:div>
    <w:div w:id="302463151">
      <w:bodyDiv w:val="1"/>
      <w:marLeft w:val="0"/>
      <w:marRight w:val="0"/>
      <w:marTop w:val="0"/>
      <w:marBottom w:val="0"/>
      <w:divBdr>
        <w:top w:val="none" w:sz="0" w:space="0" w:color="auto"/>
        <w:left w:val="none" w:sz="0" w:space="0" w:color="auto"/>
        <w:bottom w:val="none" w:sz="0" w:space="0" w:color="auto"/>
        <w:right w:val="none" w:sz="0" w:space="0" w:color="auto"/>
      </w:divBdr>
    </w:div>
    <w:div w:id="303782053">
      <w:bodyDiv w:val="1"/>
      <w:marLeft w:val="0"/>
      <w:marRight w:val="0"/>
      <w:marTop w:val="0"/>
      <w:marBottom w:val="0"/>
      <w:divBdr>
        <w:top w:val="none" w:sz="0" w:space="0" w:color="auto"/>
        <w:left w:val="none" w:sz="0" w:space="0" w:color="auto"/>
        <w:bottom w:val="none" w:sz="0" w:space="0" w:color="auto"/>
        <w:right w:val="none" w:sz="0" w:space="0" w:color="auto"/>
      </w:divBdr>
    </w:div>
    <w:div w:id="305167901">
      <w:bodyDiv w:val="1"/>
      <w:marLeft w:val="0"/>
      <w:marRight w:val="0"/>
      <w:marTop w:val="0"/>
      <w:marBottom w:val="0"/>
      <w:divBdr>
        <w:top w:val="none" w:sz="0" w:space="0" w:color="auto"/>
        <w:left w:val="none" w:sz="0" w:space="0" w:color="auto"/>
        <w:bottom w:val="none" w:sz="0" w:space="0" w:color="auto"/>
        <w:right w:val="none" w:sz="0" w:space="0" w:color="auto"/>
      </w:divBdr>
    </w:div>
    <w:div w:id="307710930">
      <w:bodyDiv w:val="1"/>
      <w:marLeft w:val="0"/>
      <w:marRight w:val="0"/>
      <w:marTop w:val="0"/>
      <w:marBottom w:val="0"/>
      <w:divBdr>
        <w:top w:val="none" w:sz="0" w:space="0" w:color="auto"/>
        <w:left w:val="none" w:sz="0" w:space="0" w:color="auto"/>
        <w:bottom w:val="none" w:sz="0" w:space="0" w:color="auto"/>
        <w:right w:val="none" w:sz="0" w:space="0" w:color="auto"/>
      </w:divBdr>
    </w:div>
    <w:div w:id="316617982">
      <w:bodyDiv w:val="1"/>
      <w:marLeft w:val="0"/>
      <w:marRight w:val="0"/>
      <w:marTop w:val="0"/>
      <w:marBottom w:val="0"/>
      <w:divBdr>
        <w:top w:val="none" w:sz="0" w:space="0" w:color="auto"/>
        <w:left w:val="none" w:sz="0" w:space="0" w:color="auto"/>
        <w:bottom w:val="none" w:sz="0" w:space="0" w:color="auto"/>
        <w:right w:val="none" w:sz="0" w:space="0" w:color="auto"/>
      </w:divBdr>
    </w:div>
    <w:div w:id="321587630">
      <w:bodyDiv w:val="1"/>
      <w:marLeft w:val="0"/>
      <w:marRight w:val="0"/>
      <w:marTop w:val="0"/>
      <w:marBottom w:val="0"/>
      <w:divBdr>
        <w:top w:val="none" w:sz="0" w:space="0" w:color="auto"/>
        <w:left w:val="none" w:sz="0" w:space="0" w:color="auto"/>
        <w:bottom w:val="none" w:sz="0" w:space="0" w:color="auto"/>
        <w:right w:val="none" w:sz="0" w:space="0" w:color="auto"/>
      </w:divBdr>
    </w:div>
    <w:div w:id="324363822">
      <w:bodyDiv w:val="1"/>
      <w:marLeft w:val="0"/>
      <w:marRight w:val="0"/>
      <w:marTop w:val="0"/>
      <w:marBottom w:val="0"/>
      <w:divBdr>
        <w:top w:val="none" w:sz="0" w:space="0" w:color="auto"/>
        <w:left w:val="none" w:sz="0" w:space="0" w:color="auto"/>
        <w:bottom w:val="none" w:sz="0" w:space="0" w:color="auto"/>
        <w:right w:val="none" w:sz="0" w:space="0" w:color="auto"/>
      </w:divBdr>
    </w:div>
    <w:div w:id="326370477">
      <w:bodyDiv w:val="1"/>
      <w:marLeft w:val="0"/>
      <w:marRight w:val="0"/>
      <w:marTop w:val="0"/>
      <w:marBottom w:val="0"/>
      <w:divBdr>
        <w:top w:val="none" w:sz="0" w:space="0" w:color="auto"/>
        <w:left w:val="none" w:sz="0" w:space="0" w:color="auto"/>
        <w:bottom w:val="none" w:sz="0" w:space="0" w:color="auto"/>
        <w:right w:val="none" w:sz="0" w:space="0" w:color="auto"/>
      </w:divBdr>
    </w:div>
    <w:div w:id="329062976">
      <w:bodyDiv w:val="1"/>
      <w:marLeft w:val="0"/>
      <w:marRight w:val="0"/>
      <w:marTop w:val="0"/>
      <w:marBottom w:val="0"/>
      <w:divBdr>
        <w:top w:val="none" w:sz="0" w:space="0" w:color="auto"/>
        <w:left w:val="none" w:sz="0" w:space="0" w:color="auto"/>
        <w:bottom w:val="none" w:sz="0" w:space="0" w:color="auto"/>
        <w:right w:val="none" w:sz="0" w:space="0" w:color="auto"/>
      </w:divBdr>
    </w:div>
    <w:div w:id="335377166">
      <w:bodyDiv w:val="1"/>
      <w:marLeft w:val="0"/>
      <w:marRight w:val="0"/>
      <w:marTop w:val="0"/>
      <w:marBottom w:val="0"/>
      <w:divBdr>
        <w:top w:val="none" w:sz="0" w:space="0" w:color="auto"/>
        <w:left w:val="none" w:sz="0" w:space="0" w:color="auto"/>
        <w:bottom w:val="none" w:sz="0" w:space="0" w:color="auto"/>
        <w:right w:val="none" w:sz="0" w:space="0" w:color="auto"/>
      </w:divBdr>
    </w:div>
    <w:div w:id="341665142">
      <w:bodyDiv w:val="1"/>
      <w:marLeft w:val="0"/>
      <w:marRight w:val="0"/>
      <w:marTop w:val="0"/>
      <w:marBottom w:val="0"/>
      <w:divBdr>
        <w:top w:val="none" w:sz="0" w:space="0" w:color="auto"/>
        <w:left w:val="none" w:sz="0" w:space="0" w:color="auto"/>
        <w:bottom w:val="none" w:sz="0" w:space="0" w:color="auto"/>
        <w:right w:val="none" w:sz="0" w:space="0" w:color="auto"/>
      </w:divBdr>
    </w:div>
    <w:div w:id="341905290">
      <w:bodyDiv w:val="1"/>
      <w:marLeft w:val="0"/>
      <w:marRight w:val="0"/>
      <w:marTop w:val="0"/>
      <w:marBottom w:val="0"/>
      <w:divBdr>
        <w:top w:val="none" w:sz="0" w:space="0" w:color="auto"/>
        <w:left w:val="none" w:sz="0" w:space="0" w:color="auto"/>
        <w:bottom w:val="none" w:sz="0" w:space="0" w:color="auto"/>
        <w:right w:val="none" w:sz="0" w:space="0" w:color="auto"/>
      </w:divBdr>
    </w:div>
    <w:div w:id="343095513">
      <w:bodyDiv w:val="1"/>
      <w:marLeft w:val="0"/>
      <w:marRight w:val="0"/>
      <w:marTop w:val="0"/>
      <w:marBottom w:val="0"/>
      <w:divBdr>
        <w:top w:val="none" w:sz="0" w:space="0" w:color="auto"/>
        <w:left w:val="none" w:sz="0" w:space="0" w:color="auto"/>
        <w:bottom w:val="none" w:sz="0" w:space="0" w:color="auto"/>
        <w:right w:val="none" w:sz="0" w:space="0" w:color="auto"/>
      </w:divBdr>
    </w:div>
    <w:div w:id="345325106">
      <w:bodyDiv w:val="1"/>
      <w:marLeft w:val="0"/>
      <w:marRight w:val="0"/>
      <w:marTop w:val="0"/>
      <w:marBottom w:val="0"/>
      <w:divBdr>
        <w:top w:val="none" w:sz="0" w:space="0" w:color="auto"/>
        <w:left w:val="none" w:sz="0" w:space="0" w:color="auto"/>
        <w:bottom w:val="none" w:sz="0" w:space="0" w:color="auto"/>
        <w:right w:val="none" w:sz="0" w:space="0" w:color="auto"/>
      </w:divBdr>
    </w:div>
    <w:div w:id="347218331">
      <w:bodyDiv w:val="1"/>
      <w:marLeft w:val="0"/>
      <w:marRight w:val="0"/>
      <w:marTop w:val="0"/>
      <w:marBottom w:val="0"/>
      <w:divBdr>
        <w:top w:val="none" w:sz="0" w:space="0" w:color="auto"/>
        <w:left w:val="none" w:sz="0" w:space="0" w:color="auto"/>
        <w:bottom w:val="none" w:sz="0" w:space="0" w:color="auto"/>
        <w:right w:val="none" w:sz="0" w:space="0" w:color="auto"/>
      </w:divBdr>
    </w:div>
    <w:div w:id="350492607">
      <w:bodyDiv w:val="1"/>
      <w:marLeft w:val="0"/>
      <w:marRight w:val="0"/>
      <w:marTop w:val="0"/>
      <w:marBottom w:val="0"/>
      <w:divBdr>
        <w:top w:val="none" w:sz="0" w:space="0" w:color="auto"/>
        <w:left w:val="none" w:sz="0" w:space="0" w:color="auto"/>
        <w:bottom w:val="none" w:sz="0" w:space="0" w:color="auto"/>
        <w:right w:val="none" w:sz="0" w:space="0" w:color="auto"/>
      </w:divBdr>
    </w:div>
    <w:div w:id="352145424">
      <w:bodyDiv w:val="1"/>
      <w:marLeft w:val="0"/>
      <w:marRight w:val="0"/>
      <w:marTop w:val="0"/>
      <w:marBottom w:val="0"/>
      <w:divBdr>
        <w:top w:val="none" w:sz="0" w:space="0" w:color="auto"/>
        <w:left w:val="none" w:sz="0" w:space="0" w:color="auto"/>
        <w:bottom w:val="none" w:sz="0" w:space="0" w:color="auto"/>
        <w:right w:val="none" w:sz="0" w:space="0" w:color="auto"/>
      </w:divBdr>
    </w:div>
    <w:div w:id="355271862">
      <w:bodyDiv w:val="1"/>
      <w:marLeft w:val="0"/>
      <w:marRight w:val="0"/>
      <w:marTop w:val="0"/>
      <w:marBottom w:val="0"/>
      <w:divBdr>
        <w:top w:val="none" w:sz="0" w:space="0" w:color="auto"/>
        <w:left w:val="none" w:sz="0" w:space="0" w:color="auto"/>
        <w:bottom w:val="none" w:sz="0" w:space="0" w:color="auto"/>
        <w:right w:val="none" w:sz="0" w:space="0" w:color="auto"/>
      </w:divBdr>
    </w:div>
    <w:div w:id="355543452">
      <w:bodyDiv w:val="1"/>
      <w:marLeft w:val="0"/>
      <w:marRight w:val="0"/>
      <w:marTop w:val="0"/>
      <w:marBottom w:val="0"/>
      <w:divBdr>
        <w:top w:val="none" w:sz="0" w:space="0" w:color="auto"/>
        <w:left w:val="none" w:sz="0" w:space="0" w:color="auto"/>
        <w:bottom w:val="none" w:sz="0" w:space="0" w:color="auto"/>
        <w:right w:val="none" w:sz="0" w:space="0" w:color="auto"/>
      </w:divBdr>
      <w:divsChild>
        <w:div w:id="788360175">
          <w:marLeft w:val="0"/>
          <w:marRight w:val="0"/>
          <w:marTop w:val="0"/>
          <w:marBottom w:val="0"/>
          <w:divBdr>
            <w:top w:val="none" w:sz="0" w:space="0" w:color="auto"/>
            <w:left w:val="none" w:sz="0" w:space="0" w:color="auto"/>
            <w:bottom w:val="none" w:sz="0" w:space="0" w:color="auto"/>
            <w:right w:val="none" w:sz="0" w:space="0" w:color="auto"/>
          </w:divBdr>
        </w:div>
        <w:div w:id="1192301327">
          <w:marLeft w:val="0"/>
          <w:marRight w:val="0"/>
          <w:marTop w:val="0"/>
          <w:marBottom w:val="0"/>
          <w:divBdr>
            <w:top w:val="none" w:sz="0" w:space="0" w:color="auto"/>
            <w:left w:val="none" w:sz="0" w:space="0" w:color="auto"/>
            <w:bottom w:val="none" w:sz="0" w:space="0" w:color="auto"/>
            <w:right w:val="none" w:sz="0" w:space="0" w:color="auto"/>
          </w:divBdr>
        </w:div>
        <w:div w:id="1086924378">
          <w:marLeft w:val="0"/>
          <w:marRight w:val="0"/>
          <w:marTop w:val="0"/>
          <w:marBottom w:val="0"/>
          <w:divBdr>
            <w:top w:val="none" w:sz="0" w:space="0" w:color="auto"/>
            <w:left w:val="none" w:sz="0" w:space="0" w:color="auto"/>
            <w:bottom w:val="none" w:sz="0" w:space="0" w:color="auto"/>
            <w:right w:val="none" w:sz="0" w:space="0" w:color="auto"/>
          </w:divBdr>
        </w:div>
        <w:div w:id="1451322830">
          <w:marLeft w:val="0"/>
          <w:marRight w:val="0"/>
          <w:marTop w:val="0"/>
          <w:marBottom w:val="0"/>
          <w:divBdr>
            <w:top w:val="none" w:sz="0" w:space="0" w:color="auto"/>
            <w:left w:val="none" w:sz="0" w:space="0" w:color="auto"/>
            <w:bottom w:val="none" w:sz="0" w:space="0" w:color="auto"/>
            <w:right w:val="none" w:sz="0" w:space="0" w:color="auto"/>
          </w:divBdr>
        </w:div>
        <w:div w:id="604576267">
          <w:marLeft w:val="0"/>
          <w:marRight w:val="0"/>
          <w:marTop w:val="0"/>
          <w:marBottom w:val="0"/>
          <w:divBdr>
            <w:top w:val="none" w:sz="0" w:space="0" w:color="auto"/>
            <w:left w:val="none" w:sz="0" w:space="0" w:color="auto"/>
            <w:bottom w:val="none" w:sz="0" w:space="0" w:color="auto"/>
            <w:right w:val="none" w:sz="0" w:space="0" w:color="auto"/>
          </w:divBdr>
        </w:div>
        <w:div w:id="419909012">
          <w:marLeft w:val="0"/>
          <w:marRight w:val="0"/>
          <w:marTop w:val="0"/>
          <w:marBottom w:val="0"/>
          <w:divBdr>
            <w:top w:val="none" w:sz="0" w:space="0" w:color="auto"/>
            <w:left w:val="none" w:sz="0" w:space="0" w:color="auto"/>
            <w:bottom w:val="none" w:sz="0" w:space="0" w:color="auto"/>
            <w:right w:val="none" w:sz="0" w:space="0" w:color="auto"/>
          </w:divBdr>
        </w:div>
        <w:div w:id="993870486">
          <w:marLeft w:val="0"/>
          <w:marRight w:val="0"/>
          <w:marTop w:val="0"/>
          <w:marBottom w:val="0"/>
          <w:divBdr>
            <w:top w:val="none" w:sz="0" w:space="0" w:color="auto"/>
            <w:left w:val="none" w:sz="0" w:space="0" w:color="auto"/>
            <w:bottom w:val="none" w:sz="0" w:space="0" w:color="auto"/>
            <w:right w:val="none" w:sz="0" w:space="0" w:color="auto"/>
          </w:divBdr>
        </w:div>
      </w:divsChild>
    </w:div>
    <w:div w:id="357464556">
      <w:bodyDiv w:val="1"/>
      <w:marLeft w:val="0"/>
      <w:marRight w:val="0"/>
      <w:marTop w:val="0"/>
      <w:marBottom w:val="0"/>
      <w:divBdr>
        <w:top w:val="none" w:sz="0" w:space="0" w:color="auto"/>
        <w:left w:val="none" w:sz="0" w:space="0" w:color="auto"/>
        <w:bottom w:val="none" w:sz="0" w:space="0" w:color="auto"/>
        <w:right w:val="none" w:sz="0" w:space="0" w:color="auto"/>
      </w:divBdr>
    </w:div>
    <w:div w:id="360395137">
      <w:bodyDiv w:val="1"/>
      <w:marLeft w:val="0"/>
      <w:marRight w:val="0"/>
      <w:marTop w:val="0"/>
      <w:marBottom w:val="0"/>
      <w:divBdr>
        <w:top w:val="none" w:sz="0" w:space="0" w:color="auto"/>
        <w:left w:val="none" w:sz="0" w:space="0" w:color="auto"/>
        <w:bottom w:val="none" w:sz="0" w:space="0" w:color="auto"/>
        <w:right w:val="none" w:sz="0" w:space="0" w:color="auto"/>
      </w:divBdr>
    </w:div>
    <w:div w:id="370351645">
      <w:bodyDiv w:val="1"/>
      <w:marLeft w:val="0"/>
      <w:marRight w:val="0"/>
      <w:marTop w:val="0"/>
      <w:marBottom w:val="0"/>
      <w:divBdr>
        <w:top w:val="none" w:sz="0" w:space="0" w:color="auto"/>
        <w:left w:val="none" w:sz="0" w:space="0" w:color="auto"/>
        <w:bottom w:val="none" w:sz="0" w:space="0" w:color="auto"/>
        <w:right w:val="none" w:sz="0" w:space="0" w:color="auto"/>
      </w:divBdr>
    </w:div>
    <w:div w:id="372315871">
      <w:bodyDiv w:val="1"/>
      <w:marLeft w:val="0"/>
      <w:marRight w:val="0"/>
      <w:marTop w:val="0"/>
      <w:marBottom w:val="0"/>
      <w:divBdr>
        <w:top w:val="none" w:sz="0" w:space="0" w:color="auto"/>
        <w:left w:val="none" w:sz="0" w:space="0" w:color="auto"/>
        <w:bottom w:val="none" w:sz="0" w:space="0" w:color="auto"/>
        <w:right w:val="none" w:sz="0" w:space="0" w:color="auto"/>
      </w:divBdr>
    </w:div>
    <w:div w:id="379674377">
      <w:bodyDiv w:val="1"/>
      <w:marLeft w:val="0"/>
      <w:marRight w:val="0"/>
      <w:marTop w:val="0"/>
      <w:marBottom w:val="0"/>
      <w:divBdr>
        <w:top w:val="none" w:sz="0" w:space="0" w:color="auto"/>
        <w:left w:val="none" w:sz="0" w:space="0" w:color="auto"/>
        <w:bottom w:val="none" w:sz="0" w:space="0" w:color="auto"/>
        <w:right w:val="none" w:sz="0" w:space="0" w:color="auto"/>
      </w:divBdr>
    </w:div>
    <w:div w:id="391317607">
      <w:bodyDiv w:val="1"/>
      <w:marLeft w:val="0"/>
      <w:marRight w:val="0"/>
      <w:marTop w:val="0"/>
      <w:marBottom w:val="0"/>
      <w:divBdr>
        <w:top w:val="none" w:sz="0" w:space="0" w:color="auto"/>
        <w:left w:val="none" w:sz="0" w:space="0" w:color="auto"/>
        <w:bottom w:val="none" w:sz="0" w:space="0" w:color="auto"/>
        <w:right w:val="none" w:sz="0" w:space="0" w:color="auto"/>
      </w:divBdr>
    </w:div>
    <w:div w:id="395707218">
      <w:bodyDiv w:val="1"/>
      <w:marLeft w:val="0"/>
      <w:marRight w:val="0"/>
      <w:marTop w:val="0"/>
      <w:marBottom w:val="0"/>
      <w:divBdr>
        <w:top w:val="none" w:sz="0" w:space="0" w:color="auto"/>
        <w:left w:val="none" w:sz="0" w:space="0" w:color="auto"/>
        <w:bottom w:val="none" w:sz="0" w:space="0" w:color="auto"/>
        <w:right w:val="none" w:sz="0" w:space="0" w:color="auto"/>
      </w:divBdr>
    </w:div>
    <w:div w:id="403139562">
      <w:bodyDiv w:val="1"/>
      <w:marLeft w:val="0"/>
      <w:marRight w:val="0"/>
      <w:marTop w:val="0"/>
      <w:marBottom w:val="0"/>
      <w:divBdr>
        <w:top w:val="none" w:sz="0" w:space="0" w:color="auto"/>
        <w:left w:val="none" w:sz="0" w:space="0" w:color="auto"/>
        <w:bottom w:val="none" w:sz="0" w:space="0" w:color="auto"/>
        <w:right w:val="none" w:sz="0" w:space="0" w:color="auto"/>
      </w:divBdr>
    </w:div>
    <w:div w:id="406221481">
      <w:bodyDiv w:val="1"/>
      <w:marLeft w:val="0"/>
      <w:marRight w:val="0"/>
      <w:marTop w:val="0"/>
      <w:marBottom w:val="0"/>
      <w:divBdr>
        <w:top w:val="none" w:sz="0" w:space="0" w:color="auto"/>
        <w:left w:val="none" w:sz="0" w:space="0" w:color="auto"/>
        <w:bottom w:val="none" w:sz="0" w:space="0" w:color="auto"/>
        <w:right w:val="none" w:sz="0" w:space="0" w:color="auto"/>
      </w:divBdr>
    </w:div>
    <w:div w:id="409935296">
      <w:bodyDiv w:val="1"/>
      <w:marLeft w:val="0"/>
      <w:marRight w:val="0"/>
      <w:marTop w:val="0"/>
      <w:marBottom w:val="0"/>
      <w:divBdr>
        <w:top w:val="none" w:sz="0" w:space="0" w:color="auto"/>
        <w:left w:val="none" w:sz="0" w:space="0" w:color="auto"/>
        <w:bottom w:val="none" w:sz="0" w:space="0" w:color="auto"/>
        <w:right w:val="none" w:sz="0" w:space="0" w:color="auto"/>
      </w:divBdr>
    </w:div>
    <w:div w:id="411853838">
      <w:bodyDiv w:val="1"/>
      <w:marLeft w:val="0"/>
      <w:marRight w:val="0"/>
      <w:marTop w:val="0"/>
      <w:marBottom w:val="0"/>
      <w:divBdr>
        <w:top w:val="none" w:sz="0" w:space="0" w:color="auto"/>
        <w:left w:val="none" w:sz="0" w:space="0" w:color="auto"/>
        <w:bottom w:val="none" w:sz="0" w:space="0" w:color="auto"/>
        <w:right w:val="none" w:sz="0" w:space="0" w:color="auto"/>
      </w:divBdr>
    </w:div>
    <w:div w:id="417136818">
      <w:bodyDiv w:val="1"/>
      <w:marLeft w:val="0"/>
      <w:marRight w:val="0"/>
      <w:marTop w:val="0"/>
      <w:marBottom w:val="0"/>
      <w:divBdr>
        <w:top w:val="none" w:sz="0" w:space="0" w:color="auto"/>
        <w:left w:val="none" w:sz="0" w:space="0" w:color="auto"/>
        <w:bottom w:val="none" w:sz="0" w:space="0" w:color="auto"/>
        <w:right w:val="none" w:sz="0" w:space="0" w:color="auto"/>
      </w:divBdr>
    </w:div>
    <w:div w:id="417288392">
      <w:bodyDiv w:val="1"/>
      <w:marLeft w:val="0"/>
      <w:marRight w:val="0"/>
      <w:marTop w:val="0"/>
      <w:marBottom w:val="0"/>
      <w:divBdr>
        <w:top w:val="none" w:sz="0" w:space="0" w:color="auto"/>
        <w:left w:val="none" w:sz="0" w:space="0" w:color="auto"/>
        <w:bottom w:val="none" w:sz="0" w:space="0" w:color="auto"/>
        <w:right w:val="none" w:sz="0" w:space="0" w:color="auto"/>
      </w:divBdr>
    </w:div>
    <w:div w:id="419109079">
      <w:bodyDiv w:val="1"/>
      <w:marLeft w:val="0"/>
      <w:marRight w:val="0"/>
      <w:marTop w:val="0"/>
      <w:marBottom w:val="0"/>
      <w:divBdr>
        <w:top w:val="none" w:sz="0" w:space="0" w:color="auto"/>
        <w:left w:val="none" w:sz="0" w:space="0" w:color="auto"/>
        <w:bottom w:val="none" w:sz="0" w:space="0" w:color="auto"/>
        <w:right w:val="none" w:sz="0" w:space="0" w:color="auto"/>
      </w:divBdr>
    </w:div>
    <w:div w:id="420419180">
      <w:bodyDiv w:val="1"/>
      <w:marLeft w:val="0"/>
      <w:marRight w:val="0"/>
      <w:marTop w:val="0"/>
      <w:marBottom w:val="0"/>
      <w:divBdr>
        <w:top w:val="none" w:sz="0" w:space="0" w:color="auto"/>
        <w:left w:val="none" w:sz="0" w:space="0" w:color="auto"/>
        <w:bottom w:val="none" w:sz="0" w:space="0" w:color="auto"/>
        <w:right w:val="none" w:sz="0" w:space="0" w:color="auto"/>
      </w:divBdr>
    </w:div>
    <w:div w:id="421537170">
      <w:bodyDiv w:val="1"/>
      <w:marLeft w:val="0"/>
      <w:marRight w:val="0"/>
      <w:marTop w:val="0"/>
      <w:marBottom w:val="0"/>
      <w:divBdr>
        <w:top w:val="none" w:sz="0" w:space="0" w:color="auto"/>
        <w:left w:val="none" w:sz="0" w:space="0" w:color="auto"/>
        <w:bottom w:val="none" w:sz="0" w:space="0" w:color="auto"/>
        <w:right w:val="none" w:sz="0" w:space="0" w:color="auto"/>
      </w:divBdr>
    </w:div>
    <w:div w:id="423376670">
      <w:bodyDiv w:val="1"/>
      <w:marLeft w:val="0"/>
      <w:marRight w:val="0"/>
      <w:marTop w:val="0"/>
      <w:marBottom w:val="0"/>
      <w:divBdr>
        <w:top w:val="none" w:sz="0" w:space="0" w:color="auto"/>
        <w:left w:val="none" w:sz="0" w:space="0" w:color="auto"/>
        <w:bottom w:val="none" w:sz="0" w:space="0" w:color="auto"/>
        <w:right w:val="none" w:sz="0" w:space="0" w:color="auto"/>
      </w:divBdr>
    </w:div>
    <w:div w:id="424039842">
      <w:bodyDiv w:val="1"/>
      <w:marLeft w:val="0"/>
      <w:marRight w:val="0"/>
      <w:marTop w:val="0"/>
      <w:marBottom w:val="0"/>
      <w:divBdr>
        <w:top w:val="none" w:sz="0" w:space="0" w:color="auto"/>
        <w:left w:val="none" w:sz="0" w:space="0" w:color="auto"/>
        <w:bottom w:val="none" w:sz="0" w:space="0" w:color="auto"/>
        <w:right w:val="none" w:sz="0" w:space="0" w:color="auto"/>
      </w:divBdr>
    </w:div>
    <w:div w:id="425687776">
      <w:bodyDiv w:val="1"/>
      <w:marLeft w:val="0"/>
      <w:marRight w:val="0"/>
      <w:marTop w:val="0"/>
      <w:marBottom w:val="0"/>
      <w:divBdr>
        <w:top w:val="none" w:sz="0" w:space="0" w:color="auto"/>
        <w:left w:val="none" w:sz="0" w:space="0" w:color="auto"/>
        <w:bottom w:val="none" w:sz="0" w:space="0" w:color="auto"/>
        <w:right w:val="none" w:sz="0" w:space="0" w:color="auto"/>
      </w:divBdr>
    </w:div>
    <w:div w:id="435754471">
      <w:bodyDiv w:val="1"/>
      <w:marLeft w:val="0"/>
      <w:marRight w:val="0"/>
      <w:marTop w:val="0"/>
      <w:marBottom w:val="0"/>
      <w:divBdr>
        <w:top w:val="none" w:sz="0" w:space="0" w:color="auto"/>
        <w:left w:val="none" w:sz="0" w:space="0" w:color="auto"/>
        <w:bottom w:val="none" w:sz="0" w:space="0" w:color="auto"/>
        <w:right w:val="none" w:sz="0" w:space="0" w:color="auto"/>
      </w:divBdr>
    </w:div>
    <w:div w:id="438263332">
      <w:bodyDiv w:val="1"/>
      <w:marLeft w:val="0"/>
      <w:marRight w:val="0"/>
      <w:marTop w:val="0"/>
      <w:marBottom w:val="0"/>
      <w:divBdr>
        <w:top w:val="none" w:sz="0" w:space="0" w:color="auto"/>
        <w:left w:val="none" w:sz="0" w:space="0" w:color="auto"/>
        <w:bottom w:val="none" w:sz="0" w:space="0" w:color="auto"/>
        <w:right w:val="none" w:sz="0" w:space="0" w:color="auto"/>
      </w:divBdr>
    </w:div>
    <w:div w:id="441460858">
      <w:bodyDiv w:val="1"/>
      <w:marLeft w:val="0"/>
      <w:marRight w:val="0"/>
      <w:marTop w:val="0"/>
      <w:marBottom w:val="0"/>
      <w:divBdr>
        <w:top w:val="none" w:sz="0" w:space="0" w:color="auto"/>
        <w:left w:val="none" w:sz="0" w:space="0" w:color="auto"/>
        <w:bottom w:val="none" w:sz="0" w:space="0" w:color="auto"/>
        <w:right w:val="none" w:sz="0" w:space="0" w:color="auto"/>
      </w:divBdr>
    </w:div>
    <w:div w:id="456416035">
      <w:bodyDiv w:val="1"/>
      <w:marLeft w:val="0"/>
      <w:marRight w:val="0"/>
      <w:marTop w:val="0"/>
      <w:marBottom w:val="0"/>
      <w:divBdr>
        <w:top w:val="none" w:sz="0" w:space="0" w:color="auto"/>
        <w:left w:val="none" w:sz="0" w:space="0" w:color="auto"/>
        <w:bottom w:val="none" w:sz="0" w:space="0" w:color="auto"/>
        <w:right w:val="none" w:sz="0" w:space="0" w:color="auto"/>
      </w:divBdr>
    </w:div>
    <w:div w:id="460803110">
      <w:bodyDiv w:val="1"/>
      <w:marLeft w:val="0"/>
      <w:marRight w:val="0"/>
      <w:marTop w:val="0"/>
      <w:marBottom w:val="0"/>
      <w:divBdr>
        <w:top w:val="none" w:sz="0" w:space="0" w:color="auto"/>
        <w:left w:val="none" w:sz="0" w:space="0" w:color="auto"/>
        <w:bottom w:val="none" w:sz="0" w:space="0" w:color="auto"/>
        <w:right w:val="none" w:sz="0" w:space="0" w:color="auto"/>
      </w:divBdr>
    </w:div>
    <w:div w:id="463931494">
      <w:bodyDiv w:val="1"/>
      <w:marLeft w:val="0"/>
      <w:marRight w:val="0"/>
      <w:marTop w:val="0"/>
      <w:marBottom w:val="0"/>
      <w:divBdr>
        <w:top w:val="none" w:sz="0" w:space="0" w:color="auto"/>
        <w:left w:val="none" w:sz="0" w:space="0" w:color="auto"/>
        <w:bottom w:val="none" w:sz="0" w:space="0" w:color="auto"/>
        <w:right w:val="none" w:sz="0" w:space="0" w:color="auto"/>
      </w:divBdr>
    </w:div>
    <w:div w:id="468522700">
      <w:bodyDiv w:val="1"/>
      <w:marLeft w:val="0"/>
      <w:marRight w:val="0"/>
      <w:marTop w:val="0"/>
      <w:marBottom w:val="0"/>
      <w:divBdr>
        <w:top w:val="none" w:sz="0" w:space="0" w:color="auto"/>
        <w:left w:val="none" w:sz="0" w:space="0" w:color="auto"/>
        <w:bottom w:val="none" w:sz="0" w:space="0" w:color="auto"/>
        <w:right w:val="none" w:sz="0" w:space="0" w:color="auto"/>
      </w:divBdr>
    </w:div>
    <w:div w:id="468666089">
      <w:bodyDiv w:val="1"/>
      <w:marLeft w:val="0"/>
      <w:marRight w:val="0"/>
      <w:marTop w:val="0"/>
      <w:marBottom w:val="0"/>
      <w:divBdr>
        <w:top w:val="none" w:sz="0" w:space="0" w:color="auto"/>
        <w:left w:val="none" w:sz="0" w:space="0" w:color="auto"/>
        <w:bottom w:val="none" w:sz="0" w:space="0" w:color="auto"/>
        <w:right w:val="none" w:sz="0" w:space="0" w:color="auto"/>
      </w:divBdr>
    </w:div>
    <w:div w:id="468935774">
      <w:bodyDiv w:val="1"/>
      <w:marLeft w:val="0"/>
      <w:marRight w:val="0"/>
      <w:marTop w:val="0"/>
      <w:marBottom w:val="0"/>
      <w:divBdr>
        <w:top w:val="none" w:sz="0" w:space="0" w:color="auto"/>
        <w:left w:val="none" w:sz="0" w:space="0" w:color="auto"/>
        <w:bottom w:val="none" w:sz="0" w:space="0" w:color="auto"/>
        <w:right w:val="none" w:sz="0" w:space="0" w:color="auto"/>
      </w:divBdr>
    </w:div>
    <w:div w:id="469523396">
      <w:bodyDiv w:val="1"/>
      <w:marLeft w:val="0"/>
      <w:marRight w:val="0"/>
      <w:marTop w:val="0"/>
      <w:marBottom w:val="0"/>
      <w:divBdr>
        <w:top w:val="none" w:sz="0" w:space="0" w:color="auto"/>
        <w:left w:val="none" w:sz="0" w:space="0" w:color="auto"/>
        <w:bottom w:val="none" w:sz="0" w:space="0" w:color="auto"/>
        <w:right w:val="none" w:sz="0" w:space="0" w:color="auto"/>
      </w:divBdr>
    </w:div>
    <w:div w:id="474104700">
      <w:bodyDiv w:val="1"/>
      <w:marLeft w:val="0"/>
      <w:marRight w:val="0"/>
      <w:marTop w:val="0"/>
      <w:marBottom w:val="0"/>
      <w:divBdr>
        <w:top w:val="none" w:sz="0" w:space="0" w:color="auto"/>
        <w:left w:val="none" w:sz="0" w:space="0" w:color="auto"/>
        <w:bottom w:val="none" w:sz="0" w:space="0" w:color="auto"/>
        <w:right w:val="none" w:sz="0" w:space="0" w:color="auto"/>
      </w:divBdr>
    </w:div>
    <w:div w:id="482239250">
      <w:bodyDiv w:val="1"/>
      <w:marLeft w:val="0"/>
      <w:marRight w:val="0"/>
      <w:marTop w:val="0"/>
      <w:marBottom w:val="0"/>
      <w:divBdr>
        <w:top w:val="none" w:sz="0" w:space="0" w:color="auto"/>
        <w:left w:val="none" w:sz="0" w:space="0" w:color="auto"/>
        <w:bottom w:val="none" w:sz="0" w:space="0" w:color="auto"/>
        <w:right w:val="none" w:sz="0" w:space="0" w:color="auto"/>
      </w:divBdr>
    </w:div>
    <w:div w:id="484132526">
      <w:bodyDiv w:val="1"/>
      <w:marLeft w:val="0"/>
      <w:marRight w:val="0"/>
      <w:marTop w:val="0"/>
      <w:marBottom w:val="0"/>
      <w:divBdr>
        <w:top w:val="none" w:sz="0" w:space="0" w:color="auto"/>
        <w:left w:val="none" w:sz="0" w:space="0" w:color="auto"/>
        <w:bottom w:val="none" w:sz="0" w:space="0" w:color="auto"/>
        <w:right w:val="none" w:sz="0" w:space="0" w:color="auto"/>
      </w:divBdr>
    </w:div>
    <w:div w:id="494297769">
      <w:bodyDiv w:val="1"/>
      <w:marLeft w:val="0"/>
      <w:marRight w:val="0"/>
      <w:marTop w:val="0"/>
      <w:marBottom w:val="0"/>
      <w:divBdr>
        <w:top w:val="none" w:sz="0" w:space="0" w:color="auto"/>
        <w:left w:val="none" w:sz="0" w:space="0" w:color="auto"/>
        <w:bottom w:val="none" w:sz="0" w:space="0" w:color="auto"/>
        <w:right w:val="none" w:sz="0" w:space="0" w:color="auto"/>
      </w:divBdr>
    </w:div>
    <w:div w:id="496459055">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387429">
      <w:bodyDiv w:val="1"/>
      <w:marLeft w:val="0"/>
      <w:marRight w:val="0"/>
      <w:marTop w:val="0"/>
      <w:marBottom w:val="0"/>
      <w:divBdr>
        <w:top w:val="none" w:sz="0" w:space="0" w:color="auto"/>
        <w:left w:val="none" w:sz="0" w:space="0" w:color="auto"/>
        <w:bottom w:val="none" w:sz="0" w:space="0" w:color="auto"/>
        <w:right w:val="none" w:sz="0" w:space="0" w:color="auto"/>
      </w:divBdr>
    </w:div>
    <w:div w:id="502431495">
      <w:bodyDiv w:val="1"/>
      <w:marLeft w:val="0"/>
      <w:marRight w:val="0"/>
      <w:marTop w:val="0"/>
      <w:marBottom w:val="0"/>
      <w:divBdr>
        <w:top w:val="none" w:sz="0" w:space="0" w:color="auto"/>
        <w:left w:val="none" w:sz="0" w:space="0" w:color="auto"/>
        <w:bottom w:val="none" w:sz="0" w:space="0" w:color="auto"/>
        <w:right w:val="none" w:sz="0" w:space="0" w:color="auto"/>
      </w:divBdr>
    </w:div>
    <w:div w:id="503789769">
      <w:bodyDiv w:val="1"/>
      <w:marLeft w:val="0"/>
      <w:marRight w:val="0"/>
      <w:marTop w:val="0"/>
      <w:marBottom w:val="0"/>
      <w:divBdr>
        <w:top w:val="none" w:sz="0" w:space="0" w:color="auto"/>
        <w:left w:val="none" w:sz="0" w:space="0" w:color="auto"/>
        <w:bottom w:val="none" w:sz="0" w:space="0" w:color="auto"/>
        <w:right w:val="none" w:sz="0" w:space="0" w:color="auto"/>
      </w:divBdr>
    </w:div>
    <w:div w:id="505940552">
      <w:bodyDiv w:val="1"/>
      <w:marLeft w:val="0"/>
      <w:marRight w:val="0"/>
      <w:marTop w:val="0"/>
      <w:marBottom w:val="0"/>
      <w:divBdr>
        <w:top w:val="none" w:sz="0" w:space="0" w:color="auto"/>
        <w:left w:val="none" w:sz="0" w:space="0" w:color="auto"/>
        <w:bottom w:val="none" w:sz="0" w:space="0" w:color="auto"/>
        <w:right w:val="none" w:sz="0" w:space="0" w:color="auto"/>
      </w:divBdr>
    </w:div>
    <w:div w:id="505944373">
      <w:bodyDiv w:val="1"/>
      <w:marLeft w:val="0"/>
      <w:marRight w:val="0"/>
      <w:marTop w:val="0"/>
      <w:marBottom w:val="0"/>
      <w:divBdr>
        <w:top w:val="none" w:sz="0" w:space="0" w:color="auto"/>
        <w:left w:val="none" w:sz="0" w:space="0" w:color="auto"/>
        <w:bottom w:val="none" w:sz="0" w:space="0" w:color="auto"/>
        <w:right w:val="none" w:sz="0" w:space="0" w:color="auto"/>
      </w:divBdr>
    </w:div>
    <w:div w:id="506944222">
      <w:bodyDiv w:val="1"/>
      <w:marLeft w:val="0"/>
      <w:marRight w:val="0"/>
      <w:marTop w:val="0"/>
      <w:marBottom w:val="0"/>
      <w:divBdr>
        <w:top w:val="none" w:sz="0" w:space="0" w:color="auto"/>
        <w:left w:val="none" w:sz="0" w:space="0" w:color="auto"/>
        <w:bottom w:val="none" w:sz="0" w:space="0" w:color="auto"/>
        <w:right w:val="none" w:sz="0" w:space="0" w:color="auto"/>
      </w:divBdr>
    </w:div>
    <w:div w:id="507135986">
      <w:bodyDiv w:val="1"/>
      <w:marLeft w:val="0"/>
      <w:marRight w:val="0"/>
      <w:marTop w:val="0"/>
      <w:marBottom w:val="0"/>
      <w:divBdr>
        <w:top w:val="none" w:sz="0" w:space="0" w:color="auto"/>
        <w:left w:val="none" w:sz="0" w:space="0" w:color="auto"/>
        <w:bottom w:val="none" w:sz="0" w:space="0" w:color="auto"/>
        <w:right w:val="none" w:sz="0" w:space="0" w:color="auto"/>
      </w:divBdr>
    </w:div>
    <w:div w:id="508758806">
      <w:bodyDiv w:val="1"/>
      <w:marLeft w:val="0"/>
      <w:marRight w:val="0"/>
      <w:marTop w:val="0"/>
      <w:marBottom w:val="0"/>
      <w:divBdr>
        <w:top w:val="none" w:sz="0" w:space="0" w:color="auto"/>
        <w:left w:val="none" w:sz="0" w:space="0" w:color="auto"/>
        <w:bottom w:val="none" w:sz="0" w:space="0" w:color="auto"/>
        <w:right w:val="none" w:sz="0" w:space="0" w:color="auto"/>
      </w:divBdr>
    </w:div>
    <w:div w:id="511528642">
      <w:bodyDiv w:val="1"/>
      <w:marLeft w:val="0"/>
      <w:marRight w:val="0"/>
      <w:marTop w:val="0"/>
      <w:marBottom w:val="0"/>
      <w:divBdr>
        <w:top w:val="none" w:sz="0" w:space="0" w:color="auto"/>
        <w:left w:val="none" w:sz="0" w:space="0" w:color="auto"/>
        <w:bottom w:val="none" w:sz="0" w:space="0" w:color="auto"/>
        <w:right w:val="none" w:sz="0" w:space="0" w:color="auto"/>
      </w:divBdr>
    </w:div>
    <w:div w:id="516499980">
      <w:bodyDiv w:val="1"/>
      <w:marLeft w:val="0"/>
      <w:marRight w:val="0"/>
      <w:marTop w:val="0"/>
      <w:marBottom w:val="0"/>
      <w:divBdr>
        <w:top w:val="none" w:sz="0" w:space="0" w:color="auto"/>
        <w:left w:val="none" w:sz="0" w:space="0" w:color="auto"/>
        <w:bottom w:val="none" w:sz="0" w:space="0" w:color="auto"/>
        <w:right w:val="none" w:sz="0" w:space="0" w:color="auto"/>
      </w:divBdr>
    </w:div>
    <w:div w:id="516818454">
      <w:bodyDiv w:val="1"/>
      <w:marLeft w:val="0"/>
      <w:marRight w:val="0"/>
      <w:marTop w:val="0"/>
      <w:marBottom w:val="0"/>
      <w:divBdr>
        <w:top w:val="none" w:sz="0" w:space="0" w:color="auto"/>
        <w:left w:val="none" w:sz="0" w:space="0" w:color="auto"/>
        <w:bottom w:val="none" w:sz="0" w:space="0" w:color="auto"/>
        <w:right w:val="none" w:sz="0" w:space="0" w:color="auto"/>
      </w:divBdr>
    </w:div>
    <w:div w:id="517232418">
      <w:bodyDiv w:val="1"/>
      <w:marLeft w:val="0"/>
      <w:marRight w:val="0"/>
      <w:marTop w:val="0"/>
      <w:marBottom w:val="0"/>
      <w:divBdr>
        <w:top w:val="none" w:sz="0" w:space="0" w:color="auto"/>
        <w:left w:val="none" w:sz="0" w:space="0" w:color="auto"/>
        <w:bottom w:val="none" w:sz="0" w:space="0" w:color="auto"/>
        <w:right w:val="none" w:sz="0" w:space="0" w:color="auto"/>
      </w:divBdr>
    </w:div>
    <w:div w:id="517236136">
      <w:bodyDiv w:val="1"/>
      <w:marLeft w:val="0"/>
      <w:marRight w:val="0"/>
      <w:marTop w:val="0"/>
      <w:marBottom w:val="0"/>
      <w:divBdr>
        <w:top w:val="none" w:sz="0" w:space="0" w:color="auto"/>
        <w:left w:val="none" w:sz="0" w:space="0" w:color="auto"/>
        <w:bottom w:val="none" w:sz="0" w:space="0" w:color="auto"/>
        <w:right w:val="none" w:sz="0" w:space="0" w:color="auto"/>
      </w:divBdr>
    </w:div>
    <w:div w:id="525483905">
      <w:bodyDiv w:val="1"/>
      <w:marLeft w:val="0"/>
      <w:marRight w:val="0"/>
      <w:marTop w:val="0"/>
      <w:marBottom w:val="0"/>
      <w:divBdr>
        <w:top w:val="none" w:sz="0" w:space="0" w:color="auto"/>
        <w:left w:val="none" w:sz="0" w:space="0" w:color="auto"/>
        <w:bottom w:val="none" w:sz="0" w:space="0" w:color="auto"/>
        <w:right w:val="none" w:sz="0" w:space="0" w:color="auto"/>
      </w:divBdr>
    </w:div>
    <w:div w:id="526067446">
      <w:bodyDiv w:val="1"/>
      <w:marLeft w:val="0"/>
      <w:marRight w:val="0"/>
      <w:marTop w:val="0"/>
      <w:marBottom w:val="0"/>
      <w:divBdr>
        <w:top w:val="none" w:sz="0" w:space="0" w:color="auto"/>
        <w:left w:val="none" w:sz="0" w:space="0" w:color="auto"/>
        <w:bottom w:val="none" w:sz="0" w:space="0" w:color="auto"/>
        <w:right w:val="none" w:sz="0" w:space="0" w:color="auto"/>
      </w:divBdr>
    </w:div>
    <w:div w:id="527261170">
      <w:bodyDiv w:val="1"/>
      <w:marLeft w:val="0"/>
      <w:marRight w:val="0"/>
      <w:marTop w:val="0"/>
      <w:marBottom w:val="0"/>
      <w:divBdr>
        <w:top w:val="none" w:sz="0" w:space="0" w:color="auto"/>
        <w:left w:val="none" w:sz="0" w:space="0" w:color="auto"/>
        <w:bottom w:val="none" w:sz="0" w:space="0" w:color="auto"/>
        <w:right w:val="none" w:sz="0" w:space="0" w:color="auto"/>
      </w:divBdr>
    </w:div>
    <w:div w:id="530146148">
      <w:bodyDiv w:val="1"/>
      <w:marLeft w:val="0"/>
      <w:marRight w:val="0"/>
      <w:marTop w:val="0"/>
      <w:marBottom w:val="0"/>
      <w:divBdr>
        <w:top w:val="none" w:sz="0" w:space="0" w:color="auto"/>
        <w:left w:val="none" w:sz="0" w:space="0" w:color="auto"/>
        <w:bottom w:val="none" w:sz="0" w:space="0" w:color="auto"/>
        <w:right w:val="none" w:sz="0" w:space="0" w:color="auto"/>
      </w:divBdr>
    </w:div>
    <w:div w:id="530460799">
      <w:bodyDiv w:val="1"/>
      <w:marLeft w:val="0"/>
      <w:marRight w:val="0"/>
      <w:marTop w:val="0"/>
      <w:marBottom w:val="0"/>
      <w:divBdr>
        <w:top w:val="none" w:sz="0" w:space="0" w:color="auto"/>
        <w:left w:val="none" w:sz="0" w:space="0" w:color="auto"/>
        <w:bottom w:val="none" w:sz="0" w:space="0" w:color="auto"/>
        <w:right w:val="none" w:sz="0" w:space="0" w:color="auto"/>
      </w:divBdr>
    </w:div>
    <w:div w:id="530921479">
      <w:bodyDiv w:val="1"/>
      <w:marLeft w:val="0"/>
      <w:marRight w:val="0"/>
      <w:marTop w:val="0"/>
      <w:marBottom w:val="0"/>
      <w:divBdr>
        <w:top w:val="none" w:sz="0" w:space="0" w:color="auto"/>
        <w:left w:val="none" w:sz="0" w:space="0" w:color="auto"/>
        <w:bottom w:val="none" w:sz="0" w:space="0" w:color="auto"/>
        <w:right w:val="none" w:sz="0" w:space="0" w:color="auto"/>
      </w:divBdr>
    </w:div>
    <w:div w:id="531304004">
      <w:bodyDiv w:val="1"/>
      <w:marLeft w:val="0"/>
      <w:marRight w:val="0"/>
      <w:marTop w:val="0"/>
      <w:marBottom w:val="0"/>
      <w:divBdr>
        <w:top w:val="none" w:sz="0" w:space="0" w:color="auto"/>
        <w:left w:val="none" w:sz="0" w:space="0" w:color="auto"/>
        <w:bottom w:val="none" w:sz="0" w:space="0" w:color="auto"/>
        <w:right w:val="none" w:sz="0" w:space="0" w:color="auto"/>
      </w:divBdr>
    </w:div>
    <w:div w:id="534126049">
      <w:bodyDiv w:val="1"/>
      <w:marLeft w:val="0"/>
      <w:marRight w:val="0"/>
      <w:marTop w:val="0"/>
      <w:marBottom w:val="0"/>
      <w:divBdr>
        <w:top w:val="none" w:sz="0" w:space="0" w:color="auto"/>
        <w:left w:val="none" w:sz="0" w:space="0" w:color="auto"/>
        <w:bottom w:val="none" w:sz="0" w:space="0" w:color="auto"/>
        <w:right w:val="none" w:sz="0" w:space="0" w:color="auto"/>
      </w:divBdr>
    </w:div>
    <w:div w:id="534853351">
      <w:bodyDiv w:val="1"/>
      <w:marLeft w:val="0"/>
      <w:marRight w:val="0"/>
      <w:marTop w:val="0"/>
      <w:marBottom w:val="0"/>
      <w:divBdr>
        <w:top w:val="none" w:sz="0" w:space="0" w:color="auto"/>
        <w:left w:val="none" w:sz="0" w:space="0" w:color="auto"/>
        <w:bottom w:val="none" w:sz="0" w:space="0" w:color="auto"/>
        <w:right w:val="none" w:sz="0" w:space="0" w:color="auto"/>
      </w:divBdr>
    </w:div>
    <w:div w:id="541021195">
      <w:bodyDiv w:val="1"/>
      <w:marLeft w:val="0"/>
      <w:marRight w:val="0"/>
      <w:marTop w:val="0"/>
      <w:marBottom w:val="0"/>
      <w:divBdr>
        <w:top w:val="none" w:sz="0" w:space="0" w:color="auto"/>
        <w:left w:val="none" w:sz="0" w:space="0" w:color="auto"/>
        <w:bottom w:val="none" w:sz="0" w:space="0" w:color="auto"/>
        <w:right w:val="none" w:sz="0" w:space="0" w:color="auto"/>
      </w:divBdr>
    </w:div>
    <w:div w:id="551305539">
      <w:bodyDiv w:val="1"/>
      <w:marLeft w:val="0"/>
      <w:marRight w:val="0"/>
      <w:marTop w:val="0"/>
      <w:marBottom w:val="0"/>
      <w:divBdr>
        <w:top w:val="none" w:sz="0" w:space="0" w:color="auto"/>
        <w:left w:val="none" w:sz="0" w:space="0" w:color="auto"/>
        <w:bottom w:val="none" w:sz="0" w:space="0" w:color="auto"/>
        <w:right w:val="none" w:sz="0" w:space="0" w:color="auto"/>
      </w:divBdr>
    </w:div>
    <w:div w:id="551960173">
      <w:bodyDiv w:val="1"/>
      <w:marLeft w:val="0"/>
      <w:marRight w:val="0"/>
      <w:marTop w:val="0"/>
      <w:marBottom w:val="0"/>
      <w:divBdr>
        <w:top w:val="none" w:sz="0" w:space="0" w:color="auto"/>
        <w:left w:val="none" w:sz="0" w:space="0" w:color="auto"/>
        <w:bottom w:val="none" w:sz="0" w:space="0" w:color="auto"/>
        <w:right w:val="none" w:sz="0" w:space="0" w:color="auto"/>
      </w:divBdr>
    </w:div>
    <w:div w:id="555624391">
      <w:bodyDiv w:val="1"/>
      <w:marLeft w:val="0"/>
      <w:marRight w:val="0"/>
      <w:marTop w:val="0"/>
      <w:marBottom w:val="0"/>
      <w:divBdr>
        <w:top w:val="none" w:sz="0" w:space="0" w:color="auto"/>
        <w:left w:val="none" w:sz="0" w:space="0" w:color="auto"/>
        <w:bottom w:val="none" w:sz="0" w:space="0" w:color="auto"/>
        <w:right w:val="none" w:sz="0" w:space="0" w:color="auto"/>
      </w:divBdr>
    </w:div>
    <w:div w:id="555816374">
      <w:bodyDiv w:val="1"/>
      <w:marLeft w:val="0"/>
      <w:marRight w:val="0"/>
      <w:marTop w:val="0"/>
      <w:marBottom w:val="0"/>
      <w:divBdr>
        <w:top w:val="none" w:sz="0" w:space="0" w:color="auto"/>
        <w:left w:val="none" w:sz="0" w:space="0" w:color="auto"/>
        <w:bottom w:val="none" w:sz="0" w:space="0" w:color="auto"/>
        <w:right w:val="none" w:sz="0" w:space="0" w:color="auto"/>
      </w:divBdr>
    </w:div>
    <w:div w:id="558324744">
      <w:bodyDiv w:val="1"/>
      <w:marLeft w:val="0"/>
      <w:marRight w:val="0"/>
      <w:marTop w:val="0"/>
      <w:marBottom w:val="0"/>
      <w:divBdr>
        <w:top w:val="none" w:sz="0" w:space="0" w:color="auto"/>
        <w:left w:val="none" w:sz="0" w:space="0" w:color="auto"/>
        <w:bottom w:val="none" w:sz="0" w:space="0" w:color="auto"/>
        <w:right w:val="none" w:sz="0" w:space="0" w:color="auto"/>
      </w:divBdr>
    </w:div>
    <w:div w:id="558442305">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3836136">
      <w:bodyDiv w:val="1"/>
      <w:marLeft w:val="0"/>
      <w:marRight w:val="0"/>
      <w:marTop w:val="0"/>
      <w:marBottom w:val="0"/>
      <w:divBdr>
        <w:top w:val="none" w:sz="0" w:space="0" w:color="auto"/>
        <w:left w:val="none" w:sz="0" w:space="0" w:color="auto"/>
        <w:bottom w:val="none" w:sz="0" w:space="0" w:color="auto"/>
        <w:right w:val="none" w:sz="0" w:space="0" w:color="auto"/>
      </w:divBdr>
    </w:div>
    <w:div w:id="575629656">
      <w:bodyDiv w:val="1"/>
      <w:marLeft w:val="0"/>
      <w:marRight w:val="0"/>
      <w:marTop w:val="0"/>
      <w:marBottom w:val="0"/>
      <w:divBdr>
        <w:top w:val="none" w:sz="0" w:space="0" w:color="auto"/>
        <w:left w:val="none" w:sz="0" w:space="0" w:color="auto"/>
        <w:bottom w:val="none" w:sz="0" w:space="0" w:color="auto"/>
        <w:right w:val="none" w:sz="0" w:space="0" w:color="auto"/>
      </w:divBdr>
    </w:div>
    <w:div w:id="576013431">
      <w:bodyDiv w:val="1"/>
      <w:marLeft w:val="0"/>
      <w:marRight w:val="0"/>
      <w:marTop w:val="0"/>
      <w:marBottom w:val="0"/>
      <w:divBdr>
        <w:top w:val="none" w:sz="0" w:space="0" w:color="auto"/>
        <w:left w:val="none" w:sz="0" w:space="0" w:color="auto"/>
        <w:bottom w:val="none" w:sz="0" w:space="0" w:color="auto"/>
        <w:right w:val="none" w:sz="0" w:space="0" w:color="auto"/>
      </w:divBdr>
    </w:div>
    <w:div w:id="576061970">
      <w:bodyDiv w:val="1"/>
      <w:marLeft w:val="0"/>
      <w:marRight w:val="0"/>
      <w:marTop w:val="0"/>
      <w:marBottom w:val="0"/>
      <w:divBdr>
        <w:top w:val="none" w:sz="0" w:space="0" w:color="auto"/>
        <w:left w:val="none" w:sz="0" w:space="0" w:color="auto"/>
        <w:bottom w:val="none" w:sz="0" w:space="0" w:color="auto"/>
        <w:right w:val="none" w:sz="0" w:space="0" w:color="auto"/>
      </w:divBdr>
      <w:divsChild>
        <w:div w:id="1836023406">
          <w:marLeft w:val="0"/>
          <w:marRight w:val="0"/>
          <w:marTop w:val="0"/>
          <w:marBottom w:val="0"/>
          <w:divBdr>
            <w:top w:val="none" w:sz="0" w:space="0" w:color="auto"/>
            <w:left w:val="none" w:sz="0" w:space="0" w:color="auto"/>
            <w:bottom w:val="none" w:sz="0" w:space="0" w:color="auto"/>
            <w:right w:val="none" w:sz="0" w:space="0" w:color="auto"/>
          </w:divBdr>
        </w:div>
        <w:div w:id="1758134957">
          <w:marLeft w:val="0"/>
          <w:marRight w:val="0"/>
          <w:marTop w:val="0"/>
          <w:marBottom w:val="0"/>
          <w:divBdr>
            <w:top w:val="none" w:sz="0" w:space="0" w:color="auto"/>
            <w:left w:val="none" w:sz="0" w:space="0" w:color="auto"/>
            <w:bottom w:val="none" w:sz="0" w:space="0" w:color="auto"/>
            <w:right w:val="none" w:sz="0" w:space="0" w:color="auto"/>
          </w:divBdr>
        </w:div>
      </w:divsChild>
    </w:div>
    <w:div w:id="576745817">
      <w:bodyDiv w:val="1"/>
      <w:marLeft w:val="0"/>
      <w:marRight w:val="0"/>
      <w:marTop w:val="0"/>
      <w:marBottom w:val="0"/>
      <w:divBdr>
        <w:top w:val="none" w:sz="0" w:space="0" w:color="auto"/>
        <w:left w:val="none" w:sz="0" w:space="0" w:color="auto"/>
        <w:bottom w:val="none" w:sz="0" w:space="0" w:color="auto"/>
        <w:right w:val="none" w:sz="0" w:space="0" w:color="auto"/>
      </w:divBdr>
    </w:div>
    <w:div w:id="576785310">
      <w:bodyDiv w:val="1"/>
      <w:marLeft w:val="0"/>
      <w:marRight w:val="0"/>
      <w:marTop w:val="0"/>
      <w:marBottom w:val="0"/>
      <w:divBdr>
        <w:top w:val="none" w:sz="0" w:space="0" w:color="auto"/>
        <w:left w:val="none" w:sz="0" w:space="0" w:color="auto"/>
        <w:bottom w:val="none" w:sz="0" w:space="0" w:color="auto"/>
        <w:right w:val="none" w:sz="0" w:space="0" w:color="auto"/>
      </w:divBdr>
    </w:div>
    <w:div w:id="578448694">
      <w:bodyDiv w:val="1"/>
      <w:marLeft w:val="0"/>
      <w:marRight w:val="0"/>
      <w:marTop w:val="0"/>
      <w:marBottom w:val="0"/>
      <w:divBdr>
        <w:top w:val="none" w:sz="0" w:space="0" w:color="auto"/>
        <w:left w:val="none" w:sz="0" w:space="0" w:color="auto"/>
        <w:bottom w:val="none" w:sz="0" w:space="0" w:color="auto"/>
        <w:right w:val="none" w:sz="0" w:space="0" w:color="auto"/>
      </w:divBdr>
      <w:divsChild>
        <w:div w:id="707530175">
          <w:marLeft w:val="0"/>
          <w:marRight w:val="0"/>
          <w:marTop w:val="0"/>
          <w:marBottom w:val="0"/>
          <w:divBdr>
            <w:top w:val="none" w:sz="0" w:space="0" w:color="auto"/>
            <w:left w:val="none" w:sz="0" w:space="0" w:color="auto"/>
            <w:bottom w:val="none" w:sz="0" w:space="0" w:color="auto"/>
            <w:right w:val="none" w:sz="0" w:space="0" w:color="auto"/>
          </w:divBdr>
        </w:div>
        <w:div w:id="1487355154">
          <w:marLeft w:val="0"/>
          <w:marRight w:val="0"/>
          <w:marTop w:val="0"/>
          <w:marBottom w:val="0"/>
          <w:divBdr>
            <w:top w:val="none" w:sz="0" w:space="0" w:color="auto"/>
            <w:left w:val="none" w:sz="0" w:space="0" w:color="auto"/>
            <w:bottom w:val="none" w:sz="0" w:space="0" w:color="auto"/>
            <w:right w:val="none" w:sz="0" w:space="0" w:color="auto"/>
          </w:divBdr>
        </w:div>
        <w:div w:id="1698197293">
          <w:marLeft w:val="0"/>
          <w:marRight w:val="0"/>
          <w:marTop w:val="0"/>
          <w:marBottom w:val="0"/>
          <w:divBdr>
            <w:top w:val="none" w:sz="0" w:space="0" w:color="auto"/>
            <w:left w:val="none" w:sz="0" w:space="0" w:color="auto"/>
            <w:bottom w:val="none" w:sz="0" w:space="0" w:color="auto"/>
            <w:right w:val="none" w:sz="0" w:space="0" w:color="auto"/>
          </w:divBdr>
        </w:div>
        <w:div w:id="1011566791">
          <w:marLeft w:val="0"/>
          <w:marRight w:val="0"/>
          <w:marTop w:val="0"/>
          <w:marBottom w:val="0"/>
          <w:divBdr>
            <w:top w:val="none" w:sz="0" w:space="0" w:color="auto"/>
            <w:left w:val="none" w:sz="0" w:space="0" w:color="auto"/>
            <w:bottom w:val="none" w:sz="0" w:space="0" w:color="auto"/>
            <w:right w:val="none" w:sz="0" w:space="0" w:color="auto"/>
          </w:divBdr>
        </w:div>
        <w:div w:id="211119901">
          <w:marLeft w:val="0"/>
          <w:marRight w:val="0"/>
          <w:marTop w:val="0"/>
          <w:marBottom w:val="0"/>
          <w:divBdr>
            <w:top w:val="none" w:sz="0" w:space="0" w:color="auto"/>
            <w:left w:val="none" w:sz="0" w:space="0" w:color="auto"/>
            <w:bottom w:val="none" w:sz="0" w:space="0" w:color="auto"/>
            <w:right w:val="none" w:sz="0" w:space="0" w:color="auto"/>
          </w:divBdr>
        </w:div>
        <w:div w:id="1202667898">
          <w:marLeft w:val="0"/>
          <w:marRight w:val="0"/>
          <w:marTop w:val="0"/>
          <w:marBottom w:val="0"/>
          <w:divBdr>
            <w:top w:val="none" w:sz="0" w:space="0" w:color="auto"/>
            <w:left w:val="none" w:sz="0" w:space="0" w:color="auto"/>
            <w:bottom w:val="none" w:sz="0" w:space="0" w:color="auto"/>
            <w:right w:val="none" w:sz="0" w:space="0" w:color="auto"/>
          </w:divBdr>
        </w:div>
        <w:div w:id="302318905">
          <w:marLeft w:val="0"/>
          <w:marRight w:val="0"/>
          <w:marTop w:val="0"/>
          <w:marBottom w:val="0"/>
          <w:divBdr>
            <w:top w:val="none" w:sz="0" w:space="0" w:color="auto"/>
            <w:left w:val="none" w:sz="0" w:space="0" w:color="auto"/>
            <w:bottom w:val="none" w:sz="0" w:space="0" w:color="auto"/>
            <w:right w:val="none" w:sz="0" w:space="0" w:color="auto"/>
          </w:divBdr>
        </w:div>
        <w:div w:id="1500340973">
          <w:marLeft w:val="0"/>
          <w:marRight w:val="0"/>
          <w:marTop w:val="0"/>
          <w:marBottom w:val="0"/>
          <w:divBdr>
            <w:top w:val="none" w:sz="0" w:space="0" w:color="auto"/>
            <w:left w:val="none" w:sz="0" w:space="0" w:color="auto"/>
            <w:bottom w:val="none" w:sz="0" w:space="0" w:color="auto"/>
            <w:right w:val="none" w:sz="0" w:space="0" w:color="auto"/>
          </w:divBdr>
        </w:div>
        <w:div w:id="1389571781">
          <w:marLeft w:val="0"/>
          <w:marRight w:val="0"/>
          <w:marTop w:val="0"/>
          <w:marBottom w:val="0"/>
          <w:divBdr>
            <w:top w:val="none" w:sz="0" w:space="0" w:color="auto"/>
            <w:left w:val="none" w:sz="0" w:space="0" w:color="auto"/>
            <w:bottom w:val="none" w:sz="0" w:space="0" w:color="auto"/>
            <w:right w:val="none" w:sz="0" w:space="0" w:color="auto"/>
          </w:divBdr>
        </w:div>
        <w:div w:id="1667442903">
          <w:marLeft w:val="0"/>
          <w:marRight w:val="0"/>
          <w:marTop w:val="0"/>
          <w:marBottom w:val="0"/>
          <w:divBdr>
            <w:top w:val="none" w:sz="0" w:space="0" w:color="auto"/>
            <w:left w:val="none" w:sz="0" w:space="0" w:color="auto"/>
            <w:bottom w:val="none" w:sz="0" w:space="0" w:color="auto"/>
            <w:right w:val="none" w:sz="0" w:space="0" w:color="auto"/>
          </w:divBdr>
        </w:div>
        <w:div w:id="1395860257">
          <w:marLeft w:val="0"/>
          <w:marRight w:val="0"/>
          <w:marTop w:val="0"/>
          <w:marBottom w:val="0"/>
          <w:divBdr>
            <w:top w:val="none" w:sz="0" w:space="0" w:color="auto"/>
            <w:left w:val="none" w:sz="0" w:space="0" w:color="auto"/>
            <w:bottom w:val="none" w:sz="0" w:space="0" w:color="auto"/>
            <w:right w:val="none" w:sz="0" w:space="0" w:color="auto"/>
          </w:divBdr>
        </w:div>
        <w:div w:id="1055281118">
          <w:marLeft w:val="0"/>
          <w:marRight w:val="0"/>
          <w:marTop w:val="0"/>
          <w:marBottom w:val="0"/>
          <w:divBdr>
            <w:top w:val="none" w:sz="0" w:space="0" w:color="auto"/>
            <w:left w:val="none" w:sz="0" w:space="0" w:color="auto"/>
            <w:bottom w:val="none" w:sz="0" w:space="0" w:color="auto"/>
            <w:right w:val="none" w:sz="0" w:space="0" w:color="auto"/>
          </w:divBdr>
        </w:div>
      </w:divsChild>
    </w:div>
    <w:div w:id="580915758">
      <w:bodyDiv w:val="1"/>
      <w:marLeft w:val="0"/>
      <w:marRight w:val="0"/>
      <w:marTop w:val="0"/>
      <w:marBottom w:val="0"/>
      <w:divBdr>
        <w:top w:val="none" w:sz="0" w:space="0" w:color="auto"/>
        <w:left w:val="none" w:sz="0" w:space="0" w:color="auto"/>
        <w:bottom w:val="none" w:sz="0" w:space="0" w:color="auto"/>
        <w:right w:val="none" w:sz="0" w:space="0" w:color="auto"/>
      </w:divBdr>
    </w:div>
    <w:div w:id="586042516">
      <w:bodyDiv w:val="1"/>
      <w:marLeft w:val="0"/>
      <w:marRight w:val="0"/>
      <w:marTop w:val="0"/>
      <w:marBottom w:val="0"/>
      <w:divBdr>
        <w:top w:val="none" w:sz="0" w:space="0" w:color="auto"/>
        <w:left w:val="none" w:sz="0" w:space="0" w:color="auto"/>
        <w:bottom w:val="none" w:sz="0" w:space="0" w:color="auto"/>
        <w:right w:val="none" w:sz="0" w:space="0" w:color="auto"/>
      </w:divBdr>
    </w:div>
    <w:div w:id="591203295">
      <w:bodyDiv w:val="1"/>
      <w:marLeft w:val="0"/>
      <w:marRight w:val="0"/>
      <w:marTop w:val="0"/>
      <w:marBottom w:val="0"/>
      <w:divBdr>
        <w:top w:val="none" w:sz="0" w:space="0" w:color="auto"/>
        <w:left w:val="none" w:sz="0" w:space="0" w:color="auto"/>
        <w:bottom w:val="none" w:sz="0" w:space="0" w:color="auto"/>
        <w:right w:val="none" w:sz="0" w:space="0" w:color="auto"/>
      </w:divBdr>
    </w:div>
    <w:div w:id="591864023">
      <w:bodyDiv w:val="1"/>
      <w:marLeft w:val="0"/>
      <w:marRight w:val="0"/>
      <w:marTop w:val="0"/>
      <w:marBottom w:val="0"/>
      <w:divBdr>
        <w:top w:val="none" w:sz="0" w:space="0" w:color="auto"/>
        <w:left w:val="none" w:sz="0" w:space="0" w:color="auto"/>
        <w:bottom w:val="none" w:sz="0" w:space="0" w:color="auto"/>
        <w:right w:val="none" w:sz="0" w:space="0" w:color="auto"/>
      </w:divBdr>
    </w:div>
    <w:div w:id="592320425">
      <w:bodyDiv w:val="1"/>
      <w:marLeft w:val="0"/>
      <w:marRight w:val="0"/>
      <w:marTop w:val="0"/>
      <w:marBottom w:val="0"/>
      <w:divBdr>
        <w:top w:val="none" w:sz="0" w:space="0" w:color="auto"/>
        <w:left w:val="none" w:sz="0" w:space="0" w:color="auto"/>
        <w:bottom w:val="none" w:sz="0" w:space="0" w:color="auto"/>
        <w:right w:val="none" w:sz="0" w:space="0" w:color="auto"/>
      </w:divBdr>
    </w:div>
    <w:div w:id="593785110">
      <w:bodyDiv w:val="1"/>
      <w:marLeft w:val="0"/>
      <w:marRight w:val="0"/>
      <w:marTop w:val="0"/>
      <w:marBottom w:val="0"/>
      <w:divBdr>
        <w:top w:val="none" w:sz="0" w:space="0" w:color="auto"/>
        <w:left w:val="none" w:sz="0" w:space="0" w:color="auto"/>
        <w:bottom w:val="none" w:sz="0" w:space="0" w:color="auto"/>
        <w:right w:val="none" w:sz="0" w:space="0" w:color="auto"/>
      </w:divBdr>
    </w:div>
    <w:div w:id="598949654">
      <w:bodyDiv w:val="1"/>
      <w:marLeft w:val="0"/>
      <w:marRight w:val="0"/>
      <w:marTop w:val="0"/>
      <w:marBottom w:val="0"/>
      <w:divBdr>
        <w:top w:val="none" w:sz="0" w:space="0" w:color="auto"/>
        <w:left w:val="none" w:sz="0" w:space="0" w:color="auto"/>
        <w:bottom w:val="none" w:sz="0" w:space="0" w:color="auto"/>
        <w:right w:val="none" w:sz="0" w:space="0" w:color="auto"/>
      </w:divBdr>
    </w:div>
    <w:div w:id="601374290">
      <w:bodyDiv w:val="1"/>
      <w:marLeft w:val="0"/>
      <w:marRight w:val="0"/>
      <w:marTop w:val="0"/>
      <w:marBottom w:val="0"/>
      <w:divBdr>
        <w:top w:val="none" w:sz="0" w:space="0" w:color="auto"/>
        <w:left w:val="none" w:sz="0" w:space="0" w:color="auto"/>
        <w:bottom w:val="none" w:sz="0" w:space="0" w:color="auto"/>
        <w:right w:val="none" w:sz="0" w:space="0" w:color="auto"/>
      </w:divBdr>
    </w:div>
    <w:div w:id="603615210">
      <w:bodyDiv w:val="1"/>
      <w:marLeft w:val="0"/>
      <w:marRight w:val="0"/>
      <w:marTop w:val="0"/>
      <w:marBottom w:val="0"/>
      <w:divBdr>
        <w:top w:val="none" w:sz="0" w:space="0" w:color="auto"/>
        <w:left w:val="none" w:sz="0" w:space="0" w:color="auto"/>
        <w:bottom w:val="none" w:sz="0" w:space="0" w:color="auto"/>
        <w:right w:val="none" w:sz="0" w:space="0" w:color="auto"/>
      </w:divBdr>
    </w:div>
    <w:div w:id="603999845">
      <w:bodyDiv w:val="1"/>
      <w:marLeft w:val="0"/>
      <w:marRight w:val="0"/>
      <w:marTop w:val="0"/>
      <w:marBottom w:val="0"/>
      <w:divBdr>
        <w:top w:val="none" w:sz="0" w:space="0" w:color="auto"/>
        <w:left w:val="none" w:sz="0" w:space="0" w:color="auto"/>
        <w:bottom w:val="none" w:sz="0" w:space="0" w:color="auto"/>
        <w:right w:val="none" w:sz="0" w:space="0" w:color="auto"/>
      </w:divBdr>
    </w:div>
    <w:div w:id="606426781">
      <w:bodyDiv w:val="1"/>
      <w:marLeft w:val="0"/>
      <w:marRight w:val="0"/>
      <w:marTop w:val="0"/>
      <w:marBottom w:val="0"/>
      <w:divBdr>
        <w:top w:val="none" w:sz="0" w:space="0" w:color="auto"/>
        <w:left w:val="none" w:sz="0" w:space="0" w:color="auto"/>
        <w:bottom w:val="none" w:sz="0" w:space="0" w:color="auto"/>
        <w:right w:val="none" w:sz="0" w:space="0" w:color="auto"/>
      </w:divBdr>
    </w:div>
    <w:div w:id="609626379">
      <w:bodyDiv w:val="1"/>
      <w:marLeft w:val="0"/>
      <w:marRight w:val="0"/>
      <w:marTop w:val="0"/>
      <w:marBottom w:val="0"/>
      <w:divBdr>
        <w:top w:val="none" w:sz="0" w:space="0" w:color="auto"/>
        <w:left w:val="none" w:sz="0" w:space="0" w:color="auto"/>
        <w:bottom w:val="none" w:sz="0" w:space="0" w:color="auto"/>
        <w:right w:val="none" w:sz="0" w:space="0" w:color="auto"/>
      </w:divBdr>
    </w:div>
    <w:div w:id="610402425">
      <w:bodyDiv w:val="1"/>
      <w:marLeft w:val="0"/>
      <w:marRight w:val="0"/>
      <w:marTop w:val="0"/>
      <w:marBottom w:val="0"/>
      <w:divBdr>
        <w:top w:val="none" w:sz="0" w:space="0" w:color="auto"/>
        <w:left w:val="none" w:sz="0" w:space="0" w:color="auto"/>
        <w:bottom w:val="none" w:sz="0" w:space="0" w:color="auto"/>
        <w:right w:val="none" w:sz="0" w:space="0" w:color="auto"/>
      </w:divBdr>
    </w:div>
    <w:div w:id="612445374">
      <w:bodyDiv w:val="1"/>
      <w:marLeft w:val="0"/>
      <w:marRight w:val="0"/>
      <w:marTop w:val="0"/>
      <w:marBottom w:val="0"/>
      <w:divBdr>
        <w:top w:val="none" w:sz="0" w:space="0" w:color="auto"/>
        <w:left w:val="none" w:sz="0" w:space="0" w:color="auto"/>
        <w:bottom w:val="none" w:sz="0" w:space="0" w:color="auto"/>
        <w:right w:val="none" w:sz="0" w:space="0" w:color="auto"/>
      </w:divBdr>
      <w:divsChild>
        <w:div w:id="658845884">
          <w:marLeft w:val="0"/>
          <w:marRight w:val="0"/>
          <w:marTop w:val="0"/>
          <w:marBottom w:val="0"/>
          <w:divBdr>
            <w:top w:val="none" w:sz="0" w:space="0" w:color="auto"/>
            <w:left w:val="none" w:sz="0" w:space="0" w:color="auto"/>
            <w:bottom w:val="none" w:sz="0" w:space="0" w:color="auto"/>
            <w:right w:val="none" w:sz="0" w:space="0" w:color="auto"/>
          </w:divBdr>
        </w:div>
      </w:divsChild>
    </w:div>
    <w:div w:id="612639258">
      <w:bodyDiv w:val="1"/>
      <w:marLeft w:val="0"/>
      <w:marRight w:val="0"/>
      <w:marTop w:val="0"/>
      <w:marBottom w:val="0"/>
      <w:divBdr>
        <w:top w:val="none" w:sz="0" w:space="0" w:color="auto"/>
        <w:left w:val="none" w:sz="0" w:space="0" w:color="auto"/>
        <w:bottom w:val="none" w:sz="0" w:space="0" w:color="auto"/>
        <w:right w:val="none" w:sz="0" w:space="0" w:color="auto"/>
      </w:divBdr>
    </w:div>
    <w:div w:id="617222260">
      <w:bodyDiv w:val="1"/>
      <w:marLeft w:val="0"/>
      <w:marRight w:val="0"/>
      <w:marTop w:val="0"/>
      <w:marBottom w:val="0"/>
      <w:divBdr>
        <w:top w:val="none" w:sz="0" w:space="0" w:color="auto"/>
        <w:left w:val="none" w:sz="0" w:space="0" w:color="auto"/>
        <w:bottom w:val="none" w:sz="0" w:space="0" w:color="auto"/>
        <w:right w:val="none" w:sz="0" w:space="0" w:color="auto"/>
      </w:divBdr>
    </w:div>
    <w:div w:id="617875617">
      <w:bodyDiv w:val="1"/>
      <w:marLeft w:val="0"/>
      <w:marRight w:val="0"/>
      <w:marTop w:val="0"/>
      <w:marBottom w:val="0"/>
      <w:divBdr>
        <w:top w:val="none" w:sz="0" w:space="0" w:color="auto"/>
        <w:left w:val="none" w:sz="0" w:space="0" w:color="auto"/>
        <w:bottom w:val="none" w:sz="0" w:space="0" w:color="auto"/>
        <w:right w:val="none" w:sz="0" w:space="0" w:color="auto"/>
      </w:divBdr>
      <w:divsChild>
        <w:div w:id="868683974">
          <w:marLeft w:val="0"/>
          <w:marRight w:val="0"/>
          <w:marTop w:val="0"/>
          <w:marBottom w:val="0"/>
          <w:divBdr>
            <w:top w:val="none" w:sz="0" w:space="0" w:color="auto"/>
            <w:left w:val="none" w:sz="0" w:space="0" w:color="auto"/>
            <w:bottom w:val="none" w:sz="0" w:space="0" w:color="auto"/>
            <w:right w:val="none" w:sz="0" w:space="0" w:color="auto"/>
          </w:divBdr>
        </w:div>
      </w:divsChild>
    </w:div>
    <w:div w:id="618102561">
      <w:bodyDiv w:val="1"/>
      <w:marLeft w:val="0"/>
      <w:marRight w:val="0"/>
      <w:marTop w:val="0"/>
      <w:marBottom w:val="0"/>
      <w:divBdr>
        <w:top w:val="none" w:sz="0" w:space="0" w:color="auto"/>
        <w:left w:val="none" w:sz="0" w:space="0" w:color="auto"/>
        <w:bottom w:val="none" w:sz="0" w:space="0" w:color="auto"/>
        <w:right w:val="none" w:sz="0" w:space="0" w:color="auto"/>
      </w:divBdr>
    </w:div>
    <w:div w:id="618534927">
      <w:bodyDiv w:val="1"/>
      <w:marLeft w:val="0"/>
      <w:marRight w:val="0"/>
      <w:marTop w:val="0"/>
      <w:marBottom w:val="0"/>
      <w:divBdr>
        <w:top w:val="none" w:sz="0" w:space="0" w:color="auto"/>
        <w:left w:val="none" w:sz="0" w:space="0" w:color="auto"/>
        <w:bottom w:val="none" w:sz="0" w:space="0" w:color="auto"/>
        <w:right w:val="none" w:sz="0" w:space="0" w:color="auto"/>
      </w:divBdr>
    </w:div>
    <w:div w:id="618923032">
      <w:bodyDiv w:val="1"/>
      <w:marLeft w:val="0"/>
      <w:marRight w:val="0"/>
      <w:marTop w:val="0"/>
      <w:marBottom w:val="0"/>
      <w:divBdr>
        <w:top w:val="none" w:sz="0" w:space="0" w:color="auto"/>
        <w:left w:val="none" w:sz="0" w:space="0" w:color="auto"/>
        <w:bottom w:val="none" w:sz="0" w:space="0" w:color="auto"/>
        <w:right w:val="none" w:sz="0" w:space="0" w:color="auto"/>
      </w:divBdr>
    </w:div>
    <w:div w:id="621418924">
      <w:bodyDiv w:val="1"/>
      <w:marLeft w:val="0"/>
      <w:marRight w:val="0"/>
      <w:marTop w:val="0"/>
      <w:marBottom w:val="0"/>
      <w:divBdr>
        <w:top w:val="none" w:sz="0" w:space="0" w:color="auto"/>
        <w:left w:val="none" w:sz="0" w:space="0" w:color="auto"/>
        <w:bottom w:val="none" w:sz="0" w:space="0" w:color="auto"/>
        <w:right w:val="none" w:sz="0" w:space="0" w:color="auto"/>
      </w:divBdr>
    </w:div>
    <w:div w:id="625087225">
      <w:bodyDiv w:val="1"/>
      <w:marLeft w:val="0"/>
      <w:marRight w:val="0"/>
      <w:marTop w:val="0"/>
      <w:marBottom w:val="0"/>
      <w:divBdr>
        <w:top w:val="none" w:sz="0" w:space="0" w:color="auto"/>
        <w:left w:val="none" w:sz="0" w:space="0" w:color="auto"/>
        <w:bottom w:val="none" w:sz="0" w:space="0" w:color="auto"/>
        <w:right w:val="none" w:sz="0" w:space="0" w:color="auto"/>
      </w:divBdr>
      <w:divsChild>
        <w:div w:id="591201922">
          <w:marLeft w:val="0"/>
          <w:marRight w:val="0"/>
          <w:marTop w:val="0"/>
          <w:marBottom w:val="0"/>
          <w:divBdr>
            <w:top w:val="none" w:sz="0" w:space="0" w:color="auto"/>
            <w:left w:val="none" w:sz="0" w:space="0" w:color="auto"/>
            <w:bottom w:val="none" w:sz="0" w:space="0" w:color="auto"/>
            <w:right w:val="none" w:sz="0" w:space="0" w:color="auto"/>
          </w:divBdr>
        </w:div>
        <w:div w:id="701249195">
          <w:marLeft w:val="0"/>
          <w:marRight w:val="0"/>
          <w:marTop w:val="0"/>
          <w:marBottom w:val="0"/>
          <w:divBdr>
            <w:top w:val="none" w:sz="0" w:space="0" w:color="auto"/>
            <w:left w:val="none" w:sz="0" w:space="0" w:color="auto"/>
            <w:bottom w:val="none" w:sz="0" w:space="0" w:color="auto"/>
            <w:right w:val="none" w:sz="0" w:space="0" w:color="auto"/>
          </w:divBdr>
        </w:div>
        <w:div w:id="1571692012">
          <w:marLeft w:val="0"/>
          <w:marRight w:val="0"/>
          <w:marTop w:val="0"/>
          <w:marBottom w:val="0"/>
          <w:divBdr>
            <w:top w:val="none" w:sz="0" w:space="0" w:color="auto"/>
            <w:left w:val="none" w:sz="0" w:space="0" w:color="auto"/>
            <w:bottom w:val="none" w:sz="0" w:space="0" w:color="auto"/>
            <w:right w:val="none" w:sz="0" w:space="0" w:color="auto"/>
          </w:divBdr>
        </w:div>
        <w:div w:id="1823421090">
          <w:marLeft w:val="0"/>
          <w:marRight w:val="0"/>
          <w:marTop w:val="0"/>
          <w:marBottom w:val="0"/>
          <w:divBdr>
            <w:top w:val="none" w:sz="0" w:space="0" w:color="auto"/>
            <w:left w:val="none" w:sz="0" w:space="0" w:color="auto"/>
            <w:bottom w:val="none" w:sz="0" w:space="0" w:color="auto"/>
            <w:right w:val="none" w:sz="0" w:space="0" w:color="auto"/>
          </w:divBdr>
        </w:div>
        <w:div w:id="221909039">
          <w:marLeft w:val="0"/>
          <w:marRight w:val="0"/>
          <w:marTop w:val="0"/>
          <w:marBottom w:val="0"/>
          <w:divBdr>
            <w:top w:val="none" w:sz="0" w:space="0" w:color="auto"/>
            <w:left w:val="none" w:sz="0" w:space="0" w:color="auto"/>
            <w:bottom w:val="none" w:sz="0" w:space="0" w:color="auto"/>
            <w:right w:val="none" w:sz="0" w:space="0" w:color="auto"/>
          </w:divBdr>
        </w:div>
        <w:div w:id="1822652880">
          <w:marLeft w:val="0"/>
          <w:marRight w:val="0"/>
          <w:marTop w:val="0"/>
          <w:marBottom w:val="0"/>
          <w:divBdr>
            <w:top w:val="none" w:sz="0" w:space="0" w:color="auto"/>
            <w:left w:val="none" w:sz="0" w:space="0" w:color="auto"/>
            <w:bottom w:val="none" w:sz="0" w:space="0" w:color="auto"/>
            <w:right w:val="none" w:sz="0" w:space="0" w:color="auto"/>
          </w:divBdr>
        </w:div>
        <w:div w:id="1094352362">
          <w:marLeft w:val="0"/>
          <w:marRight w:val="0"/>
          <w:marTop w:val="0"/>
          <w:marBottom w:val="0"/>
          <w:divBdr>
            <w:top w:val="none" w:sz="0" w:space="0" w:color="auto"/>
            <w:left w:val="none" w:sz="0" w:space="0" w:color="auto"/>
            <w:bottom w:val="none" w:sz="0" w:space="0" w:color="auto"/>
            <w:right w:val="none" w:sz="0" w:space="0" w:color="auto"/>
          </w:divBdr>
        </w:div>
      </w:divsChild>
    </w:div>
    <w:div w:id="625814839">
      <w:bodyDiv w:val="1"/>
      <w:marLeft w:val="0"/>
      <w:marRight w:val="0"/>
      <w:marTop w:val="0"/>
      <w:marBottom w:val="0"/>
      <w:divBdr>
        <w:top w:val="none" w:sz="0" w:space="0" w:color="auto"/>
        <w:left w:val="none" w:sz="0" w:space="0" w:color="auto"/>
        <w:bottom w:val="none" w:sz="0" w:space="0" w:color="auto"/>
        <w:right w:val="none" w:sz="0" w:space="0" w:color="auto"/>
      </w:divBdr>
    </w:div>
    <w:div w:id="627466321">
      <w:bodyDiv w:val="1"/>
      <w:marLeft w:val="0"/>
      <w:marRight w:val="0"/>
      <w:marTop w:val="0"/>
      <w:marBottom w:val="0"/>
      <w:divBdr>
        <w:top w:val="none" w:sz="0" w:space="0" w:color="auto"/>
        <w:left w:val="none" w:sz="0" w:space="0" w:color="auto"/>
        <w:bottom w:val="none" w:sz="0" w:space="0" w:color="auto"/>
        <w:right w:val="none" w:sz="0" w:space="0" w:color="auto"/>
      </w:divBdr>
    </w:div>
    <w:div w:id="627584299">
      <w:bodyDiv w:val="1"/>
      <w:marLeft w:val="0"/>
      <w:marRight w:val="0"/>
      <w:marTop w:val="0"/>
      <w:marBottom w:val="0"/>
      <w:divBdr>
        <w:top w:val="none" w:sz="0" w:space="0" w:color="auto"/>
        <w:left w:val="none" w:sz="0" w:space="0" w:color="auto"/>
        <w:bottom w:val="none" w:sz="0" w:space="0" w:color="auto"/>
        <w:right w:val="none" w:sz="0" w:space="0" w:color="auto"/>
      </w:divBdr>
      <w:divsChild>
        <w:div w:id="1964655087">
          <w:marLeft w:val="0"/>
          <w:marRight w:val="0"/>
          <w:marTop w:val="0"/>
          <w:marBottom w:val="0"/>
          <w:divBdr>
            <w:top w:val="none" w:sz="0" w:space="0" w:color="auto"/>
            <w:left w:val="none" w:sz="0" w:space="0" w:color="auto"/>
            <w:bottom w:val="none" w:sz="0" w:space="0" w:color="auto"/>
            <w:right w:val="none" w:sz="0" w:space="0" w:color="auto"/>
          </w:divBdr>
          <w:divsChild>
            <w:div w:id="1384596574">
              <w:marLeft w:val="0"/>
              <w:marRight w:val="0"/>
              <w:marTop w:val="0"/>
              <w:marBottom w:val="0"/>
              <w:divBdr>
                <w:top w:val="none" w:sz="0" w:space="0" w:color="auto"/>
                <w:left w:val="none" w:sz="0" w:space="0" w:color="auto"/>
                <w:bottom w:val="none" w:sz="0" w:space="0" w:color="auto"/>
                <w:right w:val="none" w:sz="0" w:space="0" w:color="auto"/>
              </w:divBdr>
            </w:div>
          </w:divsChild>
        </w:div>
        <w:div w:id="2094813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84830">
      <w:bodyDiv w:val="1"/>
      <w:marLeft w:val="0"/>
      <w:marRight w:val="0"/>
      <w:marTop w:val="0"/>
      <w:marBottom w:val="0"/>
      <w:divBdr>
        <w:top w:val="none" w:sz="0" w:space="0" w:color="auto"/>
        <w:left w:val="none" w:sz="0" w:space="0" w:color="auto"/>
        <w:bottom w:val="none" w:sz="0" w:space="0" w:color="auto"/>
        <w:right w:val="none" w:sz="0" w:space="0" w:color="auto"/>
      </w:divBdr>
    </w:div>
    <w:div w:id="627974743">
      <w:bodyDiv w:val="1"/>
      <w:marLeft w:val="0"/>
      <w:marRight w:val="0"/>
      <w:marTop w:val="0"/>
      <w:marBottom w:val="0"/>
      <w:divBdr>
        <w:top w:val="none" w:sz="0" w:space="0" w:color="auto"/>
        <w:left w:val="none" w:sz="0" w:space="0" w:color="auto"/>
        <w:bottom w:val="none" w:sz="0" w:space="0" w:color="auto"/>
        <w:right w:val="none" w:sz="0" w:space="0" w:color="auto"/>
      </w:divBdr>
      <w:divsChild>
        <w:div w:id="6567677">
          <w:marLeft w:val="0"/>
          <w:marRight w:val="0"/>
          <w:marTop w:val="0"/>
          <w:marBottom w:val="0"/>
          <w:divBdr>
            <w:top w:val="none" w:sz="0" w:space="0" w:color="auto"/>
            <w:left w:val="none" w:sz="0" w:space="0" w:color="auto"/>
            <w:bottom w:val="none" w:sz="0" w:space="0" w:color="auto"/>
            <w:right w:val="none" w:sz="0" w:space="0" w:color="auto"/>
          </w:divBdr>
        </w:div>
      </w:divsChild>
    </w:div>
    <w:div w:id="633029117">
      <w:bodyDiv w:val="1"/>
      <w:marLeft w:val="0"/>
      <w:marRight w:val="0"/>
      <w:marTop w:val="0"/>
      <w:marBottom w:val="0"/>
      <w:divBdr>
        <w:top w:val="none" w:sz="0" w:space="0" w:color="auto"/>
        <w:left w:val="none" w:sz="0" w:space="0" w:color="auto"/>
        <w:bottom w:val="none" w:sz="0" w:space="0" w:color="auto"/>
        <w:right w:val="none" w:sz="0" w:space="0" w:color="auto"/>
      </w:divBdr>
    </w:div>
    <w:div w:id="633221812">
      <w:bodyDiv w:val="1"/>
      <w:marLeft w:val="0"/>
      <w:marRight w:val="0"/>
      <w:marTop w:val="0"/>
      <w:marBottom w:val="0"/>
      <w:divBdr>
        <w:top w:val="none" w:sz="0" w:space="0" w:color="auto"/>
        <w:left w:val="none" w:sz="0" w:space="0" w:color="auto"/>
        <w:bottom w:val="none" w:sz="0" w:space="0" w:color="auto"/>
        <w:right w:val="none" w:sz="0" w:space="0" w:color="auto"/>
      </w:divBdr>
    </w:div>
    <w:div w:id="635260714">
      <w:bodyDiv w:val="1"/>
      <w:marLeft w:val="0"/>
      <w:marRight w:val="0"/>
      <w:marTop w:val="0"/>
      <w:marBottom w:val="0"/>
      <w:divBdr>
        <w:top w:val="none" w:sz="0" w:space="0" w:color="auto"/>
        <w:left w:val="none" w:sz="0" w:space="0" w:color="auto"/>
        <w:bottom w:val="none" w:sz="0" w:space="0" w:color="auto"/>
        <w:right w:val="none" w:sz="0" w:space="0" w:color="auto"/>
      </w:divBdr>
    </w:div>
    <w:div w:id="636450942">
      <w:bodyDiv w:val="1"/>
      <w:marLeft w:val="0"/>
      <w:marRight w:val="0"/>
      <w:marTop w:val="0"/>
      <w:marBottom w:val="0"/>
      <w:divBdr>
        <w:top w:val="none" w:sz="0" w:space="0" w:color="auto"/>
        <w:left w:val="none" w:sz="0" w:space="0" w:color="auto"/>
        <w:bottom w:val="none" w:sz="0" w:space="0" w:color="auto"/>
        <w:right w:val="none" w:sz="0" w:space="0" w:color="auto"/>
      </w:divBdr>
    </w:div>
    <w:div w:id="640117849">
      <w:bodyDiv w:val="1"/>
      <w:marLeft w:val="0"/>
      <w:marRight w:val="0"/>
      <w:marTop w:val="0"/>
      <w:marBottom w:val="0"/>
      <w:divBdr>
        <w:top w:val="none" w:sz="0" w:space="0" w:color="auto"/>
        <w:left w:val="none" w:sz="0" w:space="0" w:color="auto"/>
        <w:bottom w:val="none" w:sz="0" w:space="0" w:color="auto"/>
        <w:right w:val="none" w:sz="0" w:space="0" w:color="auto"/>
      </w:divBdr>
    </w:div>
    <w:div w:id="642584522">
      <w:bodyDiv w:val="1"/>
      <w:marLeft w:val="0"/>
      <w:marRight w:val="0"/>
      <w:marTop w:val="0"/>
      <w:marBottom w:val="0"/>
      <w:divBdr>
        <w:top w:val="none" w:sz="0" w:space="0" w:color="auto"/>
        <w:left w:val="none" w:sz="0" w:space="0" w:color="auto"/>
        <w:bottom w:val="none" w:sz="0" w:space="0" w:color="auto"/>
        <w:right w:val="none" w:sz="0" w:space="0" w:color="auto"/>
      </w:divBdr>
    </w:div>
    <w:div w:id="643892492">
      <w:bodyDiv w:val="1"/>
      <w:marLeft w:val="0"/>
      <w:marRight w:val="0"/>
      <w:marTop w:val="0"/>
      <w:marBottom w:val="0"/>
      <w:divBdr>
        <w:top w:val="none" w:sz="0" w:space="0" w:color="auto"/>
        <w:left w:val="none" w:sz="0" w:space="0" w:color="auto"/>
        <w:bottom w:val="none" w:sz="0" w:space="0" w:color="auto"/>
        <w:right w:val="none" w:sz="0" w:space="0" w:color="auto"/>
      </w:divBdr>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646393917">
      <w:bodyDiv w:val="1"/>
      <w:marLeft w:val="0"/>
      <w:marRight w:val="0"/>
      <w:marTop w:val="0"/>
      <w:marBottom w:val="0"/>
      <w:divBdr>
        <w:top w:val="none" w:sz="0" w:space="0" w:color="auto"/>
        <w:left w:val="none" w:sz="0" w:space="0" w:color="auto"/>
        <w:bottom w:val="none" w:sz="0" w:space="0" w:color="auto"/>
        <w:right w:val="none" w:sz="0" w:space="0" w:color="auto"/>
      </w:divBdr>
    </w:div>
    <w:div w:id="646476212">
      <w:bodyDiv w:val="1"/>
      <w:marLeft w:val="0"/>
      <w:marRight w:val="0"/>
      <w:marTop w:val="0"/>
      <w:marBottom w:val="0"/>
      <w:divBdr>
        <w:top w:val="none" w:sz="0" w:space="0" w:color="auto"/>
        <w:left w:val="none" w:sz="0" w:space="0" w:color="auto"/>
        <w:bottom w:val="none" w:sz="0" w:space="0" w:color="auto"/>
        <w:right w:val="none" w:sz="0" w:space="0" w:color="auto"/>
      </w:divBdr>
    </w:div>
    <w:div w:id="647175042">
      <w:bodyDiv w:val="1"/>
      <w:marLeft w:val="0"/>
      <w:marRight w:val="0"/>
      <w:marTop w:val="0"/>
      <w:marBottom w:val="0"/>
      <w:divBdr>
        <w:top w:val="none" w:sz="0" w:space="0" w:color="auto"/>
        <w:left w:val="none" w:sz="0" w:space="0" w:color="auto"/>
        <w:bottom w:val="none" w:sz="0" w:space="0" w:color="auto"/>
        <w:right w:val="none" w:sz="0" w:space="0" w:color="auto"/>
      </w:divBdr>
    </w:div>
    <w:div w:id="648217496">
      <w:bodyDiv w:val="1"/>
      <w:marLeft w:val="0"/>
      <w:marRight w:val="0"/>
      <w:marTop w:val="0"/>
      <w:marBottom w:val="0"/>
      <w:divBdr>
        <w:top w:val="none" w:sz="0" w:space="0" w:color="auto"/>
        <w:left w:val="none" w:sz="0" w:space="0" w:color="auto"/>
        <w:bottom w:val="none" w:sz="0" w:space="0" w:color="auto"/>
        <w:right w:val="none" w:sz="0" w:space="0" w:color="auto"/>
      </w:divBdr>
    </w:div>
    <w:div w:id="653795451">
      <w:bodyDiv w:val="1"/>
      <w:marLeft w:val="0"/>
      <w:marRight w:val="0"/>
      <w:marTop w:val="0"/>
      <w:marBottom w:val="0"/>
      <w:divBdr>
        <w:top w:val="none" w:sz="0" w:space="0" w:color="auto"/>
        <w:left w:val="none" w:sz="0" w:space="0" w:color="auto"/>
        <w:bottom w:val="none" w:sz="0" w:space="0" w:color="auto"/>
        <w:right w:val="none" w:sz="0" w:space="0" w:color="auto"/>
      </w:divBdr>
    </w:div>
    <w:div w:id="655257751">
      <w:bodyDiv w:val="1"/>
      <w:marLeft w:val="0"/>
      <w:marRight w:val="0"/>
      <w:marTop w:val="0"/>
      <w:marBottom w:val="0"/>
      <w:divBdr>
        <w:top w:val="none" w:sz="0" w:space="0" w:color="auto"/>
        <w:left w:val="none" w:sz="0" w:space="0" w:color="auto"/>
        <w:bottom w:val="none" w:sz="0" w:space="0" w:color="auto"/>
        <w:right w:val="none" w:sz="0" w:space="0" w:color="auto"/>
      </w:divBdr>
    </w:div>
    <w:div w:id="659231885">
      <w:bodyDiv w:val="1"/>
      <w:marLeft w:val="0"/>
      <w:marRight w:val="0"/>
      <w:marTop w:val="0"/>
      <w:marBottom w:val="0"/>
      <w:divBdr>
        <w:top w:val="none" w:sz="0" w:space="0" w:color="auto"/>
        <w:left w:val="none" w:sz="0" w:space="0" w:color="auto"/>
        <w:bottom w:val="none" w:sz="0" w:space="0" w:color="auto"/>
        <w:right w:val="none" w:sz="0" w:space="0" w:color="auto"/>
      </w:divBdr>
    </w:div>
    <w:div w:id="660156283">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70717131">
      <w:bodyDiv w:val="1"/>
      <w:marLeft w:val="0"/>
      <w:marRight w:val="0"/>
      <w:marTop w:val="0"/>
      <w:marBottom w:val="0"/>
      <w:divBdr>
        <w:top w:val="none" w:sz="0" w:space="0" w:color="auto"/>
        <w:left w:val="none" w:sz="0" w:space="0" w:color="auto"/>
        <w:bottom w:val="none" w:sz="0" w:space="0" w:color="auto"/>
        <w:right w:val="none" w:sz="0" w:space="0" w:color="auto"/>
      </w:divBdr>
    </w:div>
    <w:div w:id="671106955">
      <w:bodyDiv w:val="1"/>
      <w:marLeft w:val="0"/>
      <w:marRight w:val="0"/>
      <w:marTop w:val="0"/>
      <w:marBottom w:val="0"/>
      <w:divBdr>
        <w:top w:val="none" w:sz="0" w:space="0" w:color="auto"/>
        <w:left w:val="none" w:sz="0" w:space="0" w:color="auto"/>
        <w:bottom w:val="none" w:sz="0" w:space="0" w:color="auto"/>
        <w:right w:val="none" w:sz="0" w:space="0" w:color="auto"/>
      </w:divBdr>
      <w:divsChild>
        <w:div w:id="1943296384">
          <w:marLeft w:val="0"/>
          <w:marRight w:val="0"/>
          <w:marTop w:val="0"/>
          <w:marBottom w:val="0"/>
          <w:divBdr>
            <w:top w:val="none" w:sz="0" w:space="0" w:color="auto"/>
            <w:left w:val="none" w:sz="0" w:space="0" w:color="auto"/>
            <w:bottom w:val="none" w:sz="0" w:space="0" w:color="auto"/>
            <w:right w:val="none" w:sz="0" w:space="0" w:color="auto"/>
          </w:divBdr>
          <w:divsChild>
            <w:div w:id="2125727063">
              <w:marLeft w:val="0"/>
              <w:marRight w:val="0"/>
              <w:marTop w:val="0"/>
              <w:marBottom w:val="0"/>
              <w:divBdr>
                <w:top w:val="none" w:sz="0" w:space="0" w:color="auto"/>
                <w:left w:val="none" w:sz="0" w:space="0" w:color="auto"/>
                <w:bottom w:val="none" w:sz="0" w:space="0" w:color="auto"/>
                <w:right w:val="none" w:sz="0" w:space="0" w:color="auto"/>
              </w:divBdr>
            </w:div>
          </w:divsChild>
        </w:div>
        <w:div w:id="1083572972">
          <w:marLeft w:val="0"/>
          <w:marRight w:val="0"/>
          <w:marTop w:val="0"/>
          <w:marBottom w:val="0"/>
          <w:divBdr>
            <w:top w:val="none" w:sz="0" w:space="0" w:color="auto"/>
            <w:left w:val="none" w:sz="0" w:space="0" w:color="auto"/>
            <w:bottom w:val="none" w:sz="0" w:space="0" w:color="auto"/>
            <w:right w:val="none" w:sz="0" w:space="0" w:color="auto"/>
          </w:divBdr>
          <w:divsChild>
            <w:div w:id="337270071">
              <w:marLeft w:val="0"/>
              <w:marRight w:val="0"/>
              <w:marTop w:val="0"/>
              <w:marBottom w:val="0"/>
              <w:divBdr>
                <w:top w:val="none" w:sz="0" w:space="0" w:color="auto"/>
                <w:left w:val="none" w:sz="0" w:space="0" w:color="auto"/>
                <w:bottom w:val="none" w:sz="0" w:space="0" w:color="auto"/>
                <w:right w:val="none" w:sz="0" w:space="0" w:color="auto"/>
              </w:divBdr>
            </w:div>
          </w:divsChild>
        </w:div>
        <w:div w:id="1233388843">
          <w:marLeft w:val="0"/>
          <w:marRight w:val="0"/>
          <w:marTop w:val="0"/>
          <w:marBottom w:val="0"/>
          <w:divBdr>
            <w:top w:val="none" w:sz="0" w:space="0" w:color="auto"/>
            <w:left w:val="none" w:sz="0" w:space="0" w:color="auto"/>
            <w:bottom w:val="none" w:sz="0" w:space="0" w:color="auto"/>
            <w:right w:val="none" w:sz="0" w:space="0" w:color="auto"/>
          </w:divBdr>
          <w:divsChild>
            <w:div w:id="312875332">
              <w:marLeft w:val="0"/>
              <w:marRight w:val="0"/>
              <w:marTop w:val="0"/>
              <w:marBottom w:val="0"/>
              <w:divBdr>
                <w:top w:val="none" w:sz="0" w:space="0" w:color="auto"/>
                <w:left w:val="none" w:sz="0" w:space="0" w:color="auto"/>
                <w:bottom w:val="none" w:sz="0" w:space="0" w:color="auto"/>
                <w:right w:val="none" w:sz="0" w:space="0" w:color="auto"/>
              </w:divBdr>
            </w:div>
          </w:divsChild>
        </w:div>
        <w:div w:id="295840995">
          <w:marLeft w:val="0"/>
          <w:marRight w:val="0"/>
          <w:marTop w:val="0"/>
          <w:marBottom w:val="0"/>
          <w:divBdr>
            <w:top w:val="none" w:sz="0" w:space="0" w:color="auto"/>
            <w:left w:val="none" w:sz="0" w:space="0" w:color="auto"/>
            <w:bottom w:val="none" w:sz="0" w:space="0" w:color="auto"/>
            <w:right w:val="none" w:sz="0" w:space="0" w:color="auto"/>
          </w:divBdr>
          <w:divsChild>
            <w:div w:id="1362363890">
              <w:marLeft w:val="0"/>
              <w:marRight w:val="0"/>
              <w:marTop w:val="0"/>
              <w:marBottom w:val="0"/>
              <w:divBdr>
                <w:top w:val="none" w:sz="0" w:space="0" w:color="auto"/>
                <w:left w:val="none" w:sz="0" w:space="0" w:color="auto"/>
                <w:bottom w:val="none" w:sz="0" w:space="0" w:color="auto"/>
                <w:right w:val="none" w:sz="0" w:space="0" w:color="auto"/>
              </w:divBdr>
            </w:div>
          </w:divsChild>
        </w:div>
        <w:div w:id="119885131">
          <w:marLeft w:val="0"/>
          <w:marRight w:val="0"/>
          <w:marTop w:val="0"/>
          <w:marBottom w:val="0"/>
          <w:divBdr>
            <w:top w:val="none" w:sz="0" w:space="0" w:color="auto"/>
            <w:left w:val="none" w:sz="0" w:space="0" w:color="auto"/>
            <w:bottom w:val="none" w:sz="0" w:space="0" w:color="auto"/>
            <w:right w:val="none" w:sz="0" w:space="0" w:color="auto"/>
          </w:divBdr>
          <w:divsChild>
            <w:div w:id="1433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2272">
      <w:bodyDiv w:val="1"/>
      <w:marLeft w:val="0"/>
      <w:marRight w:val="0"/>
      <w:marTop w:val="0"/>
      <w:marBottom w:val="0"/>
      <w:divBdr>
        <w:top w:val="none" w:sz="0" w:space="0" w:color="auto"/>
        <w:left w:val="none" w:sz="0" w:space="0" w:color="auto"/>
        <w:bottom w:val="none" w:sz="0" w:space="0" w:color="auto"/>
        <w:right w:val="none" w:sz="0" w:space="0" w:color="auto"/>
      </w:divBdr>
    </w:div>
    <w:div w:id="681132515">
      <w:bodyDiv w:val="1"/>
      <w:marLeft w:val="0"/>
      <w:marRight w:val="0"/>
      <w:marTop w:val="0"/>
      <w:marBottom w:val="0"/>
      <w:divBdr>
        <w:top w:val="none" w:sz="0" w:space="0" w:color="auto"/>
        <w:left w:val="none" w:sz="0" w:space="0" w:color="auto"/>
        <w:bottom w:val="none" w:sz="0" w:space="0" w:color="auto"/>
        <w:right w:val="none" w:sz="0" w:space="0" w:color="auto"/>
      </w:divBdr>
    </w:div>
    <w:div w:id="686758077">
      <w:bodyDiv w:val="1"/>
      <w:marLeft w:val="0"/>
      <w:marRight w:val="0"/>
      <w:marTop w:val="0"/>
      <w:marBottom w:val="0"/>
      <w:divBdr>
        <w:top w:val="none" w:sz="0" w:space="0" w:color="auto"/>
        <w:left w:val="none" w:sz="0" w:space="0" w:color="auto"/>
        <w:bottom w:val="none" w:sz="0" w:space="0" w:color="auto"/>
        <w:right w:val="none" w:sz="0" w:space="0" w:color="auto"/>
      </w:divBdr>
    </w:div>
    <w:div w:id="691229078">
      <w:bodyDiv w:val="1"/>
      <w:marLeft w:val="0"/>
      <w:marRight w:val="0"/>
      <w:marTop w:val="0"/>
      <w:marBottom w:val="0"/>
      <w:divBdr>
        <w:top w:val="none" w:sz="0" w:space="0" w:color="auto"/>
        <w:left w:val="none" w:sz="0" w:space="0" w:color="auto"/>
        <w:bottom w:val="none" w:sz="0" w:space="0" w:color="auto"/>
        <w:right w:val="none" w:sz="0" w:space="0" w:color="auto"/>
      </w:divBdr>
      <w:divsChild>
        <w:div w:id="2094468924">
          <w:marLeft w:val="0"/>
          <w:marRight w:val="0"/>
          <w:marTop w:val="0"/>
          <w:marBottom w:val="0"/>
          <w:divBdr>
            <w:top w:val="none" w:sz="0" w:space="0" w:color="auto"/>
            <w:left w:val="none" w:sz="0" w:space="0" w:color="auto"/>
            <w:bottom w:val="none" w:sz="0" w:space="0" w:color="auto"/>
            <w:right w:val="none" w:sz="0" w:space="0" w:color="auto"/>
          </w:divBdr>
          <w:divsChild>
            <w:div w:id="285161532">
              <w:marLeft w:val="0"/>
              <w:marRight w:val="0"/>
              <w:marTop w:val="0"/>
              <w:marBottom w:val="0"/>
              <w:divBdr>
                <w:top w:val="none" w:sz="0" w:space="0" w:color="auto"/>
                <w:left w:val="none" w:sz="0" w:space="0" w:color="auto"/>
                <w:bottom w:val="none" w:sz="0" w:space="0" w:color="auto"/>
                <w:right w:val="none" w:sz="0" w:space="0" w:color="auto"/>
              </w:divBdr>
            </w:div>
          </w:divsChild>
        </w:div>
        <w:div w:id="19563280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65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490559">
      <w:bodyDiv w:val="1"/>
      <w:marLeft w:val="0"/>
      <w:marRight w:val="0"/>
      <w:marTop w:val="0"/>
      <w:marBottom w:val="0"/>
      <w:divBdr>
        <w:top w:val="none" w:sz="0" w:space="0" w:color="auto"/>
        <w:left w:val="none" w:sz="0" w:space="0" w:color="auto"/>
        <w:bottom w:val="none" w:sz="0" w:space="0" w:color="auto"/>
        <w:right w:val="none" w:sz="0" w:space="0" w:color="auto"/>
      </w:divBdr>
    </w:div>
    <w:div w:id="693574280">
      <w:bodyDiv w:val="1"/>
      <w:marLeft w:val="0"/>
      <w:marRight w:val="0"/>
      <w:marTop w:val="0"/>
      <w:marBottom w:val="0"/>
      <w:divBdr>
        <w:top w:val="none" w:sz="0" w:space="0" w:color="auto"/>
        <w:left w:val="none" w:sz="0" w:space="0" w:color="auto"/>
        <w:bottom w:val="none" w:sz="0" w:space="0" w:color="auto"/>
        <w:right w:val="none" w:sz="0" w:space="0" w:color="auto"/>
      </w:divBdr>
    </w:div>
    <w:div w:id="693576582">
      <w:bodyDiv w:val="1"/>
      <w:marLeft w:val="0"/>
      <w:marRight w:val="0"/>
      <w:marTop w:val="0"/>
      <w:marBottom w:val="0"/>
      <w:divBdr>
        <w:top w:val="none" w:sz="0" w:space="0" w:color="auto"/>
        <w:left w:val="none" w:sz="0" w:space="0" w:color="auto"/>
        <w:bottom w:val="none" w:sz="0" w:space="0" w:color="auto"/>
        <w:right w:val="none" w:sz="0" w:space="0" w:color="auto"/>
      </w:divBdr>
    </w:div>
    <w:div w:id="696196977">
      <w:bodyDiv w:val="1"/>
      <w:marLeft w:val="0"/>
      <w:marRight w:val="0"/>
      <w:marTop w:val="0"/>
      <w:marBottom w:val="0"/>
      <w:divBdr>
        <w:top w:val="none" w:sz="0" w:space="0" w:color="auto"/>
        <w:left w:val="none" w:sz="0" w:space="0" w:color="auto"/>
        <w:bottom w:val="none" w:sz="0" w:space="0" w:color="auto"/>
        <w:right w:val="none" w:sz="0" w:space="0" w:color="auto"/>
      </w:divBdr>
      <w:divsChild>
        <w:div w:id="1327054792">
          <w:marLeft w:val="0"/>
          <w:marRight w:val="0"/>
          <w:marTop w:val="0"/>
          <w:marBottom w:val="0"/>
          <w:divBdr>
            <w:top w:val="none" w:sz="0" w:space="0" w:color="auto"/>
            <w:left w:val="none" w:sz="0" w:space="0" w:color="auto"/>
            <w:bottom w:val="none" w:sz="0" w:space="0" w:color="auto"/>
            <w:right w:val="none" w:sz="0" w:space="0" w:color="auto"/>
          </w:divBdr>
        </w:div>
        <w:div w:id="2032680558">
          <w:marLeft w:val="0"/>
          <w:marRight w:val="0"/>
          <w:marTop w:val="0"/>
          <w:marBottom w:val="0"/>
          <w:divBdr>
            <w:top w:val="none" w:sz="0" w:space="0" w:color="auto"/>
            <w:left w:val="none" w:sz="0" w:space="0" w:color="auto"/>
            <w:bottom w:val="none" w:sz="0" w:space="0" w:color="auto"/>
            <w:right w:val="none" w:sz="0" w:space="0" w:color="auto"/>
          </w:divBdr>
        </w:div>
        <w:div w:id="413402873">
          <w:marLeft w:val="0"/>
          <w:marRight w:val="0"/>
          <w:marTop w:val="0"/>
          <w:marBottom w:val="0"/>
          <w:divBdr>
            <w:top w:val="none" w:sz="0" w:space="0" w:color="auto"/>
            <w:left w:val="none" w:sz="0" w:space="0" w:color="auto"/>
            <w:bottom w:val="none" w:sz="0" w:space="0" w:color="auto"/>
            <w:right w:val="none" w:sz="0" w:space="0" w:color="auto"/>
          </w:divBdr>
        </w:div>
        <w:div w:id="296956420">
          <w:marLeft w:val="0"/>
          <w:marRight w:val="0"/>
          <w:marTop w:val="0"/>
          <w:marBottom w:val="0"/>
          <w:divBdr>
            <w:top w:val="none" w:sz="0" w:space="0" w:color="auto"/>
            <w:left w:val="none" w:sz="0" w:space="0" w:color="auto"/>
            <w:bottom w:val="none" w:sz="0" w:space="0" w:color="auto"/>
            <w:right w:val="none" w:sz="0" w:space="0" w:color="auto"/>
          </w:divBdr>
        </w:div>
        <w:div w:id="1486049910">
          <w:marLeft w:val="0"/>
          <w:marRight w:val="0"/>
          <w:marTop w:val="0"/>
          <w:marBottom w:val="0"/>
          <w:divBdr>
            <w:top w:val="none" w:sz="0" w:space="0" w:color="auto"/>
            <w:left w:val="none" w:sz="0" w:space="0" w:color="auto"/>
            <w:bottom w:val="none" w:sz="0" w:space="0" w:color="auto"/>
            <w:right w:val="none" w:sz="0" w:space="0" w:color="auto"/>
          </w:divBdr>
        </w:div>
        <w:div w:id="272327279">
          <w:marLeft w:val="0"/>
          <w:marRight w:val="0"/>
          <w:marTop w:val="0"/>
          <w:marBottom w:val="0"/>
          <w:divBdr>
            <w:top w:val="none" w:sz="0" w:space="0" w:color="auto"/>
            <w:left w:val="none" w:sz="0" w:space="0" w:color="auto"/>
            <w:bottom w:val="none" w:sz="0" w:space="0" w:color="auto"/>
            <w:right w:val="none" w:sz="0" w:space="0" w:color="auto"/>
          </w:divBdr>
        </w:div>
        <w:div w:id="1475559136">
          <w:marLeft w:val="0"/>
          <w:marRight w:val="0"/>
          <w:marTop w:val="0"/>
          <w:marBottom w:val="0"/>
          <w:divBdr>
            <w:top w:val="none" w:sz="0" w:space="0" w:color="auto"/>
            <w:left w:val="none" w:sz="0" w:space="0" w:color="auto"/>
            <w:bottom w:val="none" w:sz="0" w:space="0" w:color="auto"/>
            <w:right w:val="none" w:sz="0" w:space="0" w:color="auto"/>
          </w:divBdr>
        </w:div>
      </w:divsChild>
    </w:div>
    <w:div w:id="696733277">
      <w:bodyDiv w:val="1"/>
      <w:marLeft w:val="0"/>
      <w:marRight w:val="0"/>
      <w:marTop w:val="0"/>
      <w:marBottom w:val="0"/>
      <w:divBdr>
        <w:top w:val="none" w:sz="0" w:space="0" w:color="auto"/>
        <w:left w:val="none" w:sz="0" w:space="0" w:color="auto"/>
        <w:bottom w:val="none" w:sz="0" w:space="0" w:color="auto"/>
        <w:right w:val="none" w:sz="0" w:space="0" w:color="auto"/>
      </w:divBdr>
    </w:div>
    <w:div w:id="703674015">
      <w:bodyDiv w:val="1"/>
      <w:marLeft w:val="0"/>
      <w:marRight w:val="0"/>
      <w:marTop w:val="0"/>
      <w:marBottom w:val="0"/>
      <w:divBdr>
        <w:top w:val="none" w:sz="0" w:space="0" w:color="auto"/>
        <w:left w:val="none" w:sz="0" w:space="0" w:color="auto"/>
        <w:bottom w:val="none" w:sz="0" w:space="0" w:color="auto"/>
        <w:right w:val="none" w:sz="0" w:space="0" w:color="auto"/>
      </w:divBdr>
    </w:div>
    <w:div w:id="708534486">
      <w:bodyDiv w:val="1"/>
      <w:marLeft w:val="0"/>
      <w:marRight w:val="0"/>
      <w:marTop w:val="0"/>
      <w:marBottom w:val="0"/>
      <w:divBdr>
        <w:top w:val="none" w:sz="0" w:space="0" w:color="auto"/>
        <w:left w:val="none" w:sz="0" w:space="0" w:color="auto"/>
        <w:bottom w:val="none" w:sz="0" w:space="0" w:color="auto"/>
        <w:right w:val="none" w:sz="0" w:space="0" w:color="auto"/>
      </w:divBdr>
    </w:div>
    <w:div w:id="709039451">
      <w:bodyDiv w:val="1"/>
      <w:marLeft w:val="0"/>
      <w:marRight w:val="0"/>
      <w:marTop w:val="0"/>
      <w:marBottom w:val="0"/>
      <w:divBdr>
        <w:top w:val="none" w:sz="0" w:space="0" w:color="auto"/>
        <w:left w:val="none" w:sz="0" w:space="0" w:color="auto"/>
        <w:bottom w:val="none" w:sz="0" w:space="0" w:color="auto"/>
        <w:right w:val="none" w:sz="0" w:space="0" w:color="auto"/>
      </w:divBdr>
    </w:div>
    <w:div w:id="713893977">
      <w:bodyDiv w:val="1"/>
      <w:marLeft w:val="0"/>
      <w:marRight w:val="0"/>
      <w:marTop w:val="0"/>
      <w:marBottom w:val="0"/>
      <w:divBdr>
        <w:top w:val="none" w:sz="0" w:space="0" w:color="auto"/>
        <w:left w:val="none" w:sz="0" w:space="0" w:color="auto"/>
        <w:bottom w:val="none" w:sz="0" w:space="0" w:color="auto"/>
        <w:right w:val="none" w:sz="0" w:space="0" w:color="auto"/>
      </w:divBdr>
    </w:div>
    <w:div w:id="717704743">
      <w:bodyDiv w:val="1"/>
      <w:marLeft w:val="0"/>
      <w:marRight w:val="0"/>
      <w:marTop w:val="0"/>
      <w:marBottom w:val="0"/>
      <w:divBdr>
        <w:top w:val="none" w:sz="0" w:space="0" w:color="auto"/>
        <w:left w:val="none" w:sz="0" w:space="0" w:color="auto"/>
        <w:bottom w:val="none" w:sz="0" w:space="0" w:color="auto"/>
        <w:right w:val="none" w:sz="0" w:space="0" w:color="auto"/>
      </w:divBdr>
    </w:div>
    <w:div w:id="718281103">
      <w:bodyDiv w:val="1"/>
      <w:marLeft w:val="0"/>
      <w:marRight w:val="0"/>
      <w:marTop w:val="0"/>
      <w:marBottom w:val="0"/>
      <w:divBdr>
        <w:top w:val="none" w:sz="0" w:space="0" w:color="auto"/>
        <w:left w:val="none" w:sz="0" w:space="0" w:color="auto"/>
        <w:bottom w:val="none" w:sz="0" w:space="0" w:color="auto"/>
        <w:right w:val="none" w:sz="0" w:space="0" w:color="auto"/>
      </w:divBdr>
    </w:div>
    <w:div w:id="721564178">
      <w:bodyDiv w:val="1"/>
      <w:marLeft w:val="0"/>
      <w:marRight w:val="0"/>
      <w:marTop w:val="0"/>
      <w:marBottom w:val="0"/>
      <w:divBdr>
        <w:top w:val="none" w:sz="0" w:space="0" w:color="auto"/>
        <w:left w:val="none" w:sz="0" w:space="0" w:color="auto"/>
        <w:bottom w:val="none" w:sz="0" w:space="0" w:color="auto"/>
        <w:right w:val="none" w:sz="0" w:space="0" w:color="auto"/>
      </w:divBdr>
    </w:div>
    <w:div w:id="723408518">
      <w:bodyDiv w:val="1"/>
      <w:marLeft w:val="0"/>
      <w:marRight w:val="0"/>
      <w:marTop w:val="0"/>
      <w:marBottom w:val="0"/>
      <w:divBdr>
        <w:top w:val="none" w:sz="0" w:space="0" w:color="auto"/>
        <w:left w:val="none" w:sz="0" w:space="0" w:color="auto"/>
        <w:bottom w:val="none" w:sz="0" w:space="0" w:color="auto"/>
        <w:right w:val="none" w:sz="0" w:space="0" w:color="auto"/>
      </w:divBdr>
    </w:div>
    <w:div w:id="724794435">
      <w:bodyDiv w:val="1"/>
      <w:marLeft w:val="0"/>
      <w:marRight w:val="0"/>
      <w:marTop w:val="0"/>
      <w:marBottom w:val="0"/>
      <w:divBdr>
        <w:top w:val="none" w:sz="0" w:space="0" w:color="auto"/>
        <w:left w:val="none" w:sz="0" w:space="0" w:color="auto"/>
        <w:bottom w:val="none" w:sz="0" w:space="0" w:color="auto"/>
        <w:right w:val="none" w:sz="0" w:space="0" w:color="auto"/>
      </w:divBdr>
    </w:div>
    <w:div w:id="725958600">
      <w:bodyDiv w:val="1"/>
      <w:marLeft w:val="0"/>
      <w:marRight w:val="0"/>
      <w:marTop w:val="0"/>
      <w:marBottom w:val="0"/>
      <w:divBdr>
        <w:top w:val="none" w:sz="0" w:space="0" w:color="auto"/>
        <w:left w:val="none" w:sz="0" w:space="0" w:color="auto"/>
        <w:bottom w:val="none" w:sz="0" w:space="0" w:color="auto"/>
        <w:right w:val="none" w:sz="0" w:space="0" w:color="auto"/>
      </w:divBdr>
    </w:div>
    <w:div w:id="729689549">
      <w:bodyDiv w:val="1"/>
      <w:marLeft w:val="0"/>
      <w:marRight w:val="0"/>
      <w:marTop w:val="0"/>
      <w:marBottom w:val="0"/>
      <w:divBdr>
        <w:top w:val="none" w:sz="0" w:space="0" w:color="auto"/>
        <w:left w:val="none" w:sz="0" w:space="0" w:color="auto"/>
        <w:bottom w:val="none" w:sz="0" w:space="0" w:color="auto"/>
        <w:right w:val="none" w:sz="0" w:space="0" w:color="auto"/>
      </w:divBdr>
    </w:div>
    <w:div w:id="730999103">
      <w:bodyDiv w:val="1"/>
      <w:marLeft w:val="0"/>
      <w:marRight w:val="0"/>
      <w:marTop w:val="0"/>
      <w:marBottom w:val="0"/>
      <w:divBdr>
        <w:top w:val="none" w:sz="0" w:space="0" w:color="auto"/>
        <w:left w:val="none" w:sz="0" w:space="0" w:color="auto"/>
        <w:bottom w:val="none" w:sz="0" w:space="0" w:color="auto"/>
        <w:right w:val="none" w:sz="0" w:space="0" w:color="auto"/>
      </w:divBdr>
    </w:div>
    <w:div w:id="733285181">
      <w:bodyDiv w:val="1"/>
      <w:marLeft w:val="0"/>
      <w:marRight w:val="0"/>
      <w:marTop w:val="0"/>
      <w:marBottom w:val="0"/>
      <w:divBdr>
        <w:top w:val="none" w:sz="0" w:space="0" w:color="auto"/>
        <w:left w:val="none" w:sz="0" w:space="0" w:color="auto"/>
        <w:bottom w:val="none" w:sz="0" w:space="0" w:color="auto"/>
        <w:right w:val="none" w:sz="0" w:space="0" w:color="auto"/>
      </w:divBdr>
    </w:div>
    <w:div w:id="736636955">
      <w:bodyDiv w:val="1"/>
      <w:marLeft w:val="0"/>
      <w:marRight w:val="0"/>
      <w:marTop w:val="0"/>
      <w:marBottom w:val="0"/>
      <w:divBdr>
        <w:top w:val="none" w:sz="0" w:space="0" w:color="auto"/>
        <w:left w:val="none" w:sz="0" w:space="0" w:color="auto"/>
        <w:bottom w:val="none" w:sz="0" w:space="0" w:color="auto"/>
        <w:right w:val="none" w:sz="0" w:space="0" w:color="auto"/>
      </w:divBdr>
    </w:div>
    <w:div w:id="738557376">
      <w:bodyDiv w:val="1"/>
      <w:marLeft w:val="0"/>
      <w:marRight w:val="0"/>
      <w:marTop w:val="0"/>
      <w:marBottom w:val="0"/>
      <w:divBdr>
        <w:top w:val="none" w:sz="0" w:space="0" w:color="auto"/>
        <w:left w:val="none" w:sz="0" w:space="0" w:color="auto"/>
        <w:bottom w:val="none" w:sz="0" w:space="0" w:color="auto"/>
        <w:right w:val="none" w:sz="0" w:space="0" w:color="auto"/>
      </w:divBdr>
    </w:div>
    <w:div w:id="738791264">
      <w:bodyDiv w:val="1"/>
      <w:marLeft w:val="0"/>
      <w:marRight w:val="0"/>
      <w:marTop w:val="0"/>
      <w:marBottom w:val="0"/>
      <w:divBdr>
        <w:top w:val="none" w:sz="0" w:space="0" w:color="auto"/>
        <w:left w:val="none" w:sz="0" w:space="0" w:color="auto"/>
        <w:bottom w:val="none" w:sz="0" w:space="0" w:color="auto"/>
        <w:right w:val="none" w:sz="0" w:space="0" w:color="auto"/>
      </w:divBdr>
    </w:div>
    <w:div w:id="740710776">
      <w:bodyDiv w:val="1"/>
      <w:marLeft w:val="0"/>
      <w:marRight w:val="0"/>
      <w:marTop w:val="0"/>
      <w:marBottom w:val="0"/>
      <w:divBdr>
        <w:top w:val="none" w:sz="0" w:space="0" w:color="auto"/>
        <w:left w:val="none" w:sz="0" w:space="0" w:color="auto"/>
        <w:bottom w:val="none" w:sz="0" w:space="0" w:color="auto"/>
        <w:right w:val="none" w:sz="0" w:space="0" w:color="auto"/>
      </w:divBdr>
    </w:div>
    <w:div w:id="741147484">
      <w:bodyDiv w:val="1"/>
      <w:marLeft w:val="0"/>
      <w:marRight w:val="0"/>
      <w:marTop w:val="0"/>
      <w:marBottom w:val="0"/>
      <w:divBdr>
        <w:top w:val="none" w:sz="0" w:space="0" w:color="auto"/>
        <w:left w:val="none" w:sz="0" w:space="0" w:color="auto"/>
        <w:bottom w:val="none" w:sz="0" w:space="0" w:color="auto"/>
        <w:right w:val="none" w:sz="0" w:space="0" w:color="auto"/>
      </w:divBdr>
    </w:div>
    <w:div w:id="745538782">
      <w:bodyDiv w:val="1"/>
      <w:marLeft w:val="0"/>
      <w:marRight w:val="0"/>
      <w:marTop w:val="0"/>
      <w:marBottom w:val="0"/>
      <w:divBdr>
        <w:top w:val="none" w:sz="0" w:space="0" w:color="auto"/>
        <w:left w:val="none" w:sz="0" w:space="0" w:color="auto"/>
        <w:bottom w:val="none" w:sz="0" w:space="0" w:color="auto"/>
        <w:right w:val="none" w:sz="0" w:space="0" w:color="auto"/>
      </w:divBdr>
      <w:divsChild>
        <w:div w:id="698820777">
          <w:marLeft w:val="0"/>
          <w:marRight w:val="0"/>
          <w:marTop w:val="0"/>
          <w:marBottom w:val="0"/>
          <w:divBdr>
            <w:top w:val="none" w:sz="0" w:space="0" w:color="auto"/>
            <w:left w:val="none" w:sz="0" w:space="0" w:color="auto"/>
            <w:bottom w:val="none" w:sz="0" w:space="0" w:color="auto"/>
            <w:right w:val="none" w:sz="0" w:space="0" w:color="auto"/>
          </w:divBdr>
          <w:divsChild>
            <w:div w:id="1301879744">
              <w:marLeft w:val="750"/>
              <w:marRight w:val="0"/>
              <w:marTop w:val="0"/>
              <w:marBottom w:val="0"/>
              <w:divBdr>
                <w:top w:val="none" w:sz="0" w:space="0" w:color="auto"/>
                <w:left w:val="none" w:sz="0" w:space="0" w:color="auto"/>
                <w:bottom w:val="none" w:sz="0" w:space="0" w:color="auto"/>
                <w:right w:val="none" w:sz="0" w:space="0" w:color="auto"/>
              </w:divBdr>
              <w:divsChild>
                <w:div w:id="138496204">
                  <w:marLeft w:val="0"/>
                  <w:marRight w:val="0"/>
                  <w:marTop w:val="0"/>
                  <w:marBottom w:val="0"/>
                  <w:divBdr>
                    <w:top w:val="none" w:sz="0" w:space="0" w:color="auto"/>
                    <w:left w:val="none" w:sz="0" w:space="0" w:color="auto"/>
                    <w:bottom w:val="none" w:sz="0" w:space="0" w:color="auto"/>
                    <w:right w:val="none" w:sz="0" w:space="0" w:color="auto"/>
                  </w:divBdr>
                  <w:divsChild>
                    <w:div w:id="1175264638">
                      <w:marLeft w:val="0"/>
                      <w:marRight w:val="0"/>
                      <w:marTop w:val="0"/>
                      <w:marBottom w:val="0"/>
                      <w:divBdr>
                        <w:top w:val="none" w:sz="0" w:space="0" w:color="auto"/>
                        <w:left w:val="none" w:sz="0" w:space="0" w:color="auto"/>
                        <w:bottom w:val="none" w:sz="0" w:space="0" w:color="auto"/>
                        <w:right w:val="none" w:sz="0" w:space="0" w:color="auto"/>
                      </w:divBdr>
                      <w:divsChild>
                        <w:div w:id="1371765837">
                          <w:marLeft w:val="0"/>
                          <w:marRight w:val="0"/>
                          <w:marTop w:val="0"/>
                          <w:marBottom w:val="0"/>
                          <w:divBdr>
                            <w:top w:val="none" w:sz="0" w:space="0" w:color="auto"/>
                            <w:left w:val="none" w:sz="0" w:space="0" w:color="auto"/>
                            <w:bottom w:val="none" w:sz="0" w:space="0" w:color="auto"/>
                            <w:right w:val="none" w:sz="0" w:space="0" w:color="auto"/>
                          </w:divBdr>
                          <w:divsChild>
                            <w:div w:id="222765127">
                              <w:marLeft w:val="0"/>
                              <w:marRight w:val="0"/>
                              <w:marTop w:val="0"/>
                              <w:marBottom w:val="0"/>
                              <w:divBdr>
                                <w:top w:val="none" w:sz="0" w:space="0" w:color="auto"/>
                                <w:left w:val="none" w:sz="0" w:space="0" w:color="auto"/>
                                <w:bottom w:val="none" w:sz="0" w:space="0" w:color="auto"/>
                                <w:right w:val="none" w:sz="0" w:space="0" w:color="auto"/>
                              </w:divBdr>
                              <w:divsChild>
                                <w:div w:id="1768693219">
                                  <w:marLeft w:val="0"/>
                                  <w:marRight w:val="0"/>
                                  <w:marTop w:val="0"/>
                                  <w:marBottom w:val="0"/>
                                  <w:divBdr>
                                    <w:top w:val="none" w:sz="0" w:space="0" w:color="auto"/>
                                    <w:left w:val="none" w:sz="0" w:space="0" w:color="auto"/>
                                    <w:bottom w:val="none" w:sz="0" w:space="0" w:color="auto"/>
                                    <w:right w:val="none" w:sz="0" w:space="0" w:color="auto"/>
                                  </w:divBdr>
                                  <w:divsChild>
                                    <w:div w:id="1001390797">
                                      <w:marLeft w:val="0"/>
                                      <w:marRight w:val="0"/>
                                      <w:marTop w:val="0"/>
                                      <w:marBottom w:val="0"/>
                                      <w:divBdr>
                                        <w:top w:val="none" w:sz="0" w:space="0" w:color="auto"/>
                                        <w:left w:val="none" w:sz="0" w:space="0" w:color="auto"/>
                                        <w:bottom w:val="none" w:sz="0" w:space="0" w:color="auto"/>
                                        <w:right w:val="none" w:sz="0" w:space="0" w:color="auto"/>
                                      </w:divBdr>
                                      <w:divsChild>
                                        <w:div w:id="1654485532">
                                          <w:marLeft w:val="0"/>
                                          <w:marRight w:val="0"/>
                                          <w:marTop w:val="0"/>
                                          <w:marBottom w:val="0"/>
                                          <w:divBdr>
                                            <w:top w:val="none" w:sz="0" w:space="0" w:color="auto"/>
                                            <w:left w:val="none" w:sz="0" w:space="0" w:color="auto"/>
                                            <w:bottom w:val="none" w:sz="0" w:space="0" w:color="auto"/>
                                            <w:right w:val="none" w:sz="0" w:space="0" w:color="auto"/>
                                          </w:divBdr>
                                          <w:divsChild>
                                            <w:div w:id="377508929">
                                              <w:marLeft w:val="0"/>
                                              <w:marRight w:val="0"/>
                                              <w:marTop w:val="0"/>
                                              <w:marBottom w:val="0"/>
                                              <w:divBdr>
                                                <w:top w:val="none" w:sz="0" w:space="0" w:color="auto"/>
                                                <w:left w:val="none" w:sz="0" w:space="0" w:color="auto"/>
                                                <w:bottom w:val="none" w:sz="0" w:space="0" w:color="auto"/>
                                                <w:right w:val="none" w:sz="0" w:space="0" w:color="auto"/>
                                              </w:divBdr>
                                              <w:divsChild>
                                                <w:div w:id="1688750616">
                                                  <w:marLeft w:val="0"/>
                                                  <w:marRight w:val="0"/>
                                                  <w:marTop w:val="0"/>
                                                  <w:marBottom w:val="0"/>
                                                  <w:divBdr>
                                                    <w:top w:val="none" w:sz="0" w:space="0" w:color="auto"/>
                                                    <w:left w:val="none" w:sz="0" w:space="0" w:color="auto"/>
                                                    <w:bottom w:val="none" w:sz="0" w:space="0" w:color="auto"/>
                                                    <w:right w:val="none" w:sz="0" w:space="0" w:color="auto"/>
                                                  </w:divBdr>
                                                  <w:divsChild>
                                                    <w:div w:id="591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036032">
          <w:marLeft w:val="0"/>
          <w:marRight w:val="0"/>
          <w:marTop w:val="0"/>
          <w:marBottom w:val="0"/>
          <w:divBdr>
            <w:top w:val="none" w:sz="0" w:space="0" w:color="auto"/>
            <w:left w:val="none" w:sz="0" w:space="0" w:color="auto"/>
            <w:bottom w:val="none" w:sz="0" w:space="0" w:color="auto"/>
            <w:right w:val="none" w:sz="0" w:space="0" w:color="auto"/>
          </w:divBdr>
          <w:divsChild>
            <w:div w:id="1266813921">
              <w:marLeft w:val="750"/>
              <w:marRight w:val="0"/>
              <w:marTop w:val="0"/>
              <w:marBottom w:val="0"/>
              <w:divBdr>
                <w:top w:val="none" w:sz="0" w:space="0" w:color="auto"/>
                <w:left w:val="none" w:sz="0" w:space="0" w:color="auto"/>
                <w:bottom w:val="none" w:sz="0" w:space="0" w:color="auto"/>
                <w:right w:val="none" w:sz="0" w:space="0" w:color="auto"/>
              </w:divBdr>
              <w:divsChild>
                <w:div w:id="570503186">
                  <w:marLeft w:val="0"/>
                  <w:marRight w:val="0"/>
                  <w:marTop w:val="0"/>
                  <w:marBottom w:val="0"/>
                  <w:divBdr>
                    <w:top w:val="none" w:sz="0" w:space="0" w:color="auto"/>
                    <w:left w:val="none" w:sz="0" w:space="0" w:color="auto"/>
                    <w:bottom w:val="none" w:sz="0" w:space="0" w:color="auto"/>
                    <w:right w:val="none" w:sz="0" w:space="0" w:color="auto"/>
                  </w:divBdr>
                  <w:divsChild>
                    <w:div w:id="1210263015">
                      <w:marLeft w:val="0"/>
                      <w:marRight w:val="0"/>
                      <w:marTop w:val="0"/>
                      <w:marBottom w:val="0"/>
                      <w:divBdr>
                        <w:top w:val="none" w:sz="0" w:space="0" w:color="auto"/>
                        <w:left w:val="none" w:sz="0" w:space="0" w:color="auto"/>
                        <w:bottom w:val="none" w:sz="0" w:space="0" w:color="auto"/>
                        <w:right w:val="none" w:sz="0" w:space="0" w:color="auto"/>
                      </w:divBdr>
                      <w:divsChild>
                        <w:div w:id="833688693">
                          <w:marLeft w:val="0"/>
                          <w:marRight w:val="0"/>
                          <w:marTop w:val="0"/>
                          <w:marBottom w:val="0"/>
                          <w:divBdr>
                            <w:top w:val="none" w:sz="0" w:space="0" w:color="auto"/>
                            <w:left w:val="none" w:sz="0" w:space="0" w:color="auto"/>
                            <w:bottom w:val="none" w:sz="0" w:space="0" w:color="auto"/>
                            <w:right w:val="none" w:sz="0" w:space="0" w:color="auto"/>
                          </w:divBdr>
                          <w:divsChild>
                            <w:div w:id="592276849">
                              <w:marLeft w:val="0"/>
                              <w:marRight w:val="0"/>
                              <w:marTop w:val="0"/>
                              <w:marBottom w:val="0"/>
                              <w:divBdr>
                                <w:top w:val="none" w:sz="0" w:space="0" w:color="auto"/>
                                <w:left w:val="none" w:sz="0" w:space="0" w:color="auto"/>
                                <w:bottom w:val="none" w:sz="0" w:space="0" w:color="auto"/>
                                <w:right w:val="none" w:sz="0" w:space="0" w:color="auto"/>
                              </w:divBdr>
                              <w:divsChild>
                                <w:div w:id="992222778">
                                  <w:marLeft w:val="0"/>
                                  <w:marRight w:val="0"/>
                                  <w:marTop w:val="0"/>
                                  <w:marBottom w:val="0"/>
                                  <w:divBdr>
                                    <w:top w:val="none" w:sz="0" w:space="0" w:color="auto"/>
                                    <w:left w:val="none" w:sz="0" w:space="0" w:color="auto"/>
                                    <w:bottom w:val="none" w:sz="0" w:space="0" w:color="auto"/>
                                    <w:right w:val="none" w:sz="0" w:space="0" w:color="auto"/>
                                  </w:divBdr>
                                  <w:divsChild>
                                    <w:div w:id="1522009950">
                                      <w:marLeft w:val="0"/>
                                      <w:marRight w:val="0"/>
                                      <w:marTop w:val="0"/>
                                      <w:marBottom w:val="0"/>
                                      <w:divBdr>
                                        <w:top w:val="none" w:sz="0" w:space="0" w:color="auto"/>
                                        <w:left w:val="none" w:sz="0" w:space="0" w:color="auto"/>
                                        <w:bottom w:val="none" w:sz="0" w:space="0" w:color="auto"/>
                                        <w:right w:val="none" w:sz="0" w:space="0" w:color="auto"/>
                                      </w:divBdr>
                                      <w:divsChild>
                                        <w:div w:id="773288613">
                                          <w:marLeft w:val="0"/>
                                          <w:marRight w:val="0"/>
                                          <w:marTop w:val="0"/>
                                          <w:marBottom w:val="0"/>
                                          <w:divBdr>
                                            <w:top w:val="none" w:sz="0" w:space="0" w:color="auto"/>
                                            <w:left w:val="none" w:sz="0" w:space="0" w:color="auto"/>
                                            <w:bottom w:val="none" w:sz="0" w:space="0" w:color="auto"/>
                                            <w:right w:val="none" w:sz="0" w:space="0" w:color="auto"/>
                                          </w:divBdr>
                                          <w:divsChild>
                                            <w:div w:id="1895701957">
                                              <w:marLeft w:val="0"/>
                                              <w:marRight w:val="0"/>
                                              <w:marTop w:val="0"/>
                                              <w:marBottom w:val="0"/>
                                              <w:divBdr>
                                                <w:top w:val="none" w:sz="0" w:space="0" w:color="auto"/>
                                                <w:left w:val="none" w:sz="0" w:space="0" w:color="auto"/>
                                                <w:bottom w:val="none" w:sz="0" w:space="0" w:color="auto"/>
                                                <w:right w:val="none" w:sz="0" w:space="0" w:color="auto"/>
                                              </w:divBdr>
                                              <w:divsChild>
                                                <w:div w:id="208108779">
                                                  <w:marLeft w:val="0"/>
                                                  <w:marRight w:val="0"/>
                                                  <w:marTop w:val="0"/>
                                                  <w:marBottom w:val="0"/>
                                                  <w:divBdr>
                                                    <w:top w:val="none" w:sz="0" w:space="0" w:color="auto"/>
                                                    <w:left w:val="none" w:sz="0" w:space="0" w:color="auto"/>
                                                    <w:bottom w:val="none" w:sz="0" w:space="0" w:color="auto"/>
                                                    <w:right w:val="none" w:sz="0" w:space="0" w:color="auto"/>
                                                  </w:divBdr>
                                                  <w:divsChild>
                                                    <w:div w:id="16186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92561">
      <w:bodyDiv w:val="1"/>
      <w:marLeft w:val="0"/>
      <w:marRight w:val="0"/>
      <w:marTop w:val="0"/>
      <w:marBottom w:val="0"/>
      <w:divBdr>
        <w:top w:val="none" w:sz="0" w:space="0" w:color="auto"/>
        <w:left w:val="none" w:sz="0" w:space="0" w:color="auto"/>
        <w:bottom w:val="none" w:sz="0" w:space="0" w:color="auto"/>
        <w:right w:val="none" w:sz="0" w:space="0" w:color="auto"/>
      </w:divBdr>
    </w:div>
    <w:div w:id="759452801">
      <w:bodyDiv w:val="1"/>
      <w:marLeft w:val="0"/>
      <w:marRight w:val="0"/>
      <w:marTop w:val="0"/>
      <w:marBottom w:val="0"/>
      <w:divBdr>
        <w:top w:val="none" w:sz="0" w:space="0" w:color="auto"/>
        <w:left w:val="none" w:sz="0" w:space="0" w:color="auto"/>
        <w:bottom w:val="none" w:sz="0" w:space="0" w:color="auto"/>
        <w:right w:val="none" w:sz="0" w:space="0" w:color="auto"/>
      </w:divBdr>
    </w:div>
    <w:div w:id="761534102">
      <w:bodyDiv w:val="1"/>
      <w:marLeft w:val="0"/>
      <w:marRight w:val="0"/>
      <w:marTop w:val="0"/>
      <w:marBottom w:val="0"/>
      <w:divBdr>
        <w:top w:val="none" w:sz="0" w:space="0" w:color="auto"/>
        <w:left w:val="none" w:sz="0" w:space="0" w:color="auto"/>
        <w:bottom w:val="none" w:sz="0" w:space="0" w:color="auto"/>
        <w:right w:val="none" w:sz="0" w:space="0" w:color="auto"/>
      </w:divBdr>
    </w:div>
    <w:div w:id="767848663">
      <w:bodyDiv w:val="1"/>
      <w:marLeft w:val="0"/>
      <w:marRight w:val="0"/>
      <w:marTop w:val="0"/>
      <w:marBottom w:val="0"/>
      <w:divBdr>
        <w:top w:val="none" w:sz="0" w:space="0" w:color="auto"/>
        <w:left w:val="none" w:sz="0" w:space="0" w:color="auto"/>
        <w:bottom w:val="none" w:sz="0" w:space="0" w:color="auto"/>
        <w:right w:val="none" w:sz="0" w:space="0" w:color="auto"/>
      </w:divBdr>
    </w:div>
    <w:div w:id="769475922">
      <w:bodyDiv w:val="1"/>
      <w:marLeft w:val="0"/>
      <w:marRight w:val="0"/>
      <w:marTop w:val="0"/>
      <w:marBottom w:val="0"/>
      <w:divBdr>
        <w:top w:val="none" w:sz="0" w:space="0" w:color="auto"/>
        <w:left w:val="none" w:sz="0" w:space="0" w:color="auto"/>
        <w:bottom w:val="none" w:sz="0" w:space="0" w:color="auto"/>
        <w:right w:val="none" w:sz="0" w:space="0" w:color="auto"/>
      </w:divBdr>
    </w:div>
    <w:div w:id="779296307">
      <w:bodyDiv w:val="1"/>
      <w:marLeft w:val="0"/>
      <w:marRight w:val="0"/>
      <w:marTop w:val="0"/>
      <w:marBottom w:val="0"/>
      <w:divBdr>
        <w:top w:val="none" w:sz="0" w:space="0" w:color="auto"/>
        <w:left w:val="none" w:sz="0" w:space="0" w:color="auto"/>
        <w:bottom w:val="none" w:sz="0" w:space="0" w:color="auto"/>
        <w:right w:val="none" w:sz="0" w:space="0" w:color="auto"/>
      </w:divBdr>
    </w:div>
    <w:div w:id="779908624">
      <w:bodyDiv w:val="1"/>
      <w:marLeft w:val="0"/>
      <w:marRight w:val="0"/>
      <w:marTop w:val="0"/>
      <w:marBottom w:val="0"/>
      <w:divBdr>
        <w:top w:val="none" w:sz="0" w:space="0" w:color="auto"/>
        <w:left w:val="none" w:sz="0" w:space="0" w:color="auto"/>
        <w:bottom w:val="none" w:sz="0" w:space="0" w:color="auto"/>
        <w:right w:val="none" w:sz="0" w:space="0" w:color="auto"/>
      </w:divBdr>
    </w:div>
    <w:div w:id="781607068">
      <w:bodyDiv w:val="1"/>
      <w:marLeft w:val="0"/>
      <w:marRight w:val="0"/>
      <w:marTop w:val="0"/>
      <w:marBottom w:val="0"/>
      <w:divBdr>
        <w:top w:val="none" w:sz="0" w:space="0" w:color="auto"/>
        <w:left w:val="none" w:sz="0" w:space="0" w:color="auto"/>
        <w:bottom w:val="none" w:sz="0" w:space="0" w:color="auto"/>
        <w:right w:val="none" w:sz="0" w:space="0" w:color="auto"/>
      </w:divBdr>
    </w:div>
    <w:div w:id="782073111">
      <w:bodyDiv w:val="1"/>
      <w:marLeft w:val="0"/>
      <w:marRight w:val="0"/>
      <w:marTop w:val="0"/>
      <w:marBottom w:val="0"/>
      <w:divBdr>
        <w:top w:val="none" w:sz="0" w:space="0" w:color="auto"/>
        <w:left w:val="none" w:sz="0" w:space="0" w:color="auto"/>
        <w:bottom w:val="none" w:sz="0" w:space="0" w:color="auto"/>
        <w:right w:val="none" w:sz="0" w:space="0" w:color="auto"/>
      </w:divBdr>
    </w:div>
    <w:div w:id="782385367">
      <w:bodyDiv w:val="1"/>
      <w:marLeft w:val="0"/>
      <w:marRight w:val="0"/>
      <w:marTop w:val="0"/>
      <w:marBottom w:val="0"/>
      <w:divBdr>
        <w:top w:val="none" w:sz="0" w:space="0" w:color="auto"/>
        <w:left w:val="none" w:sz="0" w:space="0" w:color="auto"/>
        <w:bottom w:val="none" w:sz="0" w:space="0" w:color="auto"/>
        <w:right w:val="none" w:sz="0" w:space="0" w:color="auto"/>
      </w:divBdr>
    </w:div>
    <w:div w:id="784080933">
      <w:bodyDiv w:val="1"/>
      <w:marLeft w:val="0"/>
      <w:marRight w:val="0"/>
      <w:marTop w:val="0"/>
      <w:marBottom w:val="0"/>
      <w:divBdr>
        <w:top w:val="none" w:sz="0" w:space="0" w:color="auto"/>
        <w:left w:val="none" w:sz="0" w:space="0" w:color="auto"/>
        <w:bottom w:val="none" w:sz="0" w:space="0" w:color="auto"/>
        <w:right w:val="none" w:sz="0" w:space="0" w:color="auto"/>
      </w:divBdr>
    </w:div>
    <w:div w:id="785924784">
      <w:bodyDiv w:val="1"/>
      <w:marLeft w:val="0"/>
      <w:marRight w:val="0"/>
      <w:marTop w:val="0"/>
      <w:marBottom w:val="0"/>
      <w:divBdr>
        <w:top w:val="none" w:sz="0" w:space="0" w:color="auto"/>
        <w:left w:val="none" w:sz="0" w:space="0" w:color="auto"/>
        <w:bottom w:val="none" w:sz="0" w:space="0" w:color="auto"/>
        <w:right w:val="none" w:sz="0" w:space="0" w:color="auto"/>
      </w:divBdr>
    </w:div>
    <w:div w:id="791096003">
      <w:bodyDiv w:val="1"/>
      <w:marLeft w:val="0"/>
      <w:marRight w:val="0"/>
      <w:marTop w:val="0"/>
      <w:marBottom w:val="0"/>
      <w:divBdr>
        <w:top w:val="none" w:sz="0" w:space="0" w:color="auto"/>
        <w:left w:val="none" w:sz="0" w:space="0" w:color="auto"/>
        <w:bottom w:val="none" w:sz="0" w:space="0" w:color="auto"/>
        <w:right w:val="none" w:sz="0" w:space="0" w:color="auto"/>
      </w:divBdr>
    </w:div>
    <w:div w:id="793446847">
      <w:bodyDiv w:val="1"/>
      <w:marLeft w:val="0"/>
      <w:marRight w:val="0"/>
      <w:marTop w:val="0"/>
      <w:marBottom w:val="0"/>
      <w:divBdr>
        <w:top w:val="none" w:sz="0" w:space="0" w:color="auto"/>
        <w:left w:val="none" w:sz="0" w:space="0" w:color="auto"/>
        <w:bottom w:val="none" w:sz="0" w:space="0" w:color="auto"/>
        <w:right w:val="none" w:sz="0" w:space="0" w:color="auto"/>
      </w:divBdr>
    </w:div>
    <w:div w:id="793602494">
      <w:bodyDiv w:val="1"/>
      <w:marLeft w:val="0"/>
      <w:marRight w:val="0"/>
      <w:marTop w:val="0"/>
      <w:marBottom w:val="0"/>
      <w:divBdr>
        <w:top w:val="none" w:sz="0" w:space="0" w:color="auto"/>
        <w:left w:val="none" w:sz="0" w:space="0" w:color="auto"/>
        <w:bottom w:val="none" w:sz="0" w:space="0" w:color="auto"/>
        <w:right w:val="none" w:sz="0" w:space="0" w:color="auto"/>
      </w:divBdr>
    </w:div>
    <w:div w:id="794444700">
      <w:bodyDiv w:val="1"/>
      <w:marLeft w:val="0"/>
      <w:marRight w:val="0"/>
      <w:marTop w:val="0"/>
      <w:marBottom w:val="0"/>
      <w:divBdr>
        <w:top w:val="none" w:sz="0" w:space="0" w:color="auto"/>
        <w:left w:val="none" w:sz="0" w:space="0" w:color="auto"/>
        <w:bottom w:val="none" w:sz="0" w:space="0" w:color="auto"/>
        <w:right w:val="none" w:sz="0" w:space="0" w:color="auto"/>
      </w:divBdr>
    </w:div>
    <w:div w:id="814952288">
      <w:bodyDiv w:val="1"/>
      <w:marLeft w:val="0"/>
      <w:marRight w:val="0"/>
      <w:marTop w:val="0"/>
      <w:marBottom w:val="0"/>
      <w:divBdr>
        <w:top w:val="none" w:sz="0" w:space="0" w:color="auto"/>
        <w:left w:val="none" w:sz="0" w:space="0" w:color="auto"/>
        <w:bottom w:val="none" w:sz="0" w:space="0" w:color="auto"/>
        <w:right w:val="none" w:sz="0" w:space="0" w:color="auto"/>
      </w:divBdr>
      <w:divsChild>
        <w:div w:id="852190293">
          <w:marLeft w:val="0"/>
          <w:marRight w:val="0"/>
          <w:marTop w:val="0"/>
          <w:marBottom w:val="0"/>
          <w:divBdr>
            <w:top w:val="none" w:sz="0" w:space="0" w:color="auto"/>
            <w:left w:val="none" w:sz="0" w:space="0" w:color="auto"/>
            <w:bottom w:val="none" w:sz="0" w:space="0" w:color="auto"/>
            <w:right w:val="none" w:sz="0" w:space="0" w:color="auto"/>
          </w:divBdr>
        </w:div>
      </w:divsChild>
    </w:div>
    <w:div w:id="820925069">
      <w:bodyDiv w:val="1"/>
      <w:marLeft w:val="0"/>
      <w:marRight w:val="0"/>
      <w:marTop w:val="0"/>
      <w:marBottom w:val="0"/>
      <w:divBdr>
        <w:top w:val="none" w:sz="0" w:space="0" w:color="auto"/>
        <w:left w:val="none" w:sz="0" w:space="0" w:color="auto"/>
        <w:bottom w:val="none" w:sz="0" w:space="0" w:color="auto"/>
        <w:right w:val="none" w:sz="0" w:space="0" w:color="auto"/>
      </w:divBdr>
    </w:div>
    <w:div w:id="823274819">
      <w:bodyDiv w:val="1"/>
      <w:marLeft w:val="0"/>
      <w:marRight w:val="0"/>
      <w:marTop w:val="0"/>
      <w:marBottom w:val="0"/>
      <w:divBdr>
        <w:top w:val="none" w:sz="0" w:space="0" w:color="auto"/>
        <w:left w:val="none" w:sz="0" w:space="0" w:color="auto"/>
        <w:bottom w:val="none" w:sz="0" w:space="0" w:color="auto"/>
        <w:right w:val="none" w:sz="0" w:space="0" w:color="auto"/>
      </w:divBdr>
    </w:div>
    <w:div w:id="823469057">
      <w:bodyDiv w:val="1"/>
      <w:marLeft w:val="0"/>
      <w:marRight w:val="0"/>
      <w:marTop w:val="0"/>
      <w:marBottom w:val="0"/>
      <w:divBdr>
        <w:top w:val="none" w:sz="0" w:space="0" w:color="auto"/>
        <w:left w:val="none" w:sz="0" w:space="0" w:color="auto"/>
        <w:bottom w:val="none" w:sz="0" w:space="0" w:color="auto"/>
        <w:right w:val="none" w:sz="0" w:space="0" w:color="auto"/>
      </w:divBdr>
    </w:div>
    <w:div w:id="824248120">
      <w:bodyDiv w:val="1"/>
      <w:marLeft w:val="0"/>
      <w:marRight w:val="0"/>
      <w:marTop w:val="0"/>
      <w:marBottom w:val="0"/>
      <w:divBdr>
        <w:top w:val="none" w:sz="0" w:space="0" w:color="auto"/>
        <w:left w:val="none" w:sz="0" w:space="0" w:color="auto"/>
        <w:bottom w:val="none" w:sz="0" w:space="0" w:color="auto"/>
        <w:right w:val="none" w:sz="0" w:space="0" w:color="auto"/>
      </w:divBdr>
      <w:divsChild>
        <w:div w:id="1221402770">
          <w:marLeft w:val="0"/>
          <w:marRight w:val="0"/>
          <w:marTop w:val="0"/>
          <w:marBottom w:val="0"/>
          <w:divBdr>
            <w:top w:val="none" w:sz="0" w:space="0" w:color="auto"/>
            <w:left w:val="none" w:sz="0" w:space="0" w:color="auto"/>
            <w:bottom w:val="none" w:sz="0" w:space="0" w:color="auto"/>
            <w:right w:val="none" w:sz="0" w:space="0" w:color="auto"/>
          </w:divBdr>
        </w:div>
      </w:divsChild>
    </w:div>
    <w:div w:id="824516055">
      <w:bodyDiv w:val="1"/>
      <w:marLeft w:val="0"/>
      <w:marRight w:val="0"/>
      <w:marTop w:val="0"/>
      <w:marBottom w:val="0"/>
      <w:divBdr>
        <w:top w:val="none" w:sz="0" w:space="0" w:color="auto"/>
        <w:left w:val="none" w:sz="0" w:space="0" w:color="auto"/>
        <w:bottom w:val="none" w:sz="0" w:space="0" w:color="auto"/>
        <w:right w:val="none" w:sz="0" w:space="0" w:color="auto"/>
      </w:divBdr>
    </w:div>
    <w:div w:id="837581418">
      <w:bodyDiv w:val="1"/>
      <w:marLeft w:val="0"/>
      <w:marRight w:val="0"/>
      <w:marTop w:val="0"/>
      <w:marBottom w:val="0"/>
      <w:divBdr>
        <w:top w:val="none" w:sz="0" w:space="0" w:color="auto"/>
        <w:left w:val="none" w:sz="0" w:space="0" w:color="auto"/>
        <w:bottom w:val="none" w:sz="0" w:space="0" w:color="auto"/>
        <w:right w:val="none" w:sz="0" w:space="0" w:color="auto"/>
      </w:divBdr>
    </w:div>
    <w:div w:id="838732245">
      <w:bodyDiv w:val="1"/>
      <w:marLeft w:val="0"/>
      <w:marRight w:val="0"/>
      <w:marTop w:val="0"/>
      <w:marBottom w:val="0"/>
      <w:divBdr>
        <w:top w:val="none" w:sz="0" w:space="0" w:color="auto"/>
        <w:left w:val="none" w:sz="0" w:space="0" w:color="auto"/>
        <w:bottom w:val="none" w:sz="0" w:space="0" w:color="auto"/>
        <w:right w:val="none" w:sz="0" w:space="0" w:color="auto"/>
      </w:divBdr>
    </w:div>
    <w:div w:id="838810510">
      <w:bodyDiv w:val="1"/>
      <w:marLeft w:val="0"/>
      <w:marRight w:val="0"/>
      <w:marTop w:val="0"/>
      <w:marBottom w:val="0"/>
      <w:divBdr>
        <w:top w:val="none" w:sz="0" w:space="0" w:color="auto"/>
        <w:left w:val="none" w:sz="0" w:space="0" w:color="auto"/>
        <w:bottom w:val="none" w:sz="0" w:space="0" w:color="auto"/>
        <w:right w:val="none" w:sz="0" w:space="0" w:color="auto"/>
      </w:divBdr>
    </w:div>
    <w:div w:id="838890732">
      <w:bodyDiv w:val="1"/>
      <w:marLeft w:val="0"/>
      <w:marRight w:val="0"/>
      <w:marTop w:val="0"/>
      <w:marBottom w:val="0"/>
      <w:divBdr>
        <w:top w:val="none" w:sz="0" w:space="0" w:color="auto"/>
        <w:left w:val="none" w:sz="0" w:space="0" w:color="auto"/>
        <w:bottom w:val="none" w:sz="0" w:space="0" w:color="auto"/>
        <w:right w:val="none" w:sz="0" w:space="0" w:color="auto"/>
      </w:divBdr>
    </w:div>
    <w:div w:id="844244396">
      <w:bodyDiv w:val="1"/>
      <w:marLeft w:val="0"/>
      <w:marRight w:val="0"/>
      <w:marTop w:val="0"/>
      <w:marBottom w:val="0"/>
      <w:divBdr>
        <w:top w:val="none" w:sz="0" w:space="0" w:color="auto"/>
        <w:left w:val="none" w:sz="0" w:space="0" w:color="auto"/>
        <w:bottom w:val="none" w:sz="0" w:space="0" w:color="auto"/>
        <w:right w:val="none" w:sz="0" w:space="0" w:color="auto"/>
      </w:divBdr>
    </w:div>
    <w:div w:id="848451668">
      <w:bodyDiv w:val="1"/>
      <w:marLeft w:val="0"/>
      <w:marRight w:val="0"/>
      <w:marTop w:val="0"/>
      <w:marBottom w:val="0"/>
      <w:divBdr>
        <w:top w:val="none" w:sz="0" w:space="0" w:color="auto"/>
        <w:left w:val="none" w:sz="0" w:space="0" w:color="auto"/>
        <w:bottom w:val="none" w:sz="0" w:space="0" w:color="auto"/>
        <w:right w:val="none" w:sz="0" w:space="0" w:color="auto"/>
      </w:divBdr>
    </w:div>
    <w:div w:id="850021938">
      <w:bodyDiv w:val="1"/>
      <w:marLeft w:val="0"/>
      <w:marRight w:val="0"/>
      <w:marTop w:val="0"/>
      <w:marBottom w:val="0"/>
      <w:divBdr>
        <w:top w:val="none" w:sz="0" w:space="0" w:color="auto"/>
        <w:left w:val="none" w:sz="0" w:space="0" w:color="auto"/>
        <w:bottom w:val="none" w:sz="0" w:space="0" w:color="auto"/>
        <w:right w:val="none" w:sz="0" w:space="0" w:color="auto"/>
      </w:divBdr>
    </w:div>
    <w:div w:id="850140567">
      <w:bodyDiv w:val="1"/>
      <w:marLeft w:val="0"/>
      <w:marRight w:val="0"/>
      <w:marTop w:val="0"/>
      <w:marBottom w:val="0"/>
      <w:divBdr>
        <w:top w:val="none" w:sz="0" w:space="0" w:color="auto"/>
        <w:left w:val="none" w:sz="0" w:space="0" w:color="auto"/>
        <w:bottom w:val="none" w:sz="0" w:space="0" w:color="auto"/>
        <w:right w:val="none" w:sz="0" w:space="0" w:color="auto"/>
      </w:divBdr>
    </w:div>
    <w:div w:id="850802657">
      <w:bodyDiv w:val="1"/>
      <w:marLeft w:val="0"/>
      <w:marRight w:val="0"/>
      <w:marTop w:val="0"/>
      <w:marBottom w:val="0"/>
      <w:divBdr>
        <w:top w:val="none" w:sz="0" w:space="0" w:color="auto"/>
        <w:left w:val="none" w:sz="0" w:space="0" w:color="auto"/>
        <w:bottom w:val="none" w:sz="0" w:space="0" w:color="auto"/>
        <w:right w:val="none" w:sz="0" w:space="0" w:color="auto"/>
      </w:divBdr>
    </w:div>
    <w:div w:id="857743181">
      <w:bodyDiv w:val="1"/>
      <w:marLeft w:val="0"/>
      <w:marRight w:val="0"/>
      <w:marTop w:val="0"/>
      <w:marBottom w:val="0"/>
      <w:divBdr>
        <w:top w:val="none" w:sz="0" w:space="0" w:color="auto"/>
        <w:left w:val="none" w:sz="0" w:space="0" w:color="auto"/>
        <w:bottom w:val="none" w:sz="0" w:space="0" w:color="auto"/>
        <w:right w:val="none" w:sz="0" w:space="0" w:color="auto"/>
      </w:divBdr>
    </w:div>
    <w:div w:id="863903997">
      <w:bodyDiv w:val="1"/>
      <w:marLeft w:val="0"/>
      <w:marRight w:val="0"/>
      <w:marTop w:val="0"/>
      <w:marBottom w:val="0"/>
      <w:divBdr>
        <w:top w:val="none" w:sz="0" w:space="0" w:color="auto"/>
        <w:left w:val="none" w:sz="0" w:space="0" w:color="auto"/>
        <w:bottom w:val="none" w:sz="0" w:space="0" w:color="auto"/>
        <w:right w:val="none" w:sz="0" w:space="0" w:color="auto"/>
      </w:divBdr>
    </w:div>
    <w:div w:id="870263322">
      <w:bodyDiv w:val="1"/>
      <w:marLeft w:val="0"/>
      <w:marRight w:val="0"/>
      <w:marTop w:val="0"/>
      <w:marBottom w:val="0"/>
      <w:divBdr>
        <w:top w:val="none" w:sz="0" w:space="0" w:color="auto"/>
        <w:left w:val="none" w:sz="0" w:space="0" w:color="auto"/>
        <w:bottom w:val="none" w:sz="0" w:space="0" w:color="auto"/>
        <w:right w:val="none" w:sz="0" w:space="0" w:color="auto"/>
      </w:divBdr>
    </w:div>
    <w:div w:id="870387483">
      <w:bodyDiv w:val="1"/>
      <w:marLeft w:val="0"/>
      <w:marRight w:val="0"/>
      <w:marTop w:val="0"/>
      <w:marBottom w:val="0"/>
      <w:divBdr>
        <w:top w:val="none" w:sz="0" w:space="0" w:color="auto"/>
        <w:left w:val="none" w:sz="0" w:space="0" w:color="auto"/>
        <w:bottom w:val="none" w:sz="0" w:space="0" w:color="auto"/>
        <w:right w:val="none" w:sz="0" w:space="0" w:color="auto"/>
      </w:divBdr>
    </w:div>
    <w:div w:id="870604722">
      <w:bodyDiv w:val="1"/>
      <w:marLeft w:val="0"/>
      <w:marRight w:val="0"/>
      <w:marTop w:val="0"/>
      <w:marBottom w:val="0"/>
      <w:divBdr>
        <w:top w:val="none" w:sz="0" w:space="0" w:color="auto"/>
        <w:left w:val="none" w:sz="0" w:space="0" w:color="auto"/>
        <w:bottom w:val="none" w:sz="0" w:space="0" w:color="auto"/>
        <w:right w:val="none" w:sz="0" w:space="0" w:color="auto"/>
      </w:divBdr>
    </w:div>
    <w:div w:id="872350559">
      <w:bodyDiv w:val="1"/>
      <w:marLeft w:val="0"/>
      <w:marRight w:val="0"/>
      <w:marTop w:val="0"/>
      <w:marBottom w:val="0"/>
      <w:divBdr>
        <w:top w:val="none" w:sz="0" w:space="0" w:color="auto"/>
        <w:left w:val="none" w:sz="0" w:space="0" w:color="auto"/>
        <w:bottom w:val="none" w:sz="0" w:space="0" w:color="auto"/>
        <w:right w:val="none" w:sz="0" w:space="0" w:color="auto"/>
      </w:divBdr>
    </w:div>
    <w:div w:id="872616253">
      <w:bodyDiv w:val="1"/>
      <w:marLeft w:val="0"/>
      <w:marRight w:val="0"/>
      <w:marTop w:val="0"/>
      <w:marBottom w:val="0"/>
      <w:divBdr>
        <w:top w:val="none" w:sz="0" w:space="0" w:color="auto"/>
        <w:left w:val="none" w:sz="0" w:space="0" w:color="auto"/>
        <w:bottom w:val="none" w:sz="0" w:space="0" w:color="auto"/>
        <w:right w:val="none" w:sz="0" w:space="0" w:color="auto"/>
      </w:divBdr>
    </w:div>
    <w:div w:id="872956664">
      <w:bodyDiv w:val="1"/>
      <w:marLeft w:val="0"/>
      <w:marRight w:val="0"/>
      <w:marTop w:val="0"/>
      <w:marBottom w:val="0"/>
      <w:divBdr>
        <w:top w:val="none" w:sz="0" w:space="0" w:color="auto"/>
        <w:left w:val="none" w:sz="0" w:space="0" w:color="auto"/>
        <w:bottom w:val="none" w:sz="0" w:space="0" w:color="auto"/>
        <w:right w:val="none" w:sz="0" w:space="0" w:color="auto"/>
      </w:divBdr>
    </w:div>
    <w:div w:id="873150009">
      <w:bodyDiv w:val="1"/>
      <w:marLeft w:val="0"/>
      <w:marRight w:val="0"/>
      <w:marTop w:val="0"/>
      <w:marBottom w:val="0"/>
      <w:divBdr>
        <w:top w:val="none" w:sz="0" w:space="0" w:color="auto"/>
        <w:left w:val="none" w:sz="0" w:space="0" w:color="auto"/>
        <w:bottom w:val="none" w:sz="0" w:space="0" w:color="auto"/>
        <w:right w:val="none" w:sz="0" w:space="0" w:color="auto"/>
      </w:divBdr>
    </w:div>
    <w:div w:id="877595033">
      <w:bodyDiv w:val="1"/>
      <w:marLeft w:val="0"/>
      <w:marRight w:val="0"/>
      <w:marTop w:val="0"/>
      <w:marBottom w:val="0"/>
      <w:divBdr>
        <w:top w:val="none" w:sz="0" w:space="0" w:color="auto"/>
        <w:left w:val="none" w:sz="0" w:space="0" w:color="auto"/>
        <w:bottom w:val="none" w:sz="0" w:space="0" w:color="auto"/>
        <w:right w:val="none" w:sz="0" w:space="0" w:color="auto"/>
      </w:divBdr>
    </w:div>
    <w:div w:id="883176114">
      <w:bodyDiv w:val="1"/>
      <w:marLeft w:val="0"/>
      <w:marRight w:val="0"/>
      <w:marTop w:val="0"/>
      <w:marBottom w:val="0"/>
      <w:divBdr>
        <w:top w:val="none" w:sz="0" w:space="0" w:color="auto"/>
        <w:left w:val="none" w:sz="0" w:space="0" w:color="auto"/>
        <w:bottom w:val="none" w:sz="0" w:space="0" w:color="auto"/>
        <w:right w:val="none" w:sz="0" w:space="0" w:color="auto"/>
      </w:divBdr>
    </w:div>
    <w:div w:id="884370192">
      <w:bodyDiv w:val="1"/>
      <w:marLeft w:val="0"/>
      <w:marRight w:val="0"/>
      <w:marTop w:val="0"/>
      <w:marBottom w:val="0"/>
      <w:divBdr>
        <w:top w:val="none" w:sz="0" w:space="0" w:color="auto"/>
        <w:left w:val="none" w:sz="0" w:space="0" w:color="auto"/>
        <w:bottom w:val="none" w:sz="0" w:space="0" w:color="auto"/>
        <w:right w:val="none" w:sz="0" w:space="0" w:color="auto"/>
      </w:divBdr>
    </w:div>
    <w:div w:id="890115422">
      <w:bodyDiv w:val="1"/>
      <w:marLeft w:val="0"/>
      <w:marRight w:val="0"/>
      <w:marTop w:val="0"/>
      <w:marBottom w:val="0"/>
      <w:divBdr>
        <w:top w:val="none" w:sz="0" w:space="0" w:color="auto"/>
        <w:left w:val="none" w:sz="0" w:space="0" w:color="auto"/>
        <w:bottom w:val="none" w:sz="0" w:space="0" w:color="auto"/>
        <w:right w:val="none" w:sz="0" w:space="0" w:color="auto"/>
      </w:divBdr>
    </w:div>
    <w:div w:id="890573669">
      <w:bodyDiv w:val="1"/>
      <w:marLeft w:val="0"/>
      <w:marRight w:val="0"/>
      <w:marTop w:val="0"/>
      <w:marBottom w:val="0"/>
      <w:divBdr>
        <w:top w:val="none" w:sz="0" w:space="0" w:color="auto"/>
        <w:left w:val="none" w:sz="0" w:space="0" w:color="auto"/>
        <w:bottom w:val="none" w:sz="0" w:space="0" w:color="auto"/>
        <w:right w:val="none" w:sz="0" w:space="0" w:color="auto"/>
      </w:divBdr>
      <w:divsChild>
        <w:div w:id="2021620271">
          <w:marLeft w:val="0"/>
          <w:marRight w:val="0"/>
          <w:marTop w:val="0"/>
          <w:marBottom w:val="0"/>
          <w:divBdr>
            <w:top w:val="none" w:sz="0" w:space="0" w:color="auto"/>
            <w:left w:val="none" w:sz="0" w:space="0" w:color="auto"/>
            <w:bottom w:val="none" w:sz="0" w:space="0" w:color="auto"/>
            <w:right w:val="none" w:sz="0" w:space="0" w:color="auto"/>
          </w:divBdr>
          <w:divsChild>
            <w:div w:id="619190507">
              <w:marLeft w:val="0"/>
              <w:marRight w:val="0"/>
              <w:marTop w:val="0"/>
              <w:marBottom w:val="0"/>
              <w:divBdr>
                <w:top w:val="none" w:sz="0" w:space="0" w:color="auto"/>
                <w:left w:val="none" w:sz="0" w:space="0" w:color="auto"/>
                <w:bottom w:val="none" w:sz="0" w:space="0" w:color="auto"/>
                <w:right w:val="none" w:sz="0" w:space="0" w:color="auto"/>
              </w:divBdr>
            </w:div>
          </w:divsChild>
        </w:div>
        <w:div w:id="1938900365">
          <w:marLeft w:val="0"/>
          <w:marRight w:val="0"/>
          <w:marTop w:val="0"/>
          <w:marBottom w:val="0"/>
          <w:divBdr>
            <w:top w:val="none" w:sz="0" w:space="0" w:color="auto"/>
            <w:left w:val="none" w:sz="0" w:space="0" w:color="auto"/>
            <w:bottom w:val="none" w:sz="0" w:space="0" w:color="auto"/>
            <w:right w:val="none" w:sz="0" w:space="0" w:color="auto"/>
          </w:divBdr>
          <w:divsChild>
            <w:div w:id="20197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4987">
      <w:bodyDiv w:val="1"/>
      <w:marLeft w:val="0"/>
      <w:marRight w:val="0"/>
      <w:marTop w:val="0"/>
      <w:marBottom w:val="0"/>
      <w:divBdr>
        <w:top w:val="none" w:sz="0" w:space="0" w:color="auto"/>
        <w:left w:val="none" w:sz="0" w:space="0" w:color="auto"/>
        <w:bottom w:val="none" w:sz="0" w:space="0" w:color="auto"/>
        <w:right w:val="none" w:sz="0" w:space="0" w:color="auto"/>
      </w:divBdr>
    </w:div>
    <w:div w:id="893544249">
      <w:bodyDiv w:val="1"/>
      <w:marLeft w:val="0"/>
      <w:marRight w:val="0"/>
      <w:marTop w:val="0"/>
      <w:marBottom w:val="0"/>
      <w:divBdr>
        <w:top w:val="none" w:sz="0" w:space="0" w:color="auto"/>
        <w:left w:val="none" w:sz="0" w:space="0" w:color="auto"/>
        <w:bottom w:val="none" w:sz="0" w:space="0" w:color="auto"/>
        <w:right w:val="none" w:sz="0" w:space="0" w:color="auto"/>
      </w:divBdr>
    </w:div>
    <w:div w:id="895896871">
      <w:bodyDiv w:val="1"/>
      <w:marLeft w:val="0"/>
      <w:marRight w:val="0"/>
      <w:marTop w:val="0"/>
      <w:marBottom w:val="0"/>
      <w:divBdr>
        <w:top w:val="none" w:sz="0" w:space="0" w:color="auto"/>
        <w:left w:val="none" w:sz="0" w:space="0" w:color="auto"/>
        <w:bottom w:val="none" w:sz="0" w:space="0" w:color="auto"/>
        <w:right w:val="none" w:sz="0" w:space="0" w:color="auto"/>
      </w:divBdr>
    </w:div>
    <w:div w:id="897282228">
      <w:bodyDiv w:val="1"/>
      <w:marLeft w:val="0"/>
      <w:marRight w:val="0"/>
      <w:marTop w:val="0"/>
      <w:marBottom w:val="0"/>
      <w:divBdr>
        <w:top w:val="none" w:sz="0" w:space="0" w:color="auto"/>
        <w:left w:val="none" w:sz="0" w:space="0" w:color="auto"/>
        <w:bottom w:val="none" w:sz="0" w:space="0" w:color="auto"/>
        <w:right w:val="none" w:sz="0" w:space="0" w:color="auto"/>
      </w:divBdr>
    </w:div>
    <w:div w:id="899175583">
      <w:bodyDiv w:val="1"/>
      <w:marLeft w:val="0"/>
      <w:marRight w:val="0"/>
      <w:marTop w:val="0"/>
      <w:marBottom w:val="0"/>
      <w:divBdr>
        <w:top w:val="none" w:sz="0" w:space="0" w:color="auto"/>
        <w:left w:val="none" w:sz="0" w:space="0" w:color="auto"/>
        <w:bottom w:val="none" w:sz="0" w:space="0" w:color="auto"/>
        <w:right w:val="none" w:sz="0" w:space="0" w:color="auto"/>
      </w:divBdr>
    </w:div>
    <w:div w:id="899553908">
      <w:bodyDiv w:val="1"/>
      <w:marLeft w:val="0"/>
      <w:marRight w:val="0"/>
      <w:marTop w:val="0"/>
      <w:marBottom w:val="0"/>
      <w:divBdr>
        <w:top w:val="none" w:sz="0" w:space="0" w:color="auto"/>
        <w:left w:val="none" w:sz="0" w:space="0" w:color="auto"/>
        <w:bottom w:val="none" w:sz="0" w:space="0" w:color="auto"/>
        <w:right w:val="none" w:sz="0" w:space="0" w:color="auto"/>
      </w:divBdr>
    </w:div>
    <w:div w:id="903952446">
      <w:bodyDiv w:val="1"/>
      <w:marLeft w:val="0"/>
      <w:marRight w:val="0"/>
      <w:marTop w:val="0"/>
      <w:marBottom w:val="0"/>
      <w:divBdr>
        <w:top w:val="none" w:sz="0" w:space="0" w:color="auto"/>
        <w:left w:val="none" w:sz="0" w:space="0" w:color="auto"/>
        <w:bottom w:val="none" w:sz="0" w:space="0" w:color="auto"/>
        <w:right w:val="none" w:sz="0" w:space="0" w:color="auto"/>
      </w:divBdr>
    </w:div>
    <w:div w:id="904755772">
      <w:bodyDiv w:val="1"/>
      <w:marLeft w:val="0"/>
      <w:marRight w:val="0"/>
      <w:marTop w:val="0"/>
      <w:marBottom w:val="0"/>
      <w:divBdr>
        <w:top w:val="none" w:sz="0" w:space="0" w:color="auto"/>
        <w:left w:val="none" w:sz="0" w:space="0" w:color="auto"/>
        <w:bottom w:val="none" w:sz="0" w:space="0" w:color="auto"/>
        <w:right w:val="none" w:sz="0" w:space="0" w:color="auto"/>
      </w:divBdr>
    </w:div>
    <w:div w:id="906039414">
      <w:bodyDiv w:val="1"/>
      <w:marLeft w:val="0"/>
      <w:marRight w:val="0"/>
      <w:marTop w:val="0"/>
      <w:marBottom w:val="0"/>
      <w:divBdr>
        <w:top w:val="none" w:sz="0" w:space="0" w:color="auto"/>
        <w:left w:val="none" w:sz="0" w:space="0" w:color="auto"/>
        <w:bottom w:val="none" w:sz="0" w:space="0" w:color="auto"/>
        <w:right w:val="none" w:sz="0" w:space="0" w:color="auto"/>
      </w:divBdr>
    </w:div>
    <w:div w:id="908030086">
      <w:bodyDiv w:val="1"/>
      <w:marLeft w:val="0"/>
      <w:marRight w:val="0"/>
      <w:marTop w:val="0"/>
      <w:marBottom w:val="0"/>
      <w:divBdr>
        <w:top w:val="none" w:sz="0" w:space="0" w:color="auto"/>
        <w:left w:val="none" w:sz="0" w:space="0" w:color="auto"/>
        <w:bottom w:val="none" w:sz="0" w:space="0" w:color="auto"/>
        <w:right w:val="none" w:sz="0" w:space="0" w:color="auto"/>
      </w:divBdr>
    </w:div>
    <w:div w:id="919753316">
      <w:bodyDiv w:val="1"/>
      <w:marLeft w:val="0"/>
      <w:marRight w:val="0"/>
      <w:marTop w:val="0"/>
      <w:marBottom w:val="0"/>
      <w:divBdr>
        <w:top w:val="none" w:sz="0" w:space="0" w:color="auto"/>
        <w:left w:val="none" w:sz="0" w:space="0" w:color="auto"/>
        <w:bottom w:val="none" w:sz="0" w:space="0" w:color="auto"/>
        <w:right w:val="none" w:sz="0" w:space="0" w:color="auto"/>
      </w:divBdr>
    </w:div>
    <w:div w:id="920065806">
      <w:bodyDiv w:val="1"/>
      <w:marLeft w:val="0"/>
      <w:marRight w:val="0"/>
      <w:marTop w:val="0"/>
      <w:marBottom w:val="0"/>
      <w:divBdr>
        <w:top w:val="none" w:sz="0" w:space="0" w:color="auto"/>
        <w:left w:val="none" w:sz="0" w:space="0" w:color="auto"/>
        <w:bottom w:val="none" w:sz="0" w:space="0" w:color="auto"/>
        <w:right w:val="none" w:sz="0" w:space="0" w:color="auto"/>
      </w:divBdr>
    </w:div>
    <w:div w:id="920600935">
      <w:bodyDiv w:val="1"/>
      <w:marLeft w:val="0"/>
      <w:marRight w:val="0"/>
      <w:marTop w:val="0"/>
      <w:marBottom w:val="0"/>
      <w:divBdr>
        <w:top w:val="none" w:sz="0" w:space="0" w:color="auto"/>
        <w:left w:val="none" w:sz="0" w:space="0" w:color="auto"/>
        <w:bottom w:val="none" w:sz="0" w:space="0" w:color="auto"/>
        <w:right w:val="none" w:sz="0" w:space="0" w:color="auto"/>
      </w:divBdr>
    </w:div>
    <w:div w:id="931819746">
      <w:bodyDiv w:val="1"/>
      <w:marLeft w:val="0"/>
      <w:marRight w:val="0"/>
      <w:marTop w:val="0"/>
      <w:marBottom w:val="0"/>
      <w:divBdr>
        <w:top w:val="none" w:sz="0" w:space="0" w:color="auto"/>
        <w:left w:val="none" w:sz="0" w:space="0" w:color="auto"/>
        <w:bottom w:val="none" w:sz="0" w:space="0" w:color="auto"/>
        <w:right w:val="none" w:sz="0" w:space="0" w:color="auto"/>
      </w:divBdr>
    </w:div>
    <w:div w:id="934364623">
      <w:bodyDiv w:val="1"/>
      <w:marLeft w:val="0"/>
      <w:marRight w:val="0"/>
      <w:marTop w:val="0"/>
      <w:marBottom w:val="0"/>
      <w:divBdr>
        <w:top w:val="none" w:sz="0" w:space="0" w:color="auto"/>
        <w:left w:val="none" w:sz="0" w:space="0" w:color="auto"/>
        <w:bottom w:val="none" w:sz="0" w:space="0" w:color="auto"/>
        <w:right w:val="none" w:sz="0" w:space="0" w:color="auto"/>
      </w:divBdr>
    </w:div>
    <w:div w:id="936869389">
      <w:bodyDiv w:val="1"/>
      <w:marLeft w:val="0"/>
      <w:marRight w:val="0"/>
      <w:marTop w:val="0"/>
      <w:marBottom w:val="0"/>
      <w:divBdr>
        <w:top w:val="none" w:sz="0" w:space="0" w:color="auto"/>
        <w:left w:val="none" w:sz="0" w:space="0" w:color="auto"/>
        <w:bottom w:val="none" w:sz="0" w:space="0" w:color="auto"/>
        <w:right w:val="none" w:sz="0" w:space="0" w:color="auto"/>
      </w:divBdr>
    </w:div>
    <w:div w:id="938102012">
      <w:bodyDiv w:val="1"/>
      <w:marLeft w:val="0"/>
      <w:marRight w:val="0"/>
      <w:marTop w:val="0"/>
      <w:marBottom w:val="0"/>
      <w:divBdr>
        <w:top w:val="none" w:sz="0" w:space="0" w:color="auto"/>
        <w:left w:val="none" w:sz="0" w:space="0" w:color="auto"/>
        <w:bottom w:val="none" w:sz="0" w:space="0" w:color="auto"/>
        <w:right w:val="none" w:sz="0" w:space="0" w:color="auto"/>
      </w:divBdr>
    </w:div>
    <w:div w:id="940144446">
      <w:bodyDiv w:val="1"/>
      <w:marLeft w:val="0"/>
      <w:marRight w:val="0"/>
      <w:marTop w:val="0"/>
      <w:marBottom w:val="0"/>
      <w:divBdr>
        <w:top w:val="none" w:sz="0" w:space="0" w:color="auto"/>
        <w:left w:val="none" w:sz="0" w:space="0" w:color="auto"/>
        <w:bottom w:val="none" w:sz="0" w:space="0" w:color="auto"/>
        <w:right w:val="none" w:sz="0" w:space="0" w:color="auto"/>
      </w:divBdr>
    </w:div>
    <w:div w:id="942881038">
      <w:bodyDiv w:val="1"/>
      <w:marLeft w:val="0"/>
      <w:marRight w:val="0"/>
      <w:marTop w:val="0"/>
      <w:marBottom w:val="0"/>
      <w:divBdr>
        <w:top w:val="none" w:sz="0" w:space="0" w:color="auto"/>
        <w:left w:val="none" w:sz="0" w:space="0" w:color="auto"/>
        <w:bottom w:val="none" w:sz="0" w:space="0" w:color="auto"/>
        <w:right w:val="none" w:sz="0" w:space="0" w:color="auto"/>
      </w:divBdr>
    </w:div>
    <w:div w:id="952906332">
      <w:bodyDiv w:val="1"/>
      <w:marLeft w:val="0"/>
      <w:marRight w:val="0"/>
      <w:marTop w:val="0"/>
      <w:marBottom w:val="0"/>
      <w:divBdr>
        <w:top w:val="none" w:sz="0" w:space="0" w:color="auto"/>
        <w:left w:val="none" w:sz="0" w:space="0" w:color="auto"/>
        <w:bottom w:val="none" w:sz="0" w:space="0" w:color="auto"/>
        <w:right w:val="none" w:sz="0" w:space="0" w:color="auto"/>
      </w:divBdr>
      <w:divsChild>
        <w:div w:id="696154600">
          <w:marLeft w:val="0"/>
          <w:marRight w:val="0"/>
          <w:marTop w:val="0"/>
          <w:marBottom w:val="0"/>
          <w:divBdr>
            <w:top w:val="none" w:sz="0" w:space="0" w:color="auto"/>
            <w:left w:val="none" w:sz="0" w:space="0" w:color="auto"/>
            <w:bottom w:val="none" w:sz="0" w:space="0" w:color="auto"/>
            <w:right w:val="none" w:sz="0" w:space="0" w:color="auto"/>
          </w:divBdr>
          <w:divsChild>
            <w:div w:id="1228683075">
              <w:marLeft w:val="750"/>
              <w:marRight w:val="0"/>
              <w:marTop w:val="0"/>
              <w:marBottom w:val="0"/>
              <w:divBdr>
                <w:top w:val="none" w:sz="0" w:space="0" w:color="auto"/>
                <w:left w:val="none" w:sz="0" w:space="0" w:color="auto"/>
                <w:bottom w:val="none" w:sz="0" w:space="0" w:color="auto"/>
                <w:right w:val="none" w:sz="0" w:space="0" w:color="auto"/>
              </w:divBdr>
              <w:divsChild>
                <w:div w:id="1233544241">
                  <w:marLeft w:val="0"/>
                  <w:marRight w:val="0"/>
                  <w:marTop w:val="0"/>
                  <w:marBottom w:val="0"/>
                  <w:divBdr>
                    <w:top w:val="none" w:sz="0" w:space="0" w:color="auto"/>
                    <w:left w:val="none" w:sz="0" w:space="0" w:color="auto"/>
                    <w:bottom w:val="none" w:sz="0" w:space="0" w:color="auto"/>
                    <w:right w:val="none" w:sz="0" w:space="0" w:color="auto"/>
                  </w:divBdr>
                  <w:divsChild>
                    <w:div w:id="507133177">
                      <w:marLeft w:val="0"/>
                      <w:marRight w:val="0"/>
                      <w:marTop w:val="0"/>
                      <w:marBottom w:val="0"/>
                      <w:divBdr>
                        <w:top w:val="none" w:sz="0" w:space="0" w:color="auto"/>
                        <w:left w:val="none" w:sz="0" w:space="0" w:color="auto"/>
                        <w:bottom w:val="none" w:sz="0" w:space="0" w:color="auto"/>
                        <w:right w:val="none" w:sz="0" w:space="0" w:color="auto"/>
                      </w:divBdr>
                      <w:divsChild>
                        <w:div w:id="652753254">
                          <w:marLeft w:val="0"/>
                          <w:marRight w:val="0"/>
                          <w:marTop w:val="0"/>
                          <w:marBottom w:val="0"/>
                          <w:divBdr>
                            <w:top w:val="none" w:sz="0" w:space="0" w:color="auto"/>
                            <w:left w:val="none" w:sz="0" w:space="0" w:color="auto"/>
                            <w:bottom w:val="none" w:sz="0" w:space="0" w:color="auto"/>
                            <w:right w:val="none" w:sz="0" w:space="0" w:color="auto"/>
                          </w:divBdr>
                          <w:divsChild>
                            <w:div w:id="284309028">
                              <w:marLeft w:val="0"/>
                              <w:marRight w:val="0"/>
                              <w:marTop w:val="0"/>
                              <w:marBottom w:val="0"/>
                              <w:divBdr>
                                <w:top w:val="none" w:sz="0" w:space="0" w:color="auto"/>
                                <w:left w:val="none" w:sz="0" w:space="0" w:color="auto"/>
                                <w:bottom w:val="none" w:sz="0" w:space="0" w:color="auto"/>
                                <w:right w:val="none" w:sz="0" w:space="0" w:color="auto"/>
                              </w:divBdr>
                              <w:divsChild>
                                <w:div w:id="388965222">
                                  <w:marLeft w:val="0"/>
                                  <w:marRight w:val="0"/>
                                  <w:marTop w:val="0"/>
                                  <w:marBottom w:val="0"/>
                                  <w:divBdr>
                                    <w:top w:val="none" w:sz="0" w:space="0" w:color="auto"/>
                                    <w:left w:val="none" w:sz="0" w:space="0" w:color="auto"/>
                                    <w:bottom w:val="none" w:sz="0" w:space="0" w:color="auto"/>
                                    <w:right w:val="none" w:sz="0" w:space="0" w:color="auto"/>
                                  </w:divBdr>
                                  <w:divsChild>
                                    <w:div w:id="1104424930">
                                      <w:marLeft w:val="0"/>
                                      <w:marRight w:val="0"/>
                                      <w:marTop w:val="0"/>
                                      <w:marBottom w:val="0"/>
                                      <w:divBdr>
                                        <w:top w:val="none" w:sz="0" w:space="0" w:color="auto"/>
                                        <w:left w:val="none" w:sz="0" w:space="0" w:color="auto"/>
                                        <w:bottom w:val="none" w:sz="0" w:space="0" w:color="auto"/>
                                        <w:right w:val="none" w:sz="0" w:space="0" w:color="auto"/>
                                      </w:divBdr>
                                      <w:divsChild>
                                        <w:div w:id="317462408">
                                          <w:marLeft w:val="0"/>
                                          <w:marRight w:val="0"/>
                                          <w:marTop w:val="0"/>
                                          <w:marBottom w:val="0"/>
                                          <w:divBdr>
                                            <w:top w:val="none" w:sz="0" w:space="0" w:color="auto"/>
                                            <w:left w:val="none" w:sz="0" w:space="0" w:color="auto"/>
                                            <w:bottom w:val="none" w:sz="0" w:space="0" w:color="auto"/>
                                            <w:right w:val="none" w:sz="0" w:space="0" w:color="auto"/>
                                          </w:divBdr>
                                          <w:divsChild>
                                            <w:div w:id="449323368">
                                              <w:marLeft w:val="0"/>
                                              <w:marRight w:val="0"/>
                                              <w:marTop w:val="0"/>
                                              <w:marBottom w:val="0"/>
                                              <w:divBdr>
                                                <w:top w:val="none" w:sz="0" w:space="0" w:color="auto"/>
                                                <w:left w:val="none" w:sz="0" w:space="0" w:color="auto"/>
                                                <w:bottom w:val="none" w:sz="0" w:space="0" w:color="auto"/>
                                                <w:right w:val="none" w:sz="0" w:space="0" w:color="auto"/>
                                              </w:divBdr>
                                              <w:divsChild>
                                                <w:div w:id="719399883">
                                                  <w:marLeft w:val="0"/>
                                                  <w:marRight w:val="0"/>
                                                  <w:marTop w:val="0"/>
                                                  <w:marBottom w:val="0"/>
                                                  <w:divBdr>
                                                    <w:top w:val="none" w:sz="0" w:space="0" w:color="auto"/>
                                                    <w:left w:val="none" w:sz="0" w:space="0" w:color="auto"/>
                                                    <w:bottom w:val="none" w:sz="0" w:space="0" w:color="auto"/>
                                                    <w:right w:val="none" w:sz="0" w:space="0" w:color="auto"/>
                                                  </w:divBdr>
                                                  <w:divsChild>
                                                    <w:div w:id="7045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354395">
          <w:marLeft w:val="0"/>
          <w:marRight w:val="0"/>
          <w:marTop w:val="0"/>
          <w:marBottom w:val="0"/>
          <w:divBdr>
            <w:top w:val="none" w:sz="0" w:space="0" w:color="auto"/>
            <w:left w:val="none" w:sz="0" w:space="0" w:color="auto"/>
            <w:bottom w:val="none" w:sz="0" w:space="0" w:color="auto"/>
            <w:right w:val="none" w:sz="0" w:space="0" w:color="auto"/>
          </w:divBdr>
          <w:divsChild>
            <w:div w:id="969944632">
              <w:marLeft w:val="750"/>
              <w:marRight w:val="0"/>
              <w:marTop w:val="0"/>
              <w:marBottom w:val="0"/>
              <w:divBdr>
                <w:top w:val="none" w:sz="0" w:space="0" w:color="auto"/>
                <w:left w:val="none" w:sz="0" w:space="0" w:color="auto"/>
                <w:bottom w:val="none" w:sz="0" w:space="0" w:color="auto"/>
                <w:right w:val="none" w:sz="0" w:space="0" w:color="auto"/>
              </w:divBdr>
              <w:divsChild>
                <w:div w:id="2060208581">
                  <w:marLeft w:val="0"/>
                  <w:marRight w:val="0"/>
                  <w:marTop w:val="0"/>
                  <w:marBottom w:val="0"/>
                  <w:divBdr>
                    <w:top w:val="none" w:sz="0" w:space="0" w:color="auto"/>
                    <w:left w:val="none" w:sz="0" w:space="0" w:color="auto"/>
                    <w:bottom w:val="none" w:sz="0" w:space="0" w:color="auto"/>
                    <w:right w:val="none" w:sz="0" w:space="0" w:color="auto"/>
                  </w:divBdr>
                  <w:divsChild>
                    <w:div w:id="894123542">
                      <w:marLeft w:val="0"/>
                      <w:marRight w:val="0"/>
                      <w:marTop w:val="0"/>
                      <w:marBottom w:val="0"/>
                      <w:divBdr>
                        <w:top w:val="none" w:sz="0" w:space="0" w:color="auto"/>
                        <w:left w:val="none" w:sz="0" w:space="0" w:color="auto"/>
                        <w:bottom w:val="none" w:sz="0" w:space="0" w:color="auto"/>
                        <w:right w:val="none" w:sz="0" w:space="0" w:color="auto"/>
                      </w:divBdr>
                      <w:divsChild>
                        <w:div w:id="1553033228">
                          <w:marLeft w:val="0"/>
                          <w:marRight w:val="0"/>
                          <w:marTop w:val="0"/>
                          <w:marBottom w:val="0"/>
                          <w:divBdr>
                            <w:top w:val="none" w:sz="0" w:space="0" w:color="auto"/>
                            <w:left w:val="none" w:sz="0" w:space="0" w:color="auto"/>
                            <w:bottom w:val="none" w:sz="0" w:space="0" w:color="auto"/>
                            <w:right w:val="none" w:sz="0" w:space="0" w:color="auto"/>
                          </w:divBdr>
                          <w:divsChild>
                            <w:div w:id="773792089">
                              <w:marLeft w:val="0"/>
                              <w:marRight w:val="0"/>
                              <w:marTop w:val="0"/>
                              <w:marBottom w:val="0"/>
                              <w:divBdr>
                                <w:top w:val="none" w:sz="0" w:space="0" w:color="auto"/>
                                <w:left w:val="none" w:sz="0" w:space="0" w:color="auto"/>
                                <w:bottom w:val="none" w:sz="0" w:space="0" w:color="auto"/>
                                <w:right w:val="none" w:sz="0" w:space="0" w:color="auto"/>
                              </w:divBdr>
                              <w:divsChild>
                                <w:div w:id="266159961">
                                  <w:marLeft w:val="0"/>
                                  <w:marRight w:val="0"/>
                                  <w:marTop w:val="0"/>
                                  <w:marBottom w:val="0"/>
                                  <w:divBdr>
                                    <w:top w:val="none" w:sz="0" w:space="0" w:color="auto"/>
                                    <w:left w:val="none" w:sz="0" w:space="0" w:color="auto"/>
                                    <w:bottom w:val="none" w:sz="0" w:space="0" w:color="auto"/>
                                    <w:right w:val="none" w:sz="0" w:space="0" w:color="auto"/>
                                  </w:divBdr>
                                  <w:divsChild>
                                    <w:div w:id="1536775521">
                                      <w:marLeft w:val="0"/>
                                      <w:marRight w:val="0"/>
                                      <w:marTop w:val="0"/>
                                      <w:marBottom w:val="0"/>
                                      <w:divBdr>
                                        <w:top w:val="none" w:sz="0" w:space="0" w:color="auto"/>
                                        <w:left w:val="none" w:sz="0" w:space="0" w:color="auto"/>
                                        <w:bottom w:val="none" w:sz="0" w:space="0" w:color="auto"/>
                                        <w:right w:val="none" w:sz="0" w:space="0" w:color="auto"/>
                                      </w:divBdr>
                                      <w:divsChild>
                                        <w:div w:id="1810249310">
                                          <w:marLeft w:val="0"/>
                                          <w:marRight w:val="0"/>
                                          <w:marTop w:val="0"/>
                                          <w:marBottom w:val="0"/>
                                          <w:divBdr>
                                            <w:top w:val="none" w:sz="0" w:space="0" w:color="auto"/>
                                            <w:left w:val="none" w:sz="0" w:space="0" w:color="auto"/>
                                            <w:bottom w:val="none" w:sz="0" w:space="0" w:color="auto"/>
                                            <w:right w:val="none" w:sz="0" w:space="0" w:color="auto"/>
                                          </w:divBdr>
                                          <w:divsChild>
                                            <w:div w:id="286863022">
                                              <w:marLeft w:val="0"/>
                                              <w:marRight w:val="0"/>
                                              <w:marTop w:val="0"/>
                                              <w:marBottom w:val="0"/>
                                              <w:divBdr>
                                                <w:top w:val="none" w:sz="0" w:space="0" w:color="auto"/>
                                                <w:left w:val="none" w:sz="0" w:space="0" w:color="auto"/>
                                                <w:bottom w:val="none" w:sz="0" w:space="0" w:color="auto"/>
                                                <w:right w:val="none" w:sz="0" w:space="0" w:color="auto"/>
                                              </w:divBdr>
                                              <w:divsChild>
                                                <w:div w:id="531461582">
                                                  <w:marLeft w:val="0"/>
                                                  <w:marRight w:val="0"/>
                                                  <w:marTop w:val="0"/>
                                                  <w:marBottom w:val="0"/>
                                                  <w:divBdr>
                                                    <w:top w:val="none" w:sz="0" w:space="0" w:color="auto"/>
                                                    <w:left w:val="none" w:sz="0" w:space="0" w:color="auto"/>
                                                    <w:bottom w:val="none" w:sz="0" w:space="0" w:color="auto"/>
                                                    <w:right w:val="none" w:sz="0" w:space="0" w:color="auto"/>
                                                  </w:divBdr>
                                                  <w:divsChild>
                                                    <w:div w:id="16306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174138">
      <w:bodyDiv w:val="1"/>
      <w:marLeft w:val="0"/>
      <w:marRight w:val="0"/>
      <w:marTop w:val="0"/>
      <w:marBottom w:val="0"/>
      <w:divBdr>
        <w:top w:val="none" w:sz="0" w:space="0" w:color="auto"/>
        <w:left w:val="none" w:sz="0" w:space="0" w:color="auto"/>
        <w:bottom w:val="none" w:sz="0" w:space="0" w:color="auto"/>
        <w:right w:val="none" w:sz="0" w:space="0" w:color="auto"/>
      </w:divBdr>
    </w:div>
    <w:div w:id="955865315">
      <w:bodyDiv w:val="1"/>
      <w:marLeft w:val="0"/>
      <w:marRight w:val="0"/>
      <w:marTop w:val="0"/>
      <w:marBottom w:val="0"/>
      <w:divBdr>
        <w:top w:val="none" w:sz="0" w:space="0" w:color="auto"/>
        <w:left w:val="none" w:sz="0" w:space="0" w:color="auto"/>
        <w:bottom w:val="none" w:sz="0" w:space="0" w:color="auto"/>
        <w:right w:val="none" w:sz="0" w:space="0" w:color="auto"/>
      </w:divBdr>
    </w:div>
    <w:div w:id="968632951">
      <w:bodyDiv w:val="1"/>
      <w:marLeft w:val="0"/>
      <w:marRight w:val="0"/>
      <w:marTop w:val="0"/>
      <w:marBottom w:val="0"/>
      <w:divBdr>
        <w:top w:val="none" w:sz="0" w:space="0" w:color="auto"/>
        <w:left w:val="none" w:sz="0" w:space="0" w:color="auto"/>
        <w:bottom w:val="none" w:sz="0" w:space="0" w:color="auto"/>
        <w:right w:val="none" w:sz="0" w:space="0" w:color="auto"/>
      </w:divBdr>
    </w:div>
    <w:div w:id="974413106">
      <w:bodyDiv w:val="1"/>
      <w:marLeft w:val="0"/>
      <w:marRight w:val="0"/>
      <w:marTop w:val="0"/>
      <w:marBottom w:val="0"/>
      <w:divBdr>
        <w:top w:val="none" w:sz="0" w:space="0" w:color="auto"/>
        <w:left w:val="none" w:sz="0" w:space="0" w:color="auto"/>
        <w:bottom w:val="none" w:sz="0" w:space="0" w:color="auto"/>
        <w:right w:val="none" w:sz="0" w:space="0" w:color="auto"/>
      </w:divBdr>
    </w:div>
    <w:div w:id="975991112">
      <w:bodyDiv w:val="1"/>
      <w:marLeft w:val="0"/>
      <w:marRight w:val="0"/>
      <w:marTop w:val="0"/>
      <w:marBottom w:val="0"/>
      <w:divBdr>
        <w:top w:val="none" w:sz="0" w:space="0" w:color="auto"/>
        <w:left w:val="none" w:sz="0" w:space="0" w:color="auto"/>
        <w:bottom w:val="none" w:sz="0" w:space="0" w:color="auto"/>
        <w:right w:val="none" w:sz="0" w:space="0" w:color="auto"/>
      </w:divBdr>
    </w:div>
    <w:div w:id="987174631">
      <w:bodyDiv w:val="1"/>
      <w:marLeft w:val="0"/>
      <w:marRight w:val="0"/>
      <w:marTop w:val="0"/>
      <w:marBottom w:val="0"/>
      <w:divBdr>
        <w:top w:val="none" w:sz="0" w:space="0" w:color="auto"/>
        <w:left w:val="none" w:sz="0" w:space="0" w:color="auto"/>
        <w:bottom w:val="none" w:sz="0" w:space="0" w:color="auto"/>
        <w:right w:val="none" w:sz="0" w:space="0" w:color="auto"/>
      </w:divBdr>
    </w:div>
    <w:div w:id="989476961">
      <w:bodyDiv w:val="1"/>
      <w:marLeft w:val="0"/>
      <w:marRight w:val="0"/>
      <w:marTop w:val="0"/>
      <w:marBottom w:val="0"/>
      <w:divBdr>
        <w:top w:val="none" w:sz="0" w:space="0" w:color="auto"/>
        <w:left w:val="none" w:sz="0" w:space="0" w:color="auto"/>
        <w:bottom w:val="none" w:sz="0" w:space="0" w:color="auto"/>
        <w:right w:val="none" w:sz="0" w:space="0" w:color="auto"/>
      </w:divBdr>
    </w:div>
    <w:div w:id="989677356">
      <w:bodyDiv w:val="1"/>
      <w:marLeft w:val="0"/>
      <w:marRight w:val="0"/>
      <w:marTop w:val="0"/>
      <w:marBottom w:val="0"/>
      <w:divBdr>
        <w:top w:val="none" w:sz="0" w:space="0" w:color="auto"/>
        <w:left w:val="none" w:sz="0" w:space="0" w:color="auto"/>
        <w:bottom w:val="none" w:sz="0" w:space="0" w:color="auto"/>
        <w:right w:val="none" w:sz="0" w:space="0" w:color="auto"/>
      </w:divBdr>
    </w:div>
    <w:div w:id="990449362">
      <w:bodyDiv w:val="1"/>
      <w:marLeft w:val="0"/>
      <w:marRight w:val="0"/>
      <w:marTop w:val="0"/>
      <w:marBottom w:val="0"/>
      <w:divBdr>
        <w:top w:val="none" w:sz="0" w:space="0" w:color="auto"/>
        <w:left w:val="none" w:sz="0" w:space="0" w:color="auto"/>
        <w:bottom w:val="none" w:sz="0" w:space="0" w:color="auto"/>
        <w:right w:val="none" w:sz="0" w:space="0" w:color="auto"/>
      </w:divBdr>
    </w:div>
    <w:div w:id="991564553">
      <w:bodyDiv w:val="1"/>
      <w:marLeft w:val="0"/>
      <w:marRight w:val="0"/>
      <w:marTop w:val="0"/>
      <w:marBottom w:val="0"/>
      <w:divBdr>
        <w:top w:val="none" w:sz="0" w:space="0" w:color="auto"/>
        <w:left w:val="none" w:sz="0" w:space="0" w:color="auto"/>
        <w:bottom w:val="none" w:sz="0" w:space="0" w:color="auto"/>
        <w:right w:val="none" w:sz="0" w:space="0" w:color="auto"/>
      </w:divBdr>
    </w:div>
    <w:div w:id="1003513054">
      <w:bodyDiv w:val="1"/>
      <w:marLeft w:val="0"/>
      <w:marRight w:val="0"/>
      <w:marTop w:val="0"/>
      <w:marBottom w:val="0"/>
      <w:divBdr>
        <w:top w:val="none" w:sz="0" w:space="0" w:color="auto"/>
        <w:left w:val="none" w:sz="0" w:space="0" w:color="auto"/>
        <w:bottom w:val="none" w:sz="0" w:space="0" w:color="auto"/>
        <w:right w:val="none" w:sz="0" w:space="0" w:color="auto"/>
      </w:divBdr>
    </w:div>
    <w:div w:id="1006253362">
      <w:bodyDiv w:val="1"/>
      <w:marLeft w:val="0"/>
      <w:marRight w:val="0"/>
      <w:marTop w:val="0"/>
      <w:marBottom w:val="0"/>
      <w:divBdr>
        <w:top w:val="none" w:sz="0" w:space="0" w:color="auto"/>
        <w:left w:val="none" w:sz="0" w:space="0" w:color="auto"/>
        <w:bottom w:val="none" w:sz="0" w:space="0" w:color="auto"/>
        <w:right w:val="none" w:sz="0" w:space="0" w:color="auto"/>
      </w:divBdr>
    </w:div>
    <w:div w:id="1011105318">
      <w:bodyDiv w:val="1"/>
      <w:marLeft w:val="0"/>
      <w:marRight w:val="0"/>
      <w:marTop w:val="0"/>
      <w:marBottom w:val="0"/>
      <w:divBdr>
        <w:top w:val="none" w:sz="0" w:space="0" w:color="auto"/>
        <w:left w:val="none" w:sz="0" w:space="0" w:color="auto"/>
        <w:bottom w:val="none" w:sz="0" w:space="0" w:color="auto"/>
        <w:right w:val="none" w:sz="0" w:space="0" w:color="auto"/>
      </w:divBdr>
    </w:div>
    <w:div w:id="1012956426">
      <w:bodyDiv w:val="1"/>
      <w:marLeft w:val="0"/>
      <w:marRight w:val="0"/>
      <w:marTop w:val="0"/>
      <w:marBottom w:val="0"/>
      <w:divBdr>
        <w:top w:val="none" w:sz="0" w:space="0" w:color="auto"/>
        <w:left w:val="none" w:sz="0" w:space="0" w:color="auto"/>
        <w:bottom w:val="none" w:sz="0" w:space="0" w:color="auto"/>
        <w:right w:val="none" w:sz="0" w:space="0" w:color="auto"/>
      </w:divBdr>
    </w:div>
    <w:div w:id="1015156623">
      <w:bodyDiv w:val="1"/>
      <w:marLeft w:val="0"/>
      <w:marRight w:val="0"/>
      <w:marTop w:val="0"/>
      <w:marBottom w:val="0"/>
      <w:divBdr>
        <w:top w:val="none" w:sz="0" w:space="0" w:color="auto"/>
        <w:left w:val="none" w:sz="0" w:space="0" w:color="auto"/>
        <w:bottom w:val="none" w:sz="0" w:space="0" w:color="auto"/>
        <w:right w:val="none" w:sz="0" w:space="0" w:color="auto"/>
      </w:divBdr>
    </w:div>
    <w:div w:id="1019234146">
      <w:bodyDiv w:val="1"/>
      <w:marLeft w:val="0"/>
      <w:marRight w:val="0"/>
      <w:marTop w:val="0"/>
      <w:marBottom w:val="0"/>
      <w:divBdr>
        <w:top w:val="none" w:sz="0" w:space="0" w:color="auto"/>
        <w:left w:val="none" w:sz="0" w:space="0" w:color="auto"/>
        <w:bottom w:val="none" w:sz="0" w:space="0" w:color="auto"/>
        <w:right w:val="none" w:sz="0" w:space="0" w:color="auto"/>
      </w:divBdr>
    </w:div>
    <w:div w:id="1022631544">
      <w:bodyDiv w:val="1"/>
      <w:marLeft w:val="0"/>
      <w:marRight w:val="0"/>
      <w:marTop w:val="0"/>
      <w:marBottom w:val="0"/>
      <w:divBdr>
        <w:top w:val="none" w:sz="0" w:space="0" w:color="auto"/>
        <w:left w:val="none" w:sz="0" w:space="0" w:color="auto"/>
        <w:bottom w:val="none" w:sz="0" w:space="0" w:color="auto"/>
        <w:right w:val="none" w:sz="0" w:space="0" w:color="auto"/>
      </w:divBdr>
    </w:div>
    <w:div w:id="1028945015">
      <w:bodyDiv w:val="1"/>
      <w:marLeft w:val="0"/>
      <w:marRight w:val="0"/>
      <w:marTop w:val="0"/>
      <w:marBottom w:val="0"/>
      <w:divBdr>
        <w:top w:val="none" w:sz="0" w:space="0" w:color="auto"/>
        <w:left w:val="none" w:sz="0" w:space="0" w:color="auto"/>
        <w:bottom w:val="none" w:sz="0" w:space="0" w:color="auto"/>
        <w:right w:val="none" w:sz="0" w:space="0" w:color="auto"/>
      </w:divBdr>
    </w:div>
    <w:div w:id="1033114630">
      <w:bodyDiv w:val="1"/>
      <w:marLeft w:val="0"/>
      <w:marRight w:val="0"/>
      <w:marTop w:val="0"/>
      <w:marBottom w:val="0"/>
      <w:divBdr>
        <w:top w:val="none" w:sz="0" w:space="0" w:color="auto"/>
        <w:left w:val="none" w:sz="0" w:space="0" w:color="auto"/>
        <w:bottom w:val="none" w:sz="0" w:space="0" w:color="auto"/>
        <w:right w:val="none" w:sz="0" w:space="0" w:color="auto"/>
      </w:divBdr>
    </w:div>
    <w:div w:id="1033464398">
      <w:bodyDiv w:val="1"/>
      <w:marLeft w:val="0"/>
      <w:marRight w:val="0"/>
      <w:marTop w:val="0"/>
      <w:marBottom w:val="0"/>
      <w:divBdr>
        <w:top w:val="none" w:sz="0" w:space="0" w:color="auto"/>
        <w:left w:val="none" w:sz="0" w:space="0" w:color="auto"/>
        <w:bottom w:val="none" w:sz="0" w:space="0" w:color="auto"/>
        <w:right w:val="none" w:sz="0" w:space="0" w:color="auto"/>
      </w:divBdr>
    </w:div>
    <w:div w:id="1033731548">
      <w:bodyDiv w:val="1"/>
      <w:marLeft w:val="0"/>
      <w:marRight w:val="0"/>
      <w:marTop w:val="0"/>
      <w:marBottom w:val="0"/>
      <w:divBdr>
        <w:top w:val="none" w:sz="0" w:space="0" w:color="auto"/>
        <w:left w:val="none" w:sz="0" w:space="0" w:color="auto"/>
        <w:bottom w:val="none" w:sz="0" w:space="0" w:color="auto"/>
        <w:right w:val="none" w:sz="0" w:space="0" w:color="auto"/>
      </w:divBdr>
    </w:div>
    <w:div w:id="1034501073">
      <w:bodyDiv w:val="1"/>
      <w:marLeft w:val="0"/>
      <w:marRight w:val="0"/>
      <w:marTop w:val="0"/>
      <w:marBottom w:val="0"/>
      <w:divBdr>
        <w:top w:val="none" w:sz="0" w:space="0" w:color="auto"/>
        <w:left w:val="none" w:sz="0" w:space="0" w:color="auto"/>
        <w:bottom w:val="none" w:sz="0" w:space="0" w:color="auto"/>
        <w:right w:val="none" w:sz="0" w:space="0" w:color="auto"/>
      </w:divBdr>
    </w:div>
    <w:div w:id="1037270987">
      <w:bodyDiv w:val="1"/>
      <w:marLeft w:val="0"/>
      <w:marRight w:val="0"/>
      <w:marTop w:val="0"/>
      <w:marBottom w:val="0"/>
      <w:divBdr>
        <w:top w:val="none" w:sz="0" w:space="0" w:color="auto"/>
        <w:left w:val="none" w:sz="0" w:space="0" w:color="auto"/>
        <w:bottom w:val="none" w:sz="0" w:space="0" w:color="auto"/>
        <w:right w:val="none" w:sz="0" w:space="0" w:color="auto"/>
      </w:divBdr>
    </w:div>
    <w:div w:id="1044016568">
      <w:bodyDiv w:val="1"/>
      <w:marLeft w:val="0"/>
      <w:marRight w:val="0"/>
      <w:marTop w:val="0"/>
      <w:marBottom w:val="0"/>
      <w:divBdr>
        <w:top w:val="none" w:sz="0" w:space="0" w:color="auto"/>
        <w:left w:val="none" w:sz="0" w:space="0" w:color="auto"/>
        <w:bottom w:val="none" w:sz="0" w:space="0" w:color="auto"/>
        <w:right w:val="none" w:sz="0" w:space="0" w:color="auto"/>
      </w:divBdr>
    </w:div>
    <w:div w:id="1045956701">
      <w:bodyDiv w:val="1"/>
      <w:marLeft w:val="0"/>
      <w:marRight w:val="0"/>
      <w:marTop w:val="0"/>
      <w:marBottom w:val="0"/>
      <w:divBdr>
        <w:top w:val="none" w:sz="0" w:space="0" w:color="auto"/>
        <w:left w:val="none" w:sz="0" w:space="0" w:color="auto"/>
        <w:bottom w:val="none" w:sz="0" w:space="0" w:color="auto"/>
        <w:right w:val="none" w:sz="0" w:space="0" w:color="auto"/>
      </w:divBdr>
    </w:div>
    <w:div w:id="1058630151">
      <w:bodyDiv w:val="1"/>
      <w:marLeft w:val="0"/>
      <w:marRight w:val="0"/>
      <w:marTop w:val="0"/>
      <w:marBottom w:val="0"/>
      <w:divBdr>
        <w:top w:val="none" w:sz="0" w:space="0" w:color="auto"/>
        <w:left w:val="none" w:sz="0" w:space="0" w:color="auto"/>
        <w:bottom w:val="none" w:sz="0" w:space="0" w:color="auto"/>
        <w:right w:val="none" w:sz="0" w:space="0" w:color="auto"/>
      </w:divBdr>
    </w:div>
    <w:div w:id="1059596411">
      <w:bodyDiv w:val="1"/>
      <w:marLeft w:val="0"/>
      <w:marRight w:val="0"/>
      <w:marTop w:val="0"/>
      <w:marBottom w:val="0"/>
      <w:divBdr>
        <w:top w:val="none" w:sz="0" w:space="0" w:color="auto"/>
        <w:left w:val="none" w:sz="0" w:space="0" w:color="auto"/>
        <w:bottom w:val="none" w:sz="0" w:space="0" w:color="auto"/>
        <w:right w:val="none" w:sz="0" w:space="0" w:color="auto"/>
      </w:divBdr>
    </w:div>
    <w:div w:id="1061251275">
      <w:bodyDiv w:val="1"/>
      <w:marLeft w:val="0"/>
      <w:marRight w:val="0"/>
      <w:marTop w:val="0"/>
      <w:marBottom w:val="0"/>
      <w:divBdr>
        <w:top w:val="none" w:sz="0" w:space="0" w:color="auto"/>
        <w:left w:val="none" w:sz="0" w:space="0" w:color="auto"/>
        <w:bottom w:val="none" w:sz="0" w:space="0" w:color="auto"/>
        <w:right w:val="none" w:sz="0" w:space="0" w:color="auto"/>
      </w:divBdr>
    </w:div>
    <w:div w:id="1063526136">
      <w:bodyDiv w:val="1"/>
      <w:marLeft w:val="0"/>
      <w:marRight w:val="0"/>
      <w:marTop w:val="0"/>
      <w:marBottom w:val="0"/>
      <w:divBdr>
        <w:top w:val="none" w:sz="0" w:space="0" w:color="auto"/>
        <w:left w:val="none" w:sz="0" w:space="0" w:color="auto"/>
        <w:bottom w:val="none" w:sz="0" w:space="0" w:color="auto"/>
        <w:right w:val="none" w:sz="0" w:space="0" w:color="auto"/>
      </w:divBdr>
    </w:div>
    <w:div w:id="1064446912">
      <w:bodyDiv w:val="1"/>
      <w:marLeft w:val="0"/>
      <w:marRight w:val="0"/>
      <w:marTop w:val="0"/>
      <w:marBottom w:val="0"/>
      <w:divBdr>
        <w:top w:val="none" w:sz="0" w:space="0" w:color="auto"/>
        <w:left w:val="none" w:sz="0" w:space="0" w:color="auto"/>
        <w:bottom w:val="none" w:sz="0" w:space="0" w:color="auto"/>
        <w:right w:val="none" w:sz="0" w:space="0" w:color="auto"/>
      </w:divBdr>
    </w:div>
    <w:div w:id="1066103066">
      <w:bodyDiv w:val="1"/>
      <w:marLeft w:val="0"/>
      <w:marRight w:val="0"/>
      <w:marTop w:val="0"/>
      <w:marBottom w:val="0"/>
      <w:divBdr>
        <w:top w:val="none" w:sz="0" w:space="0" w:color="auto"/>
        <w:left w:val="none" w:sz="0" w:space="0" w:color="auto"/>
        <w:bottom w:val="none" w:sz="0" w:space="0" w:color="auto"/>
        <w:right w:val="none" w:sz="0" w:space="0" w:color="auto"/>
      </w:divBdr>
    </w:div>
    <w:div w:id="1066803026">
      <w:bodyDiv w:val="1"/>
      <w:marLeft w:val="0"/>
      <w:marRight w:val="0"/>
      <w:marTop w:val="0"/>
      <w:marBottom w:val="0"/>
      <w:divBdr>
        <w:top w:val="none" w:sz="0" w:space="0" w:color="auto"/>
        <w:left w:val="none" w:sz="0" w:space="0" w:color="auto"/>
        <w:bottom w:val="none" w:sz="0" w:space="0" w:color="auto"/>
        <w:right w:val="none" w:sz="0" w:space="0" w:color="auto"/>
      </w:divBdr>
    </w:div>
    <w:div w:id="1070347507">
      <w:bodyDiv w:val="1"/>
      <w:marLeft w:val="0"/>
      <w:marRight w:val="0"/>
      <w:marTop w:val="0"/>
      <w:marBottom w:val="0"/>
      <w:divBdr>
        <w:top w:val="none" w:sz="0" w:space="0" w:color="auto"/>
        <w:left w:val="none" w:sz="0" w:space="0" w:color="auto"/>
        <w:bottom w:val="none" w:sz="0" w:space="0" w:color="auto"/>
        <w:right w:val="none" w:sz="0" w:space="0" w:color="auto"/>
      </w:divBdr>
    </w:div>
    <w:div w:id="1073115641">
      <w:bodyDiv w:val="1"/>
      <w:marLeft w:val="0"/>
      <w:marRight w:val="0"/>
      <w:marTop w:val="0"/>
      <w:marBottom w:val="0"/>
      <w:divBdr>
        <w:top w:val="none" w:sz="0" w:space="0" w:color="auto"/>
        <w:left w:val="none" w:sz="0" w:space="0" w:color="auto"/>
        <w:bottom w:val="none" w:sz="0" w:space="0" w:color="auto"/>
        <w:right w:val="none" w:sz="0" w:space="0" w:color="auto"/>
      </w:divBdr>
      <w:divsChild>
        <w:div w:id="1971785861">
          <w:marLeft w:val="0"/>
          <w:marRight w:val="0"/>
          <w:marTop w:val="0"/>
          <w:marBottom w:val="0"/>
          <w:divBdr>
            <w:top w:val="none" w:sz="0" w:space="0" w:color="auto"/>
            <w:left w:val="none" w:sz="0" w:space="0" w:color="auto"/>
            <w:bottom w:val="none" w:sz="0" w:space="0" w:color="auto"/>
            <w:right w:val="none" w:sz="0" w:space="0" w:color="auto"/>
          </w:divBdr>
        </w:div>
        <w:div w:id="1030379271">
          <w:marLeft w:val="0"/>
          <w:marRight w:val="0"/>
          <w:marTop w:val="0"/>
          <w:marBottom w:val="0"/>
          <w:divBdr>
            <w:top w:val="none" w:sz="0" w:space="0" w:color="auto"/>
            <w:left w:val="none" w:sz="0" w:space="0" w:color="auto"/>
            <w:bottom w:val="none" w:sz="0" w:space="0" w:color="auto"/>
            <w:right w:val="none" w:sz="0" w:space="0" w:color="auto"/>
          </w:divBdr>
        </w:div>
        <w:div w:id="1377659213">
          <w:marLeft w:val="0"/>
          <w:marRight w:val="0"/>
          <w:marTop w:val="0"/>
          <w:marBottom w:val="0"/>
          <w:divBdr>
            <w:top w:val="none" w:sz="0" w:space="0" w:color="auto"/>
            <w:left w:val="none" w:sz="0" w:space="0" w:color="auto"/>
            <w:bottom w:val="none" w:sz="0" w:space="0" w:color="auto"/>
            <w:right w:val="none" w:sz="0" w:space="0" w:color="auto"/>
          </w:divBdr>
        </w:div>
        <w:div w:id="1735205055">
          <w:marLeft w:val="0"/>
          <w:marRight w:val="0"/>
          <w:marTop w:val="0"/>
          <w:marBottom w:val="0"/>
          <w:divBdr>
            <w:top w:val="none" w:sz="0" w:space="0" w:color="auto"/>
            <w:left w:val="none" w:sz="0" w:space="0" w:color="auto"/>
            <w:bottom w:val="none" w:sz="0" w:space="0" w:color="auto"/>
            <w:right w:val="none" w:sz="0" w:space="0" w:color="auto"/>
          </w:divBdr>
        </w:div>
        <w:div w:id="1637831541">
          <w:marLeft w:val="0"/>
          <w:marRight w:val="0"/>
          <w:marTop w:val="0"/>
          <w:marBottom w:val="0"/>
          <w:divBdr>
            <w:top w:val="none" w:sz="0" w:space="0" w:color="auto"/>
            <w:left w:val="none" w:sz="0" w:space="0" w:color="auto"/>
            <w:bottom w:val="none" w:sz="0" w:space="0" w:color="auto"/>
            <w:right w:val="none" w:sz="0" w:space="0" w:color="auto"/>
          </w:divBdr>
        </w:div>
      </w:divsChild>
    </w:div>
    <w:div w:id="1077632539">
      <w:bodyDiv w:val="1"/>
      <w:marLeft w:val="0"/>
      <w:marRight w:val="0"/>
      <w:marTop w:val="0"/>
      <w:marBottom w:val="0"/>
      <w:divBdr>
        <w:top w:val="none" w:sz="0" w:space="0" w:color="auto"/>
        <w:left w:val="none" w:sz="0" w:space="0" w:color="auto"/>
        <w:bottom w:val="none" w:sz="0" w:space="0" w:color="auto"/>
        <w:right w:val="none" w:sz="0" w:space="0" w:color="auto"/>
      </w:divBdr>
    </w:div>
    <w:div w:id="1077747273">
      <w:bodyDiv w:val="1"/>
      <w:marLeft w:val="0"/>
      <w:marRight w:val="0"/>
      <w:marTop w:val="0"/>
      <w:marBottom w:val="0"/>
      <w:divBdr>
        <w:top w:val="none" w:sz="0" w:space="0" w:color="auto"/>
        <w:left w:val="none" w:sz="0" w:space="0" w:color="auto"/>
        <w:bottom w:val="none" w:sz="0" w:space="0" w:color="auto"/>
        <w:right w:val="none" w:sz="0" w:space="0" w:color="auto"/>
      </w:divBdr>
    </w:div>
    <w:div w:id="1091782489">
      <w:bodyDiv w:val="1"/>
      <w:marLeft w:val="0"/>
      <w:marRight w:val="0"/>
      <w:marTop w:val="0"/>
      <w:marBottom w:val="0"/>
      <w:divBdr>
        <w:top w:val="none" w:sz="0" w:space="0" w:color="auto"/>
        <w:left w:val="none" w:sz="0" w:space="0" w:color="auto"/>
        <w:bottom w:val="none" w:sz="0" w:space="0" w:color="auto"/>
        <w:right w:val="none" w:sz="0" w:space="0" w:color="auto"/>
      </w:divBdr>
    </w:div>
    <w:div w:id="1098939941">
      <w:bodyDiv w:val="1"/>
      <w:marLeft w:val="0"/>
      <w:marRight w:val="0"/>
      <w:marTop w:val="0"/>
      <w:marBottom w:val="0"/>
      <w:divBdr>
        <w:top w:val="none" w:sz="0" w:space="0" w:color="auto"/>
        <w:left w:val="none" w:sz="0" w:space="0" w:color="auto"/>
        <w:bottom w:val="none" w:sz="0" w:space="0" w:color="auto"/>
        <w:right w:val="none" w:sz="0" w:space="0" w:color="auto"/>
      </w:divBdr>
      <w:divsChild>
        <w:div w:id="597643551">
          <w:marLeft w:val="0"/>
          <w:marRight w:val="0"/>
          <w:marTop w:val="0"/>
          <w:marBottom w:val="0"/>
          <w:divBdr>
            <w:top w:val="none" w:sz="0" w:space="0" w:color="auto"/>
            <w:left w:val="none" w:sz="0" w:space="0" w:color="auto"/>
            <w:bottom w:val="none" w:sz="0" w:space="0" w:color="auto"/>
            <w:right w:val="none" w:sz="0" w:space="0" w:color="auto"/>
          </w:divBdr>
        </w:div>
      </w:divsChild>
    </w:div>
    <w:div w:id="1103958032">
      <w:bodyDiv w:val="1"/>
      <w:marLeft w:val="0"/>
      <w:marRight w:val="0"/>
      <w:marTop w:val="0"/>
      <w:marBottom w:val="0"/>
      <w:divBdr>
        <w:top w:val="none" w:sz="0" w:space="0" w:color="auto"/>
        <w:left w:val="none" w:sz="0" w:space="0" w:color="auto"/>
        <w:bottom w:val="none" w:sz="0" w:space="0" w:color="auto"/>
        <w:right w:val="none" w:sz="0" w:space="0" w:color="auto"/>
      </w:divBdr>
    </w:div>
    <w:div w:id="1120731383">
      <w:bodyDiv w:val="1"/>
      <w:marLeft w:val="0"/>
      <w:marRight w:val="0"/>
      <w:marTop w:val="0"/>
      <w:marBottom w:val="0"/>
      <w:divBdr>
        <w:top w:val="none" w:sz="0" w:space="0" w:color="auto"/>
        <w:left w:val="none" w:sz="0" w:space="0" w:color="auto"/>
        <w:bottom w:val="none" w:sz="0" w:space="0" w:color="auto"/>
        <w:right w:val="none" w:sz="0" w:space="0" w:color="auto"/>
      </w:divBdr>
    </w:div>
    <w:div w:id="1121680798">
      <w:bodyDiv w:val="1"/>
      <w:marLeft w:val="0"/>
      <w:marRight w:val="0"/>
      <w:marTop w:val="0"/>
      <w:marBottom w:val="0"/>
      <w:divBdr>
        <w:top w:val="none" w:sz="0" w:space="0" w:color="auto"/>
        <w:left w:val="none" w:sz="0" w:space="0" w:color="auto"/>
        <w:bottom w:val="none" w:sz="0" w:space="0" w:color="auto"/>
        <w:right w:val="none" w:sz="0" w:space="0" w:color="auto"/>
      </w:divBdr>
    </w:div>
    <w:div w:id="1122648623">
      <w:bodyDiv w:val="1"/>
      <w:marLeft w:val="0"/>
      <w:marRight w:val="0"/>
      <w:marTop w:val="0"/>
      <w:marBottom w:val="0"/>
      <w:divBdr>
        <w:top w:val="none" w:sz="0" w:space="0" w:color="auto"/>
        <w:left w:val="none" w:sz="0" w:space="0" w:color="auto"/>
        <w:bottom w:val="none" w:sz="0" w:space="0" w:color="auto"/>
        <w:right w:val="none" w:sz="0" w:space="0" w:color="auto"/>
      </w:divBdr>
      <w:divsChild>
        <w:div w:id="24191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546769">
      <w:bodyDiv w:val="1"/>
      <w:marLeft w:val="0"/>
      <w:marRight w:val="0"/>
      <w:marTop w:val="0"/>
      <w:marBottom w:val="0"/>
      <w:divBdr>
        <w:top w:val="none" w:sz="0" w:space="0" w:color="auto"/>
        <w:left w:val="none" w:sz="0" w:space="0" w:color="auto"/>
        <w:bottom w:val="none" w:sz="0" w:space="0" w:color="auto"/>
        <w:right w:val="none" w:sz="0" w:space="0" w:color="auto"/>
      </w:divBdr>
    </w:div>
    <w:div w:id="1128471160">
      <w:bodyDiv w:val="1"/>
      <w:marLeft w:val="0"/>
      <w:marRight w:val="0"/>
      <w:marTop w:val="0"/>
      <w:marBottom w:val="0"/>
      <w:divBdr>
        <w:top w:val="none" w:sz="0" w:space="0" w:color="auto"/>
        <w:left w:val="none" w:sz="0" w:space="0" w:color="auto"/>
        <w:bottom w:val="none" w:sz="0" w:space="0" w:color="auto"/>
        <w:right w:val="none" w:sz="0" w:space="0" w:color="auto"/>
      </w:divBdr>
    </w:div>
    <w:div w:id="1131946474">
      <w:bodyDiv w:val="1"/>
      <w:marLeft w:val="0"/>
      <w:marRight w:val="0"/>
      <w:marTop w:val="0"/>
      <w:marBottom w:val="0"/>
      <w:divBdr>
        <w:top w:val="none" w:sz="0" w:space="0" w:color="auto"/>
        <w:left w:val="none" w:sz="0" w:space="0" w:color="auto"/>
        <w:bottom w:val="none" w:sz="0" w:space="0" w:color="auto"/>
        <w:right w:val="none" w:sz="0" w:space="0" w:color="auto"/>
      </w:divBdr>
    </w:div>
    <w:div w:id="1133408624">
      <w:bodyDiv w:val="1"/>
      <w:marLeft w:val="0"/>
      <w:marRight w:val="0"/>
      <w:marTop w:val="0"/>
      <w:marBottom w:val="0"/>
      <w:divBdr>
        <w:top w:val="none" w:sz="0" w:space="0" w:color="auto"/>
        <w:left w:val="none" w:sz="0" w:space="0" w:color="auto"/>
        <w:bottom w:val="none" w:sz="0" w:space="0" w:color="auto"/>
        <w:right w:val="none" w:sz="0" w:space="0" w:color="auto"/>
      </w:divBdr>
      <w:divsChild>
        <w:div w:id="1542093370">
          <w:marLeft w:val="0"/>
          <w:marRight w:val="0"/>
          <w:marTop w:val="0"/>
          <w:marBottom w:val="0"/>
          <w:divBdr>
            <w:top w:val="none" w:sz="0" w:space="0" w:color="auto"/>
            <w:left w:val="none" w:sz="0" w:space="0" w:color="auto"/>
            <w:bottom w:val="none" w:sz="0" w:space="0" w:color="auto"/>
            <w:right w:val="none" w:sz="0" w:space="0" w:color="auto"/>
          </w:divBdr>
        </w:div>
      </w:divsChild>
    </w:div>
    <w:div w:id="1134910867">
      <w:bodyDiv w:val="1"/>
      <w:marLeft w:val="0"/>
      <w:marRight w:val="0"/>
      <w:marTop w:val="0"/>
      <w:marBottom w:val="0"/>
      <w:divBdr>
        <w:top w:val="none" w:sz="0" w:space="0" w:color="auto"/>
        <w:left w:val="none" w:sz="0" w:space="0" w:color="auto"/>
        <w:bottom w:val="none" w:sz="0" w:space="0" w:color="auto"/>
        <w:right w:val="none" w:sz="0" w:space="0" w:color="auto"/>
      </w:divBdr>
    </w:div>
    <w:div w:id="1140225655">
      <w:bodyDiv w:val="1"/>
      <w:marLeft w:val="0"/>
      <w:marRight w:val="0"/>
      <w:marTop w:val="0"/>
      <w:marBottom w:val="0"/>
      <w:divBdr>
        <w:top w:val="none" w:sz="0" w:space="0" w:color="auto"/>
        <w:left w:val="none" w:sz="0" w:space="0" w:color="auto"/>
        <w:bottom w:val="none" w:sz="0" w:space="0" w:color="auto"/>
        <w:right w:val="none" w:sz="0" w:space="0" w:color="auto"/>
      </w:divBdr>
    </w:div>
    <w:div w:id="1143691260">
      <w:bodyDiv w:val="1"/>
      <w:marLeft w:val="0"/>
      <w:marRight w:val="0"/>
      <w:marTop w:val="0"/>
      <w:marBottom w:val="0"/>
      <w:divBdr>
        <w:top w:val="none" w:sz="0" w:space="0" w:color="auto"/>
        <w:left w:val="none" w:sz="0" w:space="0" w:color="auto"/>
        <w:bottom w:val="none" w:sz="0" w:space="0" w:color="auto"/>
        <w:right w:val="none" w:sz="0" w:space="0" w:color="auto"/>
      </w:divBdr>
    </w:div>
    <w:div w:id="1148397726">
      <w:bodyDiv w:val="1"/>
      <w:marLeft w:val="0"/>
      <w:marRight w:val="0"/>
      <w:marTop w:val="0"/>
      <w:marBottom w:val="0"/>
      <w:divBdr>
        <w:top w:val="none" w:sz="0" w:space="0" w:color="auto"/>
        <w:left w:val="none" w:sz="0" w:space="0" w:color="auto"/>
        <w:bottom w:val="none" w:sz="0" w:space="0" w:color="auto"/>
        <w:right w:val="none" w:sz="0" w:space="0" w:color="auto"/>
      </w:divBdr>
    </w:div>
    <w:div w:id="1156067599">
      <w:bodyDiv w:val="1"/>
      <w:marLeft w:val="0"/>
      <w:marRight w:val="0"/>
      <w:marTop w:val="0"/>
      <w:marBottom w:val="0"/>
      <w:divBdr>
        <w:top w:val="none" w:sz="0" w:space="0" w:color="auto"/>
        <w:left w:val="none" w:sz="0" w:space="0" w:color="auto"/>
        <w:bottom w:val="none" w:sz="0" w:space="0" w:color="auto"/>
        <w:right w:val="none" w:sz="0" w:space="0" w:color="auto"/>
      </w:divBdr>
    </w:div>
    <w:div w:id="1157500417">
      <w:bodyDiv w:val="1"/>
      <w:marLeft w:val="0"/>
      <w:marRight w:val="0"/>
      <w:marTop w:val="0"/>
      <w:marBottom w:val="0"/>
      <w:divBdr>
        <w:top w:val="none" w:sz="0" w:space="0" w:color="auto"/>
        <w:left w:val="none" w:sz="0" w:space="0" w:color="auto"/>
        <w:bottom w:val="none" w:sz="0" w:space="0" w:color="auto"/>
        <w:right w:val="none" w:sz="0" w:space="0" w:color="auto"/>
      </w:divBdr>
    </w:div>
    <w:div w:id="1158963792">
      <w:bodyDiv w:val="1"/>
      <w:marLeft w:val="0"/>
      <w:marRight w:val="0"/>
      <w:marTop w:val="0"/>
      <w:marBottom w:val="0"/>
      <w:divBdr>
        <w:top w:val="none" w:sz="0" w:space="0" w:color="auto"/>
        <w:left w:val="none" w:sz="0" w:space="0" w:color="auto"/>
        <w:bottom w:val="none" w:sz="0" w:space="0" w:color="auto"/>
        <w:right w:val="none" w:sz="0" w:space="0" w:color="auto"/>
      </w:divBdr>
    </w:div>
    <w:div w:id="1160776593">
      <w:bodyDiv w:val="1"/>
      <w:marLeft w:val="0"/>
      <w:marRight w:val="0"/>
      <w:marTop w:val="0"/>
      <w:marBottom w:val="0"/>
      <w:divBdr>
        <w:top w:val="none" w:sz="0" w:space="0" w:color="auto"/>
        <w:left w:val="none" w:sz="0" w:space="0" w:color="auto"/>
        <w:bottom w:val="none" w:sz="0" w:space="0" w:color="auto"/>
        <w:right w:val="none" w:sz="0" w:space="0" w:color="auto"/>
      </w:divBdr>
      <w:divsChild>
        <w:div w:id="257452281">
          <w:marLeft w:val="0"/>
          <w:marRight w:val="0"/>
          <w:marTop w:val="0"/>
          <w:marBottom w:val="0"/>
          <w:divBdr>
            <w:top w:val="none" w:sz="0" w:space="0" w:color="auto"/>
            <w:left w:val="none" w:sz="0" w:space="0" w:color="auto"/>
            <w:bottom w:val="none" w:sz="0" w:space="0" w:color="auto"/>
            <w:right w:val="none" w:sz="0" w:space="0" w:color="auto"/>
          </w:divBdr>
        </w:div>
      </w:divsChild>
    </w:div>
    <w:div w:id="1163814244">
      <w:bodyDiv w:val="1"/>
      <w:marLeft w:val="0"/>
      <w:marRight w:val="0"/>
      <w:marTop w:val="0"/>
      <w:marBottom w:val="0"/>
      <w:divBdr>
        <w:top w:val="none" w:sz="0" w:space="0" w:color="auto"/>
        <w:left w:val="none" w:sz="0" w:space="0" w:color="auto"/>
        <w:bottom w:val="none" w:sz="0" w:space="0" w:color="auto"/>
        <w:right w:val="none" w:sz="0" w:space="0" w:color="auto"/>
      </w:divBdr>
    </w:div>
    <w:div w:id="1179542382">
      <w:bodyDiv w:val="1"/>
      <w:marLeft w:val="0"/>
      <w:marRight w:val="0"/>
      <w:marTop w:val="0"/>
      <w:marBottom w:val="0"/>
      <w:divBdr>
        <w:top w:val="none" w:sz="0" w:space="0" w:color="auto"/>
        <w:left w:val="none" w:sz="0" w:space="0" w:color="auto"/>
        <w:bottom w:val="none" w:sz="0" w:space="0" w:color="auto"/>
        <w:right w:val="none" w:sz="0" w:space="0" w:color="auto"/>
      </w:divBdr>
    </w:div>
    <w:div w:id="1187981903">
      <w:bodyDiv w:val="1"/>
      <w:marLeft w:val="0"/>
      <w:marRight w:val="0"/>
      <w:marTop w:val="0"/>
      <w:marBottom w:val="0"/>
      <w:divBdr>
        <w:top w:val="none" w:sz="0" w:space="0" w:color="auto"/>
        <w:left w:val="none" w:sz="0" w:space="0" w:color="auto"/>
        <w:bottom w:val="none" w:sz="0" w:space="0" w:color="auto"/>
        <w:right w:val="none" w:sz="0" w:space="0" w:color="auto"/>
      </w:divBdr>
    </w:div>
    <w:div w:id="1191534644">
      <w:bodyDiv w:val="1"/>
      <w:marLeft w:val="0"/>
      <w:marRight w:val="0"/>
      <w:marTop w:val="0"/>
      <w:marBottom w:val="0"/>
      <w:divBdr>
        <w:top w:val="none" w:sz="0" w:space="0" w:color="auto"/>
        <w:left w:val="none" w:sz="0" w:space="0" w:color="auto"/>
        <w:bottom w:val="none" w:sz="0" w:space="0" w:color="auto"/>
        <w:right w:val="none" w:sz="0" w:space="0" w:color="auto"/>
      </w:divBdr>
    </w:div>
    <w:div w:id="1196307483">
      <w:bodyDiv w:val="1"/>
      <w:marLeft w:val="0"/>
      <w:marRight w:val="0"/>
      <w:marTop w:val="0"/>
      <w:marBottom w:val="0"/>
      <w:divBdr>
        <w:top w:val="none" w:sz="0" w:space="0" w:color="auto"/>
        <w:left w:val="none" w:sz="0" w:space="0" w:color="auto"/>
        <w:bottom w:val="none" w:sz="0" w:space="0" w:color="auto"/>
        <w:right w:val="none" w:sz="0" w:space="0" w:color="auto"/>
      </w:divBdr>
    </w:div>
    <w:div w:id="1198395405">
      <w:bodyDiv w:val="1"/>
      <w:marLeft w:val="0"/>
      <w:marRight w:val="0"/>
      <w:marTop w:val="0"/>
      <w:marBottom w:val="0"/>
      <w:divBdr>
        <w:top w:val="none" w:sz="0" w:space="0" w:color="auto"/>
        <w:left w:val="none" w:sz="0" w:space="0" w:color="auto"/>
        <w:bottom w:val="none" w:sz="0" w:space="0" w:color="auto"/>
        <w:right w:val="none" w:sz="0" w:space="0" w:color="auto"/>
      </w:divBdr>
    </w:div>
    <w:div w:id="1203127775">
      <w:bodyDiv w:val="1"/>
      <w:marLeft w:val="0"/>
      <w:marRight w:val="0"/>
      <w:marTop w:val="0"/>
      <w:marBottom w:val="0"/>
      <w:divBdr>
        <w:top w:val="none" w:sz="0" w:space="0" w:color="auto"/>
        <w:left w:val="none" w:sz="0" w:space="0" w:color="auto"/>
        <w:bottom w:val="none" w:sz="0" w:space="0" w:color="auto"/>
        <w:right w:val="none" w:sz="0" w:space="0" w:color="auto"/>
      </w:divBdr>
    </w:div>
    <w:div w:id="1209149118">
      <w:bodyDiv w:val="1"/>
      <w:marLeft w:val="0"/>
      <w:marRight w:val="0"/>
      <w:marTop w:val="0"/>
      <w:marBottom w:val="0"/>
      <w:divBdr>
        <w:top w:val="none" w:sz="0" w:space="0" w:color="auto"/>
        <w:left w:val="none" w:sz="0" w:space="0" w:color="auto"/>
        <w:bottom w:val="none" w:sz="0" w:space="0" w:color="auto"/>
        <w:right w:val="none" w:sz="0" w:space="0" w:color="auto"/>
      </w:divBdr>
    </w:div>
    <w:div w:id="1213038472">
      <w:bodyDiv w:val="1"/>
      <w:marLeft w:val="0"/>
      <w:marRight w:val="0"/>
      <w:marTop w:val="0"/>
      <w:marBottom w:val="0"/>
      <w:divBdr>
        <w:top w:val="none" w:sz="0" w:space="0" w:color="auto"/>
        <w:left w:val="none" w:sz="0" w:space="0" w:color="auto"/>
        <w:bottom w:val="none" w:sz="0" w:space="0" w:color="auto"/>
        <w:right w:val="none" w:sz="0" w:space="0" w:color="auto"/>
      </w:divBdr>
    </w:div>
    <w:div w:id="1214275313">
      <w:bodyDiv w:val="1"/>
      <w:marLeft w:val="0"/>
      <w:marRight w:val="0"/>
      <w:marTop w:val="0"/>
      <w:marBottom w:val="0"/>
      <w:divBdr>
        <w:top w:val="none" w:sz="0" w:space="0" w:color="auto"/>
        <w:left w:val="none" w:sz="0" w:space="0" w:color="auto"/>
        <w:bottom w:val="none" w:sz="0" w:space="0" w:color="auto"/>
        <w:right w:val="none" w:sz="0" w:space="0" w:color="auto"/>
      </w:divBdr>
    </w:div>
    <w:div w:id="1215199074">
      <w:bodyDiv w:val="1"/>
      <w:marLeft w:val="0"/>
      <w:marRight w:val="0"/>
      <w:marTop w:val="0"/>
      <w:marBottom w:val="0"/>
      <w:divBdr>
        <w:top w:val="none" w:sz="0" w:space="0" w:color="auto"/>
        <w:left w:val="none" w:sz="0" w:space="0" w:color="auto"/>
        <w:bottom w:val="none" w:sz="0" w:space="0" w:color="auto"/>
        <w:right w:val="none" w:sz="0" w:space="0" w:color="auto"/>
      </w:divBdr>
    </w:div>
    <w:div w:id="1217469747">
      <w:bodyDiv w:val="1"/>
      <w:marLeft w:val="0"/>
      <w:marRight w:val="0"/>
      <w:marTop w:val="0"/>
      <w:marBottom w:val="0"/>
      <w:divBdr>
        <w:top w:val="none" w:sz="0" w:space="0" w:color="auto"/>
        <w:left w:val="none" w:sz="0" w:space="0" w:color="auto"/>
        <w:bottom w:val="none" w:sz="0" w:space="0" w:color="auto"/>
        <w:right w:val="none" w:sz="0" w:space="0" w:color="auto"/>
      </w:divBdr>
    </w:div>
    <w:div w:id="1221403758">
      <w:bodyDiv w:val="1"/>
      <w:marLeft w:val="0"/>
      <w:marRight w:val="0"/>
      <w:marTop w:val="0"/>
      <w:marBottom w:val="0"/>
      <w:divBdr>
        <w:top w:val="none" w:sz="0" w:space="0" w:color="auto"/>
        <w:left w:val="none" w:sz="0" w:space="0" w:color="auto"/>
        <w:bottom w:val="none" w:sz="0" w:space="0" w:color="auto"/>
        <w:right w:val="none" w:sz="0" w:space="0" w:color="auto"/>
      </w:divBdr>
    </w:div>
    <w:div w:id="1221481877">
      <w:bodyDiv w:val="1"/>
      <w:marLeft w:val="0"/>
      <w:marRight w:val="0"/>
      <w:marTop w:val="0"/>
      <w:marBottom w:val="0"/>
      <w:divBdr>
        <w:top w:val="none" w:sz="0" w:space="0" w:color="auto"/>
        <w:left w:val="none" w:sz="0" w:space="0" w:color="auto"/>
        <w:bottom w:val="none" w:sz="0" w:space="0" w:color="auto"/>
        <w:right w:val="none" w:sz="0" w:space="0" w:color="auto"/>
      </w:divBdr>
    </w:div>
    <w:div w:id="1224372593">
      <w:bodyDiv w:val="1"/>
      <w:marLeft w:val="0"/>
      <w:marRight w:val="0"/>
      <w:marTop w:val="0"/>
      <w:marBottom w:val="0"/>
      <w:divBdr>
        <w:top w:val="none" w:sz="0" w:space="0" w:color="auto"/>
        <w:left w:val="none" w:sz="0" w:space="0" w:color="auto"/>
        <w:bottom w:val="none" w:sz="0" w:space="0" w:color="auto"/>
        <w:right w:val="none" w:sz="0" w:space="0" w:color="auto"/>
      </w:divBdr>
    </w:div>
    <w:div w:id="1225606291">
      <w:bodyDiv w:val="1"/>
      <w:marLeft w:val="0"/>
      <w:marRight w:val="0"/>
      <w:marTop w:val="0"/>
      <w:marBottom w:val="0"/>
      <w:divBdr>
        <w:top w:val="none" w:sz="0" w:space="0" w:color="auto"/>
        <w:left w:val="none" w:sz="0" w:space="0" w:color="auto"/>
        <w:bottom w:val="none" w:sz="0" w:space="0" w:color="auto"/>
        <w:right w:val="none" w:sz="0" w:space="0" w:color="auto"/>
      </w:divBdr>
    </w:div>
    <w:div w:id="1227105382">
      <w:bodyDiv w:val="1"/>
      <w:marLeft w:val="0"/>
      <w:marRight w:val="0"/>
      <w:marTop w:val="0"/>
      <w:marBottom w:val="0"/>
      <w:divBdr>
        <w:top w:val="none" w:sz="0" w:space="0" w:color="auto"/>
        <w:left w:val="none" w:sz="0" w:space="0" w:color="auto"/>
        <w:bottom w:val="none" w:sz="0" w:space="0" w:color="auto"/>
        <w:right w:val="none" w:sz="0" w:space="0" w:color="auto"/>
      </w:divBdr>
    </w:div>
    <w:div w:id="1233352355">
      <w:bodyDiv w:val="1"/>
      <w:marLeft w:val="0"/>
      <w:marRight w:val="0"/>
      <w:marTop w:val="0"/>
      <w:marBottom w:val="0"/>
      <w:divBdr>
        <w:top w:val="none" w:sz="0" w:space="0" w:color="auto"/>
        <w:left w:val="none" w:sz="0" w:space="0" w:color="auto"/>
        <w:bottom w:val="none" w:sz="0" w:space="0" w:color="auto"/>
        <w:right w:val="none" w:sz="0" w:space="0" w:color="auto"/>
      </w:divBdr>
    </w:div>
    <w:div w:id="1236161213">
      <w:bodyDiv w:val="1"/>
      <w:marLeft w:val="0"/>
      <w:marRight w:val="0"/>
      <w:marTop w:val="0"/>
      <w:marBottom w:val="0"/>
      <w:divBdr>
        <w:top w:val="none" w:sz="0" w:space="0" w:color="auto"/>
        <w:left w:val="none" w:sz="0" w:space="0" w:color="auto"/>
        <w:bottom w:val="none" w:sz="0" w:space="0" w:color="auto"/>
        <w:right w:val="none" w:sz="0" w:space="0" w:color="auto"/>
      </w:divBdr>
    </w:div>
    <w:div w:id="1237277480">
      <w:bodyDiv w:val="1"/>
      <w:marLeft w:val="0"/>
      <w:marRight w:val="0"/>
      <w:marTop w:val="0"/>
      <w:marBottom w:val="0"/>
      <w:divBdr>
        <w:top w:val="none" w:sz="0" w:space="0" w:color="auto"/>
        <w:left w:val="none" w:sz="0" w:space="0" w:color="auto"/>
        <w:bottom w:val="none" w:sz="0" w:space="0" w:color="auto"/>
        <w:right w:val="none" w:sz="0" w:space="0" w:color="auto"/>
      </w:divBdr>
    </w:div>
    <w:div w:id="1242452653">
      <w:bodyDiv w:val="1"/>
      <w:marLeft w:val="0"/>
      <w:marRight w:val="0"/>
      <w:marTop w:val="0"/>
      <w:marBottom w:val="0"/>
      <w:divBdr>
        <w:top w:val="none" w:sz="0" w:space="0" w:color="auto"/>
        <w:left w:val="none" w:sz="0" w:space="0" w:color="auto"/>
        <w:bottom w:val="none" w:sz="0" w:space="0" w:color="auto"/>
        <w:right w:val="none" w:sz="0" w:space="0" w:color="auto"/>
      </w:divBdr>
    </w:div>
    <w:div w:id="1254243433">
      <w:bodyDiv w:val="1"/>
      <w:marLeft w:val="0"/>
      <w:marRight w:val="0"/>
      <w:marTop w:val="0"/>
      <w:marBottom w:val="0"/>
      <w:divBdr>
        <w:top w:val="none" w:sz="0" w:space="0" w:color="auto"/>
        <w:left w:val="none" w:sz="0" w:space="0" w:color="auto"/>
        <w:bottom w:val="none" w:sz="0" w:space="0" w:color="auto"/>
        <w:right w:val="none" w:sz="0" w:space="0" w:color="auto"/>
      </w:divBdr>
    </w:div>
    <w:div w:id="1256327578">
      <w:bodyDiv w:val="1"/>
      <w:marLeft w:val="0"/>
      <w:marRight w:val="0"/>
      <w:marTop w:val="0"/>
      <w:marBottom w:val="0"/>
      <w:divBdr>
        <w:top w:val="none" w:sz="0" w:space="0" w:color="auto"/>
        <w:left w:val="none" w:sz="0" w:space="0" w:color="auto"/>
        <w:bottom w:val="none" w:sz="0" w:space="0" w:color="auto"/>
        <w:right w:val="none" w:sz="0" w:space="0" w:color="auto"/>
      </w:divBdr>
    </w:div>
    <w:div w:id="1257323910">
      <w:bodyDiv w:val="1"/>
      <w:marLeft w:val="0"/>
      <w:marRight w:val="0"/>
      <w:marTop w:val="0"/>
      <w:marBottom w:val="0"/>
      <w:divBdr>
        <w:top w:val="none" w:sz="0" w:space="0" w:color="auto"/>
        <w:left w:val="none" w:sz="0" w:space="0" w:color="auto"/>
        <w:bottom w:val="none" w:sz="0" w:space="0" w:color="auto"/>
        <w:right w:val="none" w:sz="0" w:space="0" w:color="auto"/>
      </w:divBdr>
    </w:div>
    <w:div w:id="1257638026">
      <w:bodyDiv w:val="1"/>
      <w:marLeft w:val="0"/>
      <w:marRight w:val="0"/>
      <w:marTop w:val="0"/>
      <w:marBottom w:val="0"/>
      <w:divBdr>
        <w:top w:val="none" w:sz="0" w:space="0" w:color="auto"/>
        <w:left w:val="none" w:sz="0" w:space="0" w:color="auto"/>
        <w:bottom w:val="none" w:sz="0" w:space="0" w:color="auto"/>
        <w:right w:val="none" w:sz="0" w:space="0" w:color="auto"/>
      </w:divBdr>
    </w:div>
    <w:div w:id="1258100169">
      <w:bodyDiv w:val="1"/>
      <w:marLeft w:val="0"/>
      <w:marRight w:val="0"/>
      <w:marTop w:val="0"/>
      <w:marBottom w:val="0"/>
      <w:divBdr>
        <w:top w:val="none" w:sz="0" w:space="0" w:color="auto"/>
        <w:left w:val="none" w:sz="0" w:space="0" w:color="auto"/>
        <w:bottom w:val="none" w:sz="0" w:space="0" w:color="auto"/>
        <w:right w:val="none" w:sz="0" w:space="0" w:color="auto"/>
      </w:divBdr>
    </w:div>
    <w:div w:id="1259102132">
      <w:bodyDiv w:val="1"/>
      <w:marLeft w:val="0"/>
      <w:marRight w:val="0"/>
      <w:marTop w:val="0"/>
      <w:marBottom w:val="0"/>
      <w:divBdr>
        <w:top w:val="none" w:sz="0" w:space="0" w:color="auto"/>
        <w:left w:val="none" w:sz="0" w:space="0" w:color="auto"/>
        <w:bottom w:val="none" w:sz="0" w:space="0" w:color="auto"/>
        <w:right w:val="none" w:sz="0" w:space="0" w:color="auto"/>
      </w:divBdr>
    </w:div>
    <w:div w:id="1259557041">
      <w:bodyDiv w:val="1"/>
      <w:marLeft w:val="0"/>
      <w:marRight w:val="0"/>
      <w:marTop w:val="0"/>
      <w:marBottom w:val="0"/>
      <w:divBdr>
        <w:top w:val="none" w:sz="0" w:space="0" w:color="auto"/>
        <w:left w:val="none" w:sz="0" w:space="0" w:color="auto"/>
        <w:bottom w:val="none" w:sz="0" w:space="0" w:color="auto"/>
        <w:right w:val="none" w:sz="0" w:space="0" w:color="auto"/>
      </w:divBdr>
    </w:div>
    <w:div w:id="1265384584">
      <w:bodyDiv w:val="1"/>
      <w:marLeft w:val="0"/>
      <w:marRight w:val="0"/>
      <w:marTop w:val="0"/>
      <w:marBottom w:val="0"/>
      <w:divBdr>
        <w:top w:val="none" w:sz="0" w:space="0" w:color="auto"/>
        <w:left w:val="none" w:sz="0" w:space="0" w:color="auto"/>
        <w:bottom w:val="none" w:sz="0" w:space="0" w:color="auto"/>
        <w:right w:val="none" w:sz="0" w:space="0" w:color="auto"/>
      </w:divBdr>
    </w:div>
    <w:div w:id="1266226751">
      <w:bodyDiv w:val="1"/>
      <w:marLeft w:val="0"/>
      <w:marRight w:val="0"/>
      <w:marTop w:val="0"/>
      <w:marBottom w:val="0"/>
      <w:divBdr>
        <w:top w:val="none" w:sz="0" w:space="0" w:color="auto"/>
        <w:left w:val="none" w:sz="0" w:space="0" w:color="auto"/>
        <w:bottom w:val="none" w:sz="0" w:space="0" w:color="auto"/>
        <w:right w:val="none" w:sz="0" w:space="0" w:color="auto"/>
      </w:divBdr>
    </w:div>
    <w:div w:id="1269577652">
      <w:bodyDiv w:val="1"/>
      <w:marLeft w:val="0"/>
      <w:marRight w:val="0"/>
      <w:marTop w:val="0"/>
      <w:marBottom w:val="0"/>
      <w:divBdr>
        <w:top w:val="none" w:sz="0" w:space="0" w:color="auto"/>
        <w:left w:val="none" w:sz="0" w:space="0" w:color="auto"/>
        <w:bottom w:val="none" w:sz="0" w:space="0" w:color="auto"/>
        <w:right w:val="none" w:sz="0" w:space="0" w:color="auto"/>
      </w:divBdr>
    </w:div>
    <w:div w:id="1270820611">
      <w:bodyDiv w:val="1"/>
      <w:marLeft w:val="0"/>
      <w:marRight w:val="0"/>
      <w:marTop w:val="0"/>
      <w:marBottom w:val="0"/>
      <w:divBdr>
        <w:top w:val="none" w:sz="0" w:space="0" w:color="auto"/>
        <w:left w:val="none" w:sz="0" w:space="0" w:color="auto"/>
        <w:bottom w:val="none" w:sz="0" w:space="0" w:color="auto"/>
        <w:right w:val="none" w:sz="0" w:space="0" w:color="auto"/>
      </w:divBdr>
    </w:div>
    <w:div w:id="1271399620">
      <w:bodyDiv w:val="1"/>
      <w:marLeft w:val="0"/>
      <w:marRight w:val="0"/>
      <w:marTop w:val="0"/>
      <w:marBottom w:val="0"/>
      <w:divBdr>
        <w:top w:val="none" w:sz="0" w:space="0" w:color="auto"/>
        <w:left w:val="none" w:sz="0" w:space="0" w:color="auto"/>
        <w:bottom w:val="none" w:sz="0" w:space="0" w:color="auto"/>
        <w:right w:val="none" w:sz="0" w:space="0" w:color="auto"/>
      </w:divBdr>
    </w:div>
    <w:div w:id="1274828107">
      <w:bodyDiv w:val="1"/>
      <w:marLeft w:val="0"/>
      <w:marRight w:val="0"/>
      <w:marTop w:val="0"/>
      <w:marBottom w:val="0"/>
      <w:divBdr>
        <w:top w:val="none" w:sz="0" w:space="0" w:color="auto"/>
        <w:left w:val="none" w:sz="0" w:space="0" w:color="auto"/>
        <w:bottom w:val="none" w:sz="0" w:space="0" w:color="auto"/>
        <w:right w:val="none" w:sz="0" w:space="0" w:color="auto"/>
      </w:divBdr>
    </w:div>
    <w:div w:id="1278877264">
      <w:bodyDiv w:val="1"/>
      <w:marLeft w:val="0"/>
      <w:marRight w:val="0"/>
      <w:marTop w:val="0"/>
      <w:marBottom w:val="0"/>
      <w:divBdr>
        <w:top w:val="none" w:sz="0" w:space="0" w:color="auto"/>
        <w:left w:val="none" w:sz="0" w:space="0" w:color="auto"/>
        <w:bottom w:val="none" w:sz="0" w:space="0" w:color="auto"/>
        <w:right w:val="none" w:sz="0" w:space="0" w:color="auto"/>
      </w:divBdr>
    </w:div>
    <w:div w:id="1281255700">
      <w:bodyDiv w:val="1"/>
      <w:marLeft w:val="0"/>
      <w:marRight w:val="0"/>
      <w:marTop w:val="0"/>
      <w:marBottom w:val="0"/>
      <w:divBdr>
        <w:top w:val="none" w:sz="0" w:space="0" w:color="auto"/>
        <w:left w:val="none" w:sz="0" w:space="0" w:color="auto"/>
        <w:bottom w:val="none" w:sz="0" w:space="0" w:color="auto"/>
        <w:right w:val="none" w:sz="0" w:space="0" w:color="auto"/>
      </w:divBdr>
    </w:div>
    <w:div w:id="1282570733">
      <w:bodyDiv w:val="1"/>
      <w:marLeft w:val="0"/>
      <w:marRight w:val="0"/>
      <w:marTop w:val="0"/>
      <w:marBottom w:val="0"/>
      <w:divBdr>
        <w:top w:val="none" w:sz="0" w:space="0" w:color="auto"/>
        <w:left w:val="none" w:sz="0" w:space="0" w:color="auto"/>
        <w:bottom w:val="none" w:sz="0" w:space="0" w:color="auto"/>
        <w:right w:val="none" w:sz="0" w:space="0" w:color="auto"/>
      </w:divBdr>
    </w:div>
    <w:div w:id="1284386010">
      <w:bodyDiv w:val="1"/>
      <w:marLeft w:val="0"/>
      <w:marRight w:val="0"/>
      <w:marTop w:val="0"/>
      <w:marBottom w:val="0"/>
      <w:divBdr>
        <w:top w:val="none" w:sz="0" w:space="0" w:color="auto"/>
        <w:left w:val="none" w:sz="0" w:space="0" w:color="auto"/>
        <w:bottom w:val="none" w:sz="0" w:space="0" w:color="auto"/>
        <w:right w:val="none" w:sz="0" w:space="0" w:color="auto"/>
      </w:divBdr>
    </w:div>
    <w:div w:id="1291935150">
      <w:bodyDiv w:val="1"/>
      <w:marLeft w:val="0"/>
      <w:marRight w:val="0"/>
      <w:marTop w:val="0"/>
      <w:marBottom w:val="0"/>
      <w:divBdr>
        <w:top w:val="none" w:sz="0" w:space="0" w:color="auto"/>
        <w:left w:val="none" w:sz="0" w:space="0" w:color="auto"/>
        <w:bottom w:val="none" w:sz="0" w:space="0" w:color="auto"/>
        <w:right w:val="none" w:sz="0" w:space="0" w:color="auto"/>
      </w:divBdr>
    </w:div>
    <w:div w:id="1295599836">
      <w:bodyDiv w:val="1"/>
      <w:marLeft w:val="0"/>
      <w:marRight w:val="0"/>
      <w:marTop w:val="0"/>
      <w:marBottom w:val="0"/>
      <w:divBdr>
        <w:top w:val="none" w:sz="0" w:space="0" w:color="auto"/>
        <w:left w:val="none" w:sz="0" w:space="0" w:color="auto"/>
        <w:bottom w:val="none" w:sz="0" w:space="0" w:color="auto"/>
        <w:right w:val="none" w:sz="0" w:space="0" w:color="auto"/>
      </w:divBdr>
    </w:div>
    <w:div w:id="1295722147">
      <w:bodyDiv w:val="1"/>
      <w:marLeft w:val="0"/>
      <w:marRight w:val="0"/>
      <w:marTop w:val="0"/>
      <w:marBottom w:val="0"/>
      <w:divBdr>
        <w:top w:val="none" w:sz="0" w:space="0" w:color="auto"/>
        <w:left w:val="none" w:sz="0" w:space="0" w:color="auto"/>
        <w:bottom w:val="none" w:sz="0" w:space="0" w:color="auto"/>
        <w:right w:val="none" w:sz="0" w:space="0" w:color="auto"/>
      </w:divBdr>
    </w:div>
    <w:div w:id="1299217678">
      <w:bodyDiv w:val="1"/>
      <w:marLeft w:val="0"/>
      <w:marRight w:val="0"/>
      <w:marTop w:val="0"/>
      <w:marBottom w:val="0"/>
      <w:divBdr>
        <w:top w:val="none" w:sz="0" w:space="0" w:color="auto"/>
        <w:left w:val="none" w:sz="0" w:space="0" w:color="auto"/>
        <w:bottom w:val="none" w:sz="0" w:space="0" w:color="auto"/>
        <w:right w:val="none" w:sz="0" w:space="0" w:color="auto"/>
      </w:divBdr>
    </w:div>
    <w:div w:id="1299651893">
      <w:bodyDiv w:val="1"/>
      <w:marLeft w:val="0"/>
      <w:marRight w:val="0"/>
      <w:marTop w:val="0"/>
      <w:marBottom w:val="0"/>
      <w:divBdr>
        <w:top w:val="none" w:sz="0" w:space="0" w:color="auto"/>
        <w:left w:val="none" w:sz="0" w:space="0" w:color="auto"/>
        <w:bottom w:val="none" w:sz="0" w:space="0" w:color="auto"/>
        <w:right w:val="none" w:sz="0" w:space="0" w:color="auto"/>
      </w:divBdr>
    </w:div>
    <w:div w:id="1300652255">
      <w:bodyDiv w:val="1"/>
      <w:marLeft w:val="0"/>
      <w:marRight w:val="0"/>
      <w:marTop w:val="0"/>
      <w:marBottom w:val="0"/>
      <w:divBdr>
        <w:top w:val="none" w:sz="0" w:space="0" w:color="auto"/>
        <w:left w:val="none" w:sz="0" w:space="0" w:color="auto"/>
        <w:bottom w:val="none" w:sz="0" w:space="0" w:color="auto"/>
        <w:right w:val="none" w:sz="0" w:space="0" w:color="auto"/>
      </w:divBdr>
    </w:div>
    <w:div w:id="1301957858">
      <w:bodyDiv w:val="1"/>
      <w:marLeft w:val="0"/>
      <w:marRight w:val="0"/>
      <w:marTop w:val="0"/>
      <w:marBottom w:val="0"/>
      <w:divBdr>
        <w:top w:val="none" w:sz="0" w:space="0" w:color="auto"/>
        <w:left w:val="none" w:sz="0" w:space="0" w:color="auto"/>
        <w:bottom w:val="none" w:sz="0" w:space="0" w:color="auto"/>
        <w:right w:val="none" w:sz="0" w:space="0" w:color="auto"/>
      </w:divBdr>
    </w:div>
    <w:div w:id="1306004742">
      <w:bodyDiv w:val="1"/>
      <w:marLeft w:val="0"/>
      <w:marRight w:val="0"/>
      <w:marTop w:val="0"/>
      <w:marBottom w:val="0"/>
      <w:divBdr>
        <w:top w:val="none" w:sz="0" w:space="0" w:color="auto"/>
        <w:left w:val="none" w:sz="0" w:space="0" w:color="auto"/>
        <w:bottom w:val="none" w:sz="0" w:space="0" w:color="auto"/>
        <w:right w:val="none" w:sz="0" w:space="0" w:color="auto"/>
      </w:divBdr>
    </w:div>
    <w:div w:id="1306817662">
      <w:bodyDiv w:val="1"/>
      <w:marLeft w:val="0"/>
      <w:marRight w:val="0"/>
      <w:marTop w:val="0"/>
      <w:marBottom w:val="0"/>
      <w:divBdr>
        <w:top w:val="none" w:sz="0" w:space="0" w:color="auto"/>
        <w:left w:val="none" w:sz="0" w:space="0" w:color="auto"/>
        <w:bottom w:val="none" w:sz="0" w:space="0" w:color="auto"/>
        <w:right w:val="none" w:sz="0" w:space="0" w:color="auto"/>
      </w:divBdr>
    </w:div>
    <w:div w:id="1308238697">
      <w:bodyDiv w:val="1"/>
      <w:marLeft w:val="0"/>
      <w:marRight w:val="0"/>
      <w:marTop w:val="0"/>
      <w:marBottom w:val="0"/>
      <w:divBdr>
        <w:top w:val="none" w:sz="0" w:space="0" w:color="auto"/>
        <w:left w:val="none" w:sz="0" w:space="0" w:color="auto"/>
        <w:bottom w:val="none" w:sz="0" w:space="0" w:color="auto"/>
        <w:right w:val="none" w:sz="0" w:space="0" w:color="auto"/>
      </w:divBdr>
    </w:div>
    <w:div w:id="1312559026">
      <w:bodyDiv w:val="1"/>
      <w:marLeft w:val="0"/>
      <w:marRight w:val="0"/>
      <w:marTop w:val="0"/>
      <w:marBottom w:val="0"/>
      <w:divBdr>
        <w:top w:val="none" w:sz="0" w:space="0" w:color="auto"/>
        <w:left w:val="none" w:sz="0" w:space="0" w:color="auto"/>
        <w:bottom w:val="none" w:sz="0" w:space="0" w:color="auto"/>
        <w:right w:val="none" w:sz="0" w:space="0" w:color="auto"/>
      </w:divBdr>
    </w:div>
    <w:div w:id="1317956362">
      <w:bodyDiv w:val="1"/>
      <w:marLeft w:val="0"/>
      <w:marRight w:val="0"/>
      <w:marTop w:val="0"/>
      <w:marBottom w:val="0"/>
      <w:divBdr>
        <w:top w:val="none" w:sz="0" w:space="0" w:color="auto"/>
        <w:left w:val="none" w:sz="0" w:space="0" w:color="auto"/>
        <w:bottom w:val="none" w:sz="0" w:space="0" w:color="auto"/>
        <w:right w:val="none" w:sz="0" w:space="0" w:color="auto"/>
      </w:divBdr>
    </w:div>
    <w:div w:id="1318001039">
      <w:bodyDiv w:val="1"/>
      <w:marLeft w:val="0"/>
      <w:marRight w:val="0"/>
      <w:marTop w:val="0"/>
      <w:marBottom w:val="0"/>
      <w:divBdr>
        <w:top w:val="none" w:sz="0" w:space="0" w:color="auto"/>
        <w:left w:val="none" w:sz="0" w:space="0" w:color="auto"/>
        <w:bottom w:val="none" w:sz="0" w:space="0" w:color="auto"/>
        <w:right w:val="none" w:sz="0" w:space="0" w:color="auto"/>
      </w:divBdr>
    </w:div>
    <w:div w:id="1318918003">
      <w:bodyDiv w:val="1"/>
      <w:marLeft w:val="0"/>
      <w:marRight w:val="0"/>
      <w:marTop w:val="0"/>
      <w:marBottom w:val="0"/>
      <w:divBdr>
        <w:top w:val="none" w:sz="0" w:space="0" w:color="auto"/>
        <w:left w:val="none" w:sz="0" w:space="0" w:color="auto"/>
        <w:bottom w:val="none" w:sz="0" w:space="0" w:color="auto"/>
        <w:right w:val="none" w:sz="0" w:space="0" w:color="auto"/>
      </w:divBdr>
    </w:div>
    <w:div w:id="1320620711">
      <w:bodyDiv w:val="1"/>
      <w:marLeft w:val="0"/>
      <w:marRight w:val="0"/>
      <w:marTop w:val="0"/>
      <w:marBottom w:val="0"/>
      <w:divBdr>
        <w:top w:val="none" w:sz="0" w:space="0" w:color="auto"/>
        <w:left w:val="none" w:sz="0" w:space="0" w:color="auto"/>
        <w:bottom w:val="none" w:sz="0" w:space="0" w:color="auto"/>
        <w:right w:val="none" w:sz="0" w:space="0" w:color="auto"/>
      </w:divBdr>
    </w:div>
    <w:div w:id="1323965095">
      <w:bodyDiv w:val="1"/>
      <w:marLeft w:val="0"/>
      <w:marRight w:val="0"/>
      <w:marTop w:val="0"/>
      <w:marBottom w:val="0"/>
      <w:divBdr>
        <w:top w:val="none" w:sz="0" w:space="0" w:color="auto"/>
        <w:left w:val="none" w:sz="0" w:space="0" w:color="auto"/>
        <w:bottom w:val="none" w:sz="0" w:space="0" w:color="auto"/>
        <w:right w:val="none" w:sz="0" w:space="0" w:color="auto"/>
      </w:divBdr>
    </w:div>
    <w:div w:id="1324509389">
      <w:bodyDiv w:val="1"/>
      <w:marLeft w:val="0"/>
      <w:marRight w:val="0"/>
      <w:marTop w:val="0"/>
      <w:marBottom w:val="0"/>
      <w:divBdr>
        <w:top w:val="none" w:sz="0" w:space="0" w:color="auto"/>
        <w:left w:val="none" w:sz="0" w:space="0" w:color="auto"/>
        <w:bottom w:val="none" w:sz="0" w:space="0" w:color="auto"/>
        <w:right w:val="none" w:sz="0" w:space="0" w:color="auto"/>
      </w:divBdr>
    </w:div>
    <w:div w:id="1331132576">
      <w:bodyDiv w:val="1"/>
      <w:marLeft w:val="0"/>
      <w:marRight w:val="0"/>
      <w:marTop w:val="0"/>
      <w:marBottom w:val="0"/>
      <w:divBdr>
        <w:top w:val="none" w:sz="0" w:space="0" w:color="auto"/>
        <w:left w:val="none" w:sz="0" w:space="0" w:color="auto"/>
        <w:bottom w:val="none" w:sz="0" w:space="0" w:color="auto"/>
        <w:right w:val="none" w:sz="0" w:space="0" w:color="auto"/>
      </w:divBdr>
    </w:div>
    <w:div w:id="1331299806">
      <w:bodyDiv w:val="1"/>
      <w:marLeft w:val="0"/>
      <w:marRight w:val="0"/>
      <w:marTop w:val="0"/>
      <w:marBottom w:val="0"/>
      <w:divBdr>
        <w:top w:val="none" w:sz="0" w:space="0" w:color="auto"/>
        <w:left w:val="none" w:sz="0" w:space="0" w:color="auto"/>
        <w:bottom w:val="none" w:sz="0" w:space="0" w:color="auto"/>
        <w:right w:val="none" w:sz="0" w:space="0" w:color="auto"/>
      </w:divBdr>
    </w:div>
    <w:div w:id="1338734209">
      <w:bodyDiv w:val="1"/>
      <w:marLeft w:val="0"/>
      <w:marRight w:val="0"/>
      <w:marTop w:val="0"/>
      <w:marBottom w:val="0"/>
      <w:divBdr>
        <w:top w:val="none" w:sz="0" w:space="0" w:color="auto"/>
        <w:left w:val="none" w:sz="0" w:space="0" w:color="auto"/>
        <w:bottom w:val="none" w:sz="0" w:space="0" w:color="auto"/>
        <w:right w:val="none" w:sz="0" w:space="0" w:color="auto"/>
      </w:divBdr>
    </w:div>
    <w:div w:id="1347705750">
      <w:bodyDiv w:val="1"/>
      <w:marLeft w:val="0"/>
      <w:marRight w:val="0"/>
      <w:marTop w:val="0"/>
      <w:marBottom w:val="0"/>
      <w:divBdr>
        <w:top w:val="none" w:sz="0" w:space="0" w:color="auto"/>
        <w:left w:val="none" w:sz="0" w:space="0" w:color="auto"/>
        <w:bottom w:val="none" w:sz="0" w:space="0" w:color="auto"/>
        <w:right w:val="none" w:sz="0" w:space="0" w:color="auto"/>
      </w:divBdr>
    </w:div>
    <w:div w:id="1349329799">
      <w:bodyDiv w:val="1"/>
      <w:marLeft w:val="0"/>
      <w:marRight w:val="0"/>
      <w:marTop w:val="0"/>
      <w:marBottom w:val="0"/>
      <w:divBdr>
        <w:top w:val="none" w:sz="0" w:space="0" w:color="auto"/>
        <w:left w:val="none" w:sz="0" w:space="0" w:color="auto"/>
        <w:bottom w:val="none" w:sz="0" w:space="0" w:color="auto"/>
        <w:right w:val="none" w:sz="0" w:space="0" w:color="auto"/>
      </w:divBdr>
    </w:div>
    <w:div w:id="1350061188">
      <w:bodyDiv w:val="1"/>
      <w:marLeft w:val="0"/>
      <w:marRight w:val="0"/>
      <w:marTop w:val="0"/>
      <w:marBottom w:val="0"/>
      <w:divBdr>
        <w:top w:val="none" w:sz="0" w:space="0" w:color="auto"/>
        <w:left w:val="none" w:sz="0" w:space="0" w:color="auto"/>
        <w:bottom w:val="none" w:sz="0" w:space="0" w:color="auto"/>
        <w:right w:val="none" w:sz="0" w:space="0" w:color="auto"/>
      </w:divBdr>
      <w:divsChild>
        <w:div w:id="1862427355">
          <w:marLeft w:val="0"/>
          <w:marRight w:val="0"/>
          <w:marTop w:val="0"/>
          <w:marBottom w:val="0"/>
          <w:divBdr>
            <w:top w:val="none" w:sz="0" w:space="0" w:color="auto"/>
            <w:left w:val="none" w:sz="0" w:space="0" w:color="auto"/>
            <w:bottom w:val="none" w:sz="0" w:space="0" w:color="auto"/>
            <w:right w:val="none" w:sz="0" w:space="0" w:color="auto"/>
          </w:divBdr>
        </w:div>
      </w:divsChild>
    </w:div>
    <w:div w:id="1352803688">
      <w:bodyDiv w:val="1"/>
      <w:marLeft w:val="0"/>
      <w:marRight w:val="0"/>
      <w:marTop w:val="0"/>
      <w:marBottom w:val="0"/>
      <w:divBdr>
        <w:top w:val="none" w:sz="0" w:space="0" w:color="auto"/>
        <w:left w:val="none" w:sz="0" w:space="0" w:color="auto"/>
        <w:bottom w:val="none" w:sz="0" w:space="0" w:color="auto"/>
        <w:right w:val="none" w:sz="0" w:space="0" w:color="auto"/>
      </w:divBdr>
    </w:div>
    <w:div w:id="1355498168">
      <w:bodyDiv w:val="1"/>
      <w:marLeft w:val="0"/>
      <w:marRight w:val="0"/>
      <w:marTop w:val="0"/>
      <w:marBottom w:val="0"/>
      <w:divBdr>
        <w:top w:val="none" w:sz="0" w:space="0" w:color="auto"/>
        <w:left w:val="none" w:sz="0" w:space="0" w:color="auto"/>
        <w:bottom w:val="none" w:sz="0" w:space="0" w:color="auto"/>
        <w:right w:val="none" w:sz="0" w:space="0" w:color="auto"/>
      </w:divBdr>
    </w:div>
    <w:div w:id="1360471859">
      <w:bodyDiv w:val="1"/>
      <w:marLeft w:val="0"/>
      <w:marRight w:val="0"/>
      <w:marTop w:val="0"/>
      <w:marBottom w:val="0"/>
      <w:divBdr>
        <w:top w:val="none" w:sz="0" w:space="0" w:color="auto"/>
        <w:left w:val="none" w:sz="0" w:space="0" w:color="auto"/>
        <w:bottom w:val="none" w:sz="0" w:space="0" w:color="auto"/>
        <w:right w:val="none" w:sz="0" w:space="0" w:color="auto"/>
      </w:divBdr>
    </w:div>
    <w:div w:id="1366373510">
      <w:bodyDiv w:val="1"/>
      <w:marLeft w:val="0"/>
      <w:marRight w:val="0"/>
      <w:marTop w:val="0"/>
      <w:marBottom w:val="0"/>
      <w:divBdr>
        <w:top w:val="none" w:sz="0" w:space="0" w:color="auto"/>
        <w:left w:val="none" w:sz="0" w:space="0" w:color="auto"/>
        <w:bottom w:val="none" w:sz="0" w:space="0" w:color="auto"/>
        <w:right w:val="none" w:sz="0" w:space="0" w:color="auto"/>
      </w:divBdr>
    </w:div>
    <w:div w:id="1384407436">
      <w:bodyDiv w:val="1"/>
      <w:marLeft w:val="0"/>
      <w:marRight w:val="0"/>
      <w:marTop w:val="0"/>
      <w:marBottom w:val="0"/>
      <w:divBdr>
        <w:top w:val="none" w:sz="0" w:space="0" w:color="auto"/>
        <w:left w:val="none" w:sz="0" w:space="0" w:color="auto"/>
        <w:bottom w:val="none" w:sz="0" w:space="0" w:color="auto"/>
        <w:right w:val="none" w:sz="0" w:space="0" w:color="auto"/>
      </w:divBdr>
    </w:div>
    <w:div w:id="1387684930">
      <w:bodyDiv w:val="1"/>
      <w:marLeft w:val="0"/>
      <w:marRight w:val="0"/>
      <w:marTop w:val="0"/>
      <w:marBottom w:val="0"/>
      <w:divBdr>
        <w:top w:val="none" w:sz="0" w:space="0" w:color="auto"/>
        <w:left w:val="none" w:sz="0" w:space="0" w:color="auto"/>
        <w:bottom w:val="none" w:sz="0" w:space="0" w:color="auto"/>
        <w:right w:val="none" w:sz="0" w:space="0" w:color="auto"/>
      </w:divBdr>
    </w:div>
    <w:div w:id="1388912555">
      <w:bodyDiv w:val="1"/>
      <w:marLeft w:val="0"/>
      <w:marRight w:val="0"/>
      <w:marTop w:val="0"/>
      <w:marBottom w:val="0"/>
      <w:divBdr>
        <w:top w:val="none" w:sz="0" w:space="0" w:color="auto"/>
        <w:left w:val="none" w:sz="0" w:space="0" w:color="auto"/>
        <w:bottom w:val="none" w:sz="0" w:space="0" w:color="auto"/>
        <w:right w:val="none" w:sz="0" w:space="0" w:color="auto"/>
      </w:divBdr>
      <w:divsChild>
        <w:div w:id="1024019460">
          <w:marLeft w:val="0"/>
          <w:marRight w:val="0"/>
          <w:marTop w:val="0"/>
          <w:marBottom w:val="0"/>
          <w:divBdr>
            <w:top w:val="none" w:sz="0" w:space="0" w:color="auto"/>
            <w:left w:val="none" w:sz="0" w:space="0" w:color="auto"/>
            <w:bottom w:val="none" w:sz="0" w:space="0" w:color="auto"/>
            <w:right w:val="none" w:sz="0" w:space="0" w:color="auto"/>
          </w:divBdr>
        </w:div>
        <w:div w:id="1232692175">
          <w:marLeft w:val="0"/>
          <w:marRight w:val="0"/>
          <w:marTop w:val="0"/>
          <w:marBottom w:val="0"/>
          <w:divBdr>
            <w:top w:val="none" w:sz="0" w:space="0" w:color="auto"/>
            <w:left w:val="none" w:sz="0" w:space="0" w:color="auto"/>
            <w:bottom w:val="none" w:sz="0" w:space="0" w:color="auto"/>
            <w:right w:val="none" w:sz="0" w:space="0" w:color="auto"/>
          </w:divBdr>
        </w:div>
        <w:div w:id="563688638">
          <w:marLeft w:val="0"/>
          <w:marRight w:val="0"/>
          <w:marTop w:val="0"/>
          <w:marBottom w:val="0"/>
          <w:divBdr>
            <w:top w:val="none" w:sz="0" w:space="0" w:color="auto"/>
            <w:left w:val="none" w:sz="0" w:space="0" w:color="auto"/>
            <w:bottom w:val="none" w:sz="0" w:space="0" w:color="auto"/>
            <w:right w:val="none" w:sz="0" w:space="0" w:color="auto"/>
          </w:divBdr>
        </w:div>
        <w:div w:id="359287517">
          <w:marLeft w:val="0"/>
          <w:marRight w:val="0"/>
          <w:marTop w:val="0"/>
          <w:marBottom w:val="0"/>
          <w:divBdr>
            <w:top w:val="none" w:sz="0" w:space="0" w:color="auto"/>
            <w:left w:val="none" w:sz="0" w:space="0" w:color="auto"/>
            <w:bottom w:val="none" w:sz="0" w:space="0" w:color="auto"/>
            <w:right w:val="none" w:sz="0" w:space="0" w:color="auto"/>
          </w:divBdr>
        </w:div>
      </w:divsChild>
    </w:div>
    <w:div w:id="1396513447">
      <w:bodyDiv w:val="1"/>
      <w:marLeft w:val="0"/>
      <w:marRight w:val="0"/>
      <w:marTop w:val="0"/>
      <w:marBottom w:val="0"/>
      <w:divBdr>
        <w:top w:val="none" w:sz="0" w:space="0" w:color="auto"/>
        <w:left w:val="none" w:sz="0" w:space="0" w:color="auto"/>
        <w:bottom w:val="none" w:sz="0" w:space="0" w:color="auto"/>
        <w:right w:val="none" w:sz="0" w:space="0" w:color="auto"/>
      </w:divBdr>
      <w:divsChild>
        <w:div w:id="943463951">
          <w:marLeft w:val="0"/>
          <w:marRight w:val="0"/>
          <w:marTop w:val="450"/>
          <w:marBottom w:val="0"/>
          <w:divBdr>
            <w:top w:val="single" w:sz="2" w:space="0" w:color="auto"/>
            <w:left w:val="single" w:sz="2" w:space="0" w:color="auto"/>
            <w:bottom w:val="single" w:sz="2" w:space="0" w:color="auto"/>
            <w:right w:val="single" w:sz="2" w:space="0" w:color="auto"/>
          </w:divBdr>
        </w:div>
      </w:divsChild>
    </w:div>
    <w:div w:id="1398745569">
      <w:bodyDiv w:val="1"/>
      <w:marLeft w:val="0"/>
      <w:marRight w:val="0"/>
      <w:marTop w:val="0"/>
      <w:marBottom w:val="0"/>
      <w:divBdr>
        <w:top w:val="none" w:sz="0" w:space="0" w:color="auto"/>
        <w:left w:val="none" w:sz="0" w:space="0" w:color="auto"/>
        <w:bottom w:val="none" w:sz="0" w:space="0" w:color="auto"/>
        <w:right w:val="none" w:sz="0" w:space="0" w:color="auto"/>
      </w:divBdr>
    </w:div>
    <w:div w:id="1408919027">
      <w:bodyDiv w:val="1"/>
      <w:marLeft w:val="0"/>
      <w:marRight w:val="0"/>
      <w:marTop w:val="0"/>
      <w:marBottom w:val="0"/>
      <w:divBdr>
        <w:top w:val="none" w:sz="0" w:space="0" w:color="auto"/>
        <w:left w:val="none" w:sz="0" w:space="0" w:color="auto"/>
        <w:bottom w:val="none" w:sz="0" w:space="0" w:color="auto"/>
        <w:right w:val="none" w:sz="0" w:space="0" w:color="auto"/>
      </w:divBdr>
    </w:div>
    <w:div w:id="1409620820">
      <w:bodyDiv w:val="1"/>
      <w:marLeft w:val="0"/>
      <w:marRight w:val="0"/>
      <w:marTop w:val="0"/>
      <w:marBottom w:val="0"/>
      <w:divBdr>
        <w:top w:val="none" w:sz="0" w:space="0" w:color="auto"/>
        <w:left w:val="none" w:sz="0" w:space="0" w:color="auto"/>
        <w:bottom w:val="none" w:sz="0" w:space="0" w:color="auto"/>
        <w:right w:val="none" w:sz="0" w:space="0" w:color="auto"/>
      </w:divBdr>
    </w:div>
    <w:div w:id="1411729660">
      <w:bodyDiv w:val="1"/>
      <w:marLeft w:val="0"/>
      <w:marRight w:val="0"/>
      <w:marTop w:val="0"/>
      <w:marBottom w:val="0"/>
      <w:divBdr>
        <w:top w:val="none" w:sz="0" w:space="0" w:color="auto"/>
        <w:left w:val="none" w:sz="0" w:space="0" w:color="auto"/>
        <w:bottom w:val="none" w:sz="0" w:space="0" w:color="auto"/>
        <w:right w:val="none" w:sz="0" w:space="0" w:color="auto"/>
      </w:divBdr>
    </w:div>
    <w:div w:id="1412655228">
      <w:bodyDiv w:val="1"/>
      <w:marLeft w:val="0"/>
      <w:marRight w:val="0"/>
      <w:marTop w:val="0"/>
      <w:marBottom w:val="0"/>
      <w:divBdr>
        <w:top w:val="none" w:sz="0" w:space="0" w:color="auto"/>
        <w:left w:val="none" w:sz="0" w:space="0" w:color="auto"/>
        <w:bottom w:val="none" w:sz="0" w:space="0" w:color="auto"/>
        <w:right w:val="none" w:sz="0" w:space="0" w:color="auto"/>
      </w:divBdr>
      <w:divsChild>
        <w:div w:id="910625908">
          <w:marLeft w:val="0"/>
          <w:marRight w:val="0"/>
          <w:marTop w:val="0"/>
          <w:marBottom w:val="0"/>
          <w:divBdr>
            <w:top w:val="none" w:sz="0" w:space="0" w:color="auto"/>
            <w:left w:val="none" w:sz="0" w:space="0" w:color="auto"/>
            <w:bottom w:val="none" w:sz="0" w:space="0" w:color="auto"/>
            <w:right w:val="none" w:sz="0" w:space="0" w:color="auto"/>
          </w:divBdr>
          <w:divsChild>
            <w:div w:id="769013338">
              <w:marLeft w:val="0"/>
              <w:marRight w:val="0"/>
              <w:marTop w:val="0"/>
              <w:marBottom w:val="0"/>
              <w:divBdr>
                <w:top w:val="none" w:sz="0" w:space="0" w:color="auto"/>
                <w:left w:val="none" w:sz="0" w:space="0" w:color="auto"/>
                <w:bottom w:val="none" w:sz="0" w:space="0" w:color="auto"/>
                <w:right w:val="none" w:sz="0" w:space="0" w:color="auto"/>
              </w:divBdr>
            </w:div>
          </w:divsChild>
        </w:div>
        <w:div w:id="140660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357391">
      <w:bodyDiv w:val="1"/>
      <w:marLeft w:val="0"/>
      <w:marRight w:val="0"/>
      <w:marTop w:val="0"/>
      <w:marBottom w:val="0"/>
      <w:divBdr>
        <w:top w:val="none" w:sz="0" w:space="0" w:color="auto"/>
        <w:left w:val="none" w:sz="0" w:space="0" w:color="auto"/>
        <w:bottom w:val="none" w:sz="0" w:space="0" w:color="auto"/>
        <w:right w:val="none" w:sz="0" w:space="0" w:color="auto"/>
      </w:divBdr>
    </w:div>
    <w:div w:id="1414162463">
      <w:bodyDiv w:val="1"/>
      <w:marLeft w:val="0"/>
      <w:marRight w:val="0"/>
      <w:marTop w:val="0"/>
      <w:marBottom w:val="0"/>
      <w:divBdr>
        <w:top w:val="none" w:sz="0" w:space="0" w:color="auto"/>
        <w:left w:val="none" w:sz="0" w:space="0" w:color="auto"/>
        <w:bottom w:val="none" w:sz="0" w:space="0" w:color="auto"/>
        <w:right w:val="none" w:sz="0" w:space="0" w:color="auto"/>
      </w:divBdr>
    </w:div>
    <w:div w:id="1415132132">
      <w:bodyDiv w:val="1"/>
      <w:marLeft w:val="0"/>
      <w:marRight w:val="0"/>
      <w:marTop w:val="0"/>
      <w:marBottom w:val="0"/>
      <w:divBdr>
        <w:top w:val="none" w:sz="0" w:space="0" w:color="auto"/>
        <w:left w:val="none" w:sz="0" w:space="0" w:color="auto"/>
        <w:bottom w:val="none" w:sz="0" w:space="0" w:color="auto"/>
        <w:right w:val="none" w:sz="0" w:space="0" w:color="auto"/>
      </w:divBdr>
    </w:div>
    <w:div w:id="1415393365">
      <w:bodyDiv w:val="1"/>
      <w:marLeft w:val="0"/>
      <w:marRight w:val="0"/>
      <w:marTop w:val="0"/>
      <w:marBottom w:val="0"/>
      <w:divBdr>
        <w:top w:val="none" w:sz="0" w:space="0" w:color="auto"/>
        <w:left w:val="none" w:sz="0" w:space="0" w:color="auto"/>
        <w:bottom w:val="none" w:sz="0" w:space="0" w:color="auto"/>
        <w:right w:val="none" w:sz="0" w:space="0" w:color="auto"/>
      </w:divBdr>
    </w:div>
    <w:div w:id="1418164417">
      <w:bodyDiv w:val="1"/>
      <w:marLeft w:val="0"/>
      <w:marRight w:val="0"/>
      <w:marTop w:val="0"/>
      <w:marBottom w:val="0"/>
      <w:divBdr>
        <w:top w:val="none" w:sz="0" w:space="0" w:color="auto"/>
        <w:left w:val="none" w:sz="0" w:space="0" w:color="auto"/>
        <w:bottom w:val="none" w:sz="0" w:space="0" w:color="auto"/>
        <w:right w:val="none" w:sz="0" w:space="0" w:color="auto"/>
      </w:divBdr>
    </w:div>
    <w:div w:id="1422027639">
      <w:bodyDiv w:val="1"/>
      <w:marLeft w:val="0"/>
      <w:marRight w:val="0"/>
      <w:marTop w:val="0"/>
      <w:marBottom w:val="0"/>
      <w:divBdr>
        <w:top w:val="none" w:sz="0" w:space="0" w:color="auto"/>
        <w:left w:val="none" w:sz="0" w:space="0" w:color="auto"/>
        <w:bottom w:val="none" w:sz="0" w:space="0" w:color="auto"/>
        <w:right w:val="none" w:sz="0" w:space="0" w:color="auto"/>
      </w:divBdr>
    </w:div>
    <w:div w:id="1425571026">
      <w:bodyDiv w:val="1"/>
      <w:marLeft w:val="0"/>
      <w:marRight w:val="0"/>
      <w:marTop w:val="0"/>
      <w:marBottom w:val="0"/>
      <w:divBdr>
        <w:top w:val="none" w:sz="0" w:space="0" w:color="auto"/>
        <w:left w:val="none" w:sz="0" w:space="0" w:color="auto"/>
        <w:bottom w:val="none" w:sz="0" w:space="0" w:color="auto"/>
        <w:right w:val="none" w:sz="0" w:space="0" w:color="auto"/>
      </w:divBdr>
    </w:div>
    <w:div w:id="1426145592">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31046599">
      <w:bodyDiv w:val="1"/>
      <w:marLeft w:val="0"/>
      <w:marRight w:val="0"/>
      <w:marTop w:val="0"/>
      <w:marBottom w:val="0"/>
      <w:divBdr>
        <w:top w:val="none" w:sz="0" w:space="0" w:color="auto"/>
        <w:left w:val="none" w:sz="0" w:space="0" w:color="auto"/>
        <w:bottom w:val="none" w:sz="0" w:space="0" w:color="auto"/>
        <w:right w:val="none" w:sz="0" w:space="0" w:color="auto"/>
      </w:divBdr>
    </w:div>
    <w:div w:id="1432778061">
      <w:bodyDiv w:val="1"/>
      <w:marLeft w:val="0"/>
      <w:marRight w:val="0"/>
      <w:marTop w:val="0"/>
      <w:marBottom w:val="0"/>
      <w:divBdr>
        <w:top w:val="none" w:sz="0" w:space="0" w:color="auto"/>
        <w:left w:val="none" w:sz="0" w:space="0" w:color="auto"/>
        <w:bottom w:val="none" w:sz="0" w:space="0" w:color="auto"/>
        <w:right w:val="none" w:sz="0" w:space="0" w:color="auto"/>
      </w:divBdr>
    </w:div>
    <w:div w:id="1439258706">
      <w:bodyDiv w:val="1"/>
      <w:marLeft w:val="0"/>
      <w:marRight w:val="0"/>
      <w:marTop w:val="0"/>
      <w:marBottom w:val="0"/>
      <w:divBdr>
        <w:top w:val="none" w:sz="0" w:space="0" w:color="auto"/>
        <w:left w:val="none" w:sz="0" w:space="0" w:color="auto"/>
        <w:bottom w:val="none" w:sz="0" w:space="0" w:color="auto"/>
        <w:right w:val="none" w:sz="0" w:space="0" w:color="auto"/>
      </w:divBdr>
    </w:div>
    <w:div w:id="1444302131">
      <w:bodyDiv w:val="1"/>
      <w:marLeft w:val="0"/>
      <w:marRight w:val="0"/>
      <w:marTop w:val="0"/>
      <w:marBottom w:val="0"/>
      <w:divBdr>
        <w:top w:val="none" w:sz="0" w:space="0" w:color="auto"/>
        <w:left w:val="none" w:sz="0" w:space="0" w:color="auto"/>
        <w:bottom w:val="none" w:sz="0" w:space="0" w:color="auto"/>
        <w:right w:val="none" w:sz="0" w:space="0" w:color="auto"/>
      </w:divBdr>
    </w:div>
    <w:div w:id="1447965761">
      <w:bodyDiv w:val="1"/>
      <w:marLeft w:val="0"/>
      <w:marRight w:val="0"/>
      <w:marTop w:val="0"/>
      <w:marBottom w:val="0"/>
      <w:divBdr>
        <w:top w:val="none" w:sz="0" w:space="0" w:color="auto"/>
        <w:left w:val="none" w:sz="0" w:space="0" w:color="auto"/>
        <w:bottom w:val="none" w:sz="0" w:space="0" w:color="auto"/>
        <w:right w:val="none" w:sz="0" w:space="0" w:color="auto"/>
      </w:divBdr>
    </w:div>
    <w:div w:id="1449549147">
      <w:bodyDiv w:val="1"/>
      <w:marLeft w:val="0"/>
      <w:marRight w:val="0"/>
      <w:marTop w:val="0"/>
      <w:marBottom w:val="0"/>
      <w:divBdr>
        <w:top w:val="none" w:sz="0" w:space="0" w:color="auto"/>
        <w:left w:val="none" w:sz="0" w:space="0" w:color="auto"/>
        <w:bottom w:val="none" w:sz="0" w:space="0" w:color="auto"/>
        <w:right w:val="none" w:sz="0" w:space="0" w:color="auto"/>
      </w:divBdr>
    </w:div>
    <w:div w:id="1457410416">
      <w:bodyDiv w:val="1"/>
      <w:marLeft w:val="0"/>
      <w:marRight w:val="0"/>
      <w:marTop w:val="0"/>
      <w:marBottom w:val="0"/>
      <w:divBdr>
        <w:top w:val="none" w:sz="0" w:space="0" w:color="auto"/>
        <w:left w:val="none" w:sz="0" w:space="0" w:color="auto"/>
        <w:bottom w:val="none" w:sz="0" w:space="0" w:color="auto"/>
        <w:right w:val="none" w:sz="0" w:space="0" w:color="auto"/>
      </w:divBdr>
    </w:div>
    <w:div w:id="1459181883">
      <w:bodyDiv w:val="1"/>
      <w:marLeft w:val="0"/>
      <w:marRight w:val="0"/>
      <w:marTop w:val="0"/>
      <w:marBottom w:val="0"/>
      <w:divBdr>
        <w:top w:val="none" w:sz="0" w:space="0" w:color="auto"/>
        <w:left w:val="none" w:sz="0" w:space="0" w:color="auto"/>
        <w:bottom w:val="none" w:sz="0" w:space="0" w:color="auto"/>
        <w:right w:val="none" w:sz="0" w:space="0" w:color="auto"/>
      </w:divBdr>
    </w:div>
    <w:div w:id="1460489679">
      <w:bodyDiv w:val="1"/>
      <w:marLeft w:val="0"/>
      <w:marRight w:val="0"/>
      <w:marTop w:val="0"/>
      <w:marBottom w:val="0"/>
      <w:divBdr>
        <w:top w:val="none" w:sz="0" w:space="0" w:color="auto"/>
        <w:left w:val="none" w:sz="0" w:space="0" w:color="auto"/>
        <w:bottom w:val="none" w:sz="0" w:space="0" w:color="auto"/>
        <w:right w:val="none" w:sz="0" w:space="0" w:color="auto"/>
      </w:divBdr>
    </w:div>
    <w:div w:id="1461878646">
      <w:bodyDiv w:val="1"/>
      <w:marLeft w:val="0"/>
      <w:marRight w:val="0"/>
      <w:marTop w:val="0"/>
      <w:marBottom w:val="0"/>
      <w:divBdr>
        <w:top w:val="none" w:sz="0" w:space="0" w:color="auto"/>
        <w:left w:val="none" w:sz="0" w:space="0" w:color="auto"/>
        <w:bottom w:val="none" w:sz="0" w:space="0" w:color="auto"/>
        <w:right w:val="none" w:sz="0" w:space="0" w:color="auto"/>
      </w:divBdr>
    </w:div>
    <w:div w:id="1466502923">
      <w:bodyDiv w:val="1"/>
      <w:marLeft w:val="0"/>
      <w:marRight w:val="0"/>
      <w:marTop w:val="0"/>
      <w:marBottom w:val="0"/>
      <w:divBdr>
        <w:top w:val="none" w:sz="0" w:space="0" w:color="auto"/>
        <w:left w:val="none" w:sz="0" w:space="0" w:color="auto"/>
        <w:bottom w:val="none" w:sz="0" w:space="0" w:color="auto"/>
        <w:right w:val="none" w:sz="0" w:space="0" w:color="auto"/>
      </w:divBdr>
    </w:div>
    <w:div w:id="1479493878">
      <w:bodyDiv w:val="1"/>
      <w:marLeft w:val="0"/>
      <w:marRight w:val="0"/>
      <w:marTop w:val="0"/>
      <w:marBottom w:val="0"/>
      <w:divBdr>
        <w:top w:val="none" w:sz="0" w:space="0" w:color="auto"/>
        <w:left w:val="none" w:sz="0" w:space="0" w:color="auto"/>
        <w:bottom w:val="none" w:sz="0" w:space="0" w:color="auto"/>
        <w:right w:val="none" w:sz="0" w:space="0" w:color="auto"/>
      </w:divBdr>
    </w:div>
    <w:div w:id="1481533284">
      <w:bodyDiv w:val="1"/>
      <w:marLeft w:val="0"/>
      <w:marRight w:val="0"/>
      <w:marTop w:val="0"/>
      <w:marBottom w:val="0"/>
      <w:divBdr>
        <w:top w:val="none" w:sz="0" w:space="0" w:color="auto"/>
        <w:left w:val="none" w:sz="0" w:space="0" w:color="auto"/>
        <w:bottom w:val="none" w:sz="0" w:space="0" w:color="auto"/>
        <w:right w:val="none" w:sz="0" w:space="0" w:color="auto"/>
      </w:divBdr>
    </w:div>
    <w:div w:id="1487089730">
      <w:bodyDiv w:val="1"/>
      <w:marLeft w:val="0"/>
      <w:marRight w:val="0"/>
      <w:marTop w:val="0"/>
      <w:marBottom w:val="0"/>
      <w:divBdr>
        <w:top w:val="none" w:sz="0" w:space="0" w:color="auto"/>
        <w:left w:val="none" w:sz="0" w:space="0" w:color="auto"/>
        <w:bottom w:val="none" w:sz="0" w:space="0" w:color="auto"/>
        <w:right w:val="none" w:sz="0" w:space="0" w:color="auto"/>
      </w:divBdr>
    </w:div>
    <w:div w:id="1492024776">
      <w:bodyDiv w:val="1"/>
      <w:marLeft w:val="0"/>
      <w:marRight w:val="0"/>
      <w:marTop w:val="0"/>
      <w:marBottom w:val="0"/>
      <w:divBdr>
        <w:top w:val="none" w:sz="0" w:space="0" w:color="auto"/>
        <w:left w:val="none" w:sz="0" w:space="0" w:color="auto"/>
        <w:bottom w:val="none" w:sz="0" w:space="0" w:color="auto"/>
        <w:right w:val="none" w:sz="0" w:space="0" w:color="auto"/>
      </w:divBdr>
    </w:div>
    <w:div w:id="1494371066">
      <w:bodyDiv w:val="1"/>
      <w:marLeft w:val="0"/>
      <w:marRight w:val="0"/>
      <w:marTop w:val="0"/>
      <w:marBottom w:val="0"/>
      <w:divBdr>
        <w:top w:val="none" w:sz="0" w:space="0" w:color="auto"/>
        <w:left w:val="none" w:sz="0" w:space="0" w:color="auto"/>
        <w:bottom w:val="none" w:sz="0" w:space="0" w:color="auto"/>
        <w:right w:val="none" w:sz="0" w:space="0" w:color="auto"/>
      </w:divBdr>
    </w:div>
    <w:div w:id="1494834855">
      <w:bodyDiv w:val="1"/>
      <w:marLeft w:val="0"/>
      <w:marRight w:val="0"/>
      <w:marTop w:val="0"/>
      <w:marBottom w:val="0"/>
      <w:divBdr>
        <w:top w:val="none" w:sz="0" w:space="0" w:color="auto"/>
        <w:left w:val="none" w:sz="0" w:space="0" w:color="auto"/>
        <w:bottom w:val="none" w:sz="0" w:space="0" w:color="auto"/>
        <w:right w:val="none" w:sz="0" w:space="0" w:color="auto"/>
      </w:divBdr>
      <w:divsChild>
        <w:div w:id="85880116">
          <w:marLeft w:val="0"/>
          <w:marRight w:val="0"/>
          <w:marTop w:val="0"/>
          <w:marBottom w:val="0"/>
          <w:divBdr>
            <w:top w:val="none" w:sz="0" w:space="0" w:color="auto"/>
            <w:left w:val="none" w:sz="0" w:space="0" w:color="auto"/>
            <w:bottom w:val="none" w:sz="0" w:space="0" w:color="auto"/>
            <w:right w:val="none" w:sz="0" w:space="0" w:color="auto"/>
          </w:divBdr>
          <w:divsChild>
            <w:div w:id="839085120">
              <w:marLeft w:val="0"/>
              <w:marRight w:val="0"/>
              <w:marTop w:val="0"/>
              <w:marBottom w:val="0"/>
              <w:divBdr>
                <w:top w:val="none" w:sz="0" w:space="0" w:color="auto"/>
                <w:left w:val="none" w:sz="0" w:space="0" w:color="auto"/>
                <w:bottom w:val="none" w:sz="0" w:space="0" w:color="auto"/>
                <w:right w:val="none" w:sz="0" w:space="0" w:color="auto"/>
              </w:divBdr>
            </w:div>
          </w:divsChild>
        </w:div>
        <w:div w:id="401568274">
          <w:marLeft w:val="0"/>
          <w:marRight w:val="0"/>
          <w:marTop w:val="0"/>
          <w:marBottom w:val="0"/>
          <w:divBdr>
            <w:top w:val="none" w:sz="0" w:space="0" w:color="auto"/>
            <w:left w:val="none" w:sz="0" w:space="0" w:color="auto"/>
            <w:bottom w:val="none" w:sz="0" w:space="0" w:color="auto"/>
            <w:right w:val="none" w:sz="0" w:space="0" w:color="auto"/>
          </w:divBdr>
          <w:divsChild>
            <w:div w:id="11180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798">
      <w:bodyDiv w:val="1"/>
      <w:marLeft w:val="0"/>
      <w:marRight w:val="0"/>
      <w:marTop w:val="0"/>
      <w:marBottom w:val="0"/>
      <w:divBdr>
        <w:top w:val="none" w:sz="0" w:space="0" w:color="auto"/>
        <w:left w:val="none" w:sz="0" w:space="0" w:color="auto"/>
        <w:bottom w:val="none" w:sz="0" w:space="0" w:color="auto"/>
        <w:right w:val="none" w:sz="0" w:space="0" w:color="auto"/>
      </w:divBdr>
    </w:div>
    <w:div w:id="1500121950">
      <w:bodyDiv w:val="1"/>
      <w:marLeft w:val="0"/>
      <w:marRight w:val="0"/>
      <w:marTop w:val="0"/>
      <w:marBottom w:val="0"/>
      <w:divBdr>
        <w:top w:val="none" w:sz="0" w:space="0" w:color="auto"/>
        <w:left w:val="none" w:sz="0" w:space="0" w:color="auto"/>
        <w:bottom w:val="none" w:sz="0" w:space="0" w:color="auto"/>
        <w:right w:val="none" w:sz="0" w:space="0" w:color="auto"/>
      </w:divBdr>
    </w:div>
    <w:div w:id="1502544294">
      <w:bodyDiv w:val="1"/>
      <w:marLeft w:val="0"/>
      <w:marRight w:val="0"/>
      <w:marTop w:val="0"/>
      <w:marBottom w:val="0"/>
      <w:divBdr>
        <w:top w:val="none" w:sz="0" w:space="0" w:color="auto"/>
        <w:left w:val="none" w:sz="0" w:space="0" w:color="auto"/>
        <w:bottom w:val="none" w:sz="0" w:space="0" w:color="auto"/>
        <w:right w:val="none" w:sz="0" w:space="0" w:color="auto"/>
      </w:divBdr>
    </w:div>
    <w:div w:id="1506936046">
      <w:bodyDiv w:val="1"/>
      <w:marLeft w:val="0"/>
      <w:marRight w:val="0"/>
      <w:marTop w:val="0"/>
      <w:marBottom w:val="0"/>
      <w:divBdr>
        <w:top w:val="none" w:sz="0" w:space="0" w:color="auto"/>
        <w:left w:val="none" w:sz="0" w:space="0" w:color="auto"/>
        <w:bottom w:val="none" w:sz="0" w:space="0" w:color="auto"/>
        <w:right w:val="none" w:sz="0" w:space="0" w:color="auto"/>
      </w:divBdr>
    </w:div>
    <w:div w:id="1507134875">
      <w:bodyDiv w:val="1"/>
      <w:marLeft w:val="0"/>
      <w:marRight w:val="0"/>
      <w:marTop w:val="0"/>
      <w:marBottom w:val="0"/>
      <w:divBdr>
        <w:top w:val="none" w:sz="0" w:space="0" w:color="auto"/>
        <w:left w:val="none" w:sz="0" w:space="0" w:color="auto"/>
        <w:bottom w:val="none" w:sz="0" w:space="0" w:color="auto"/>
        <w:right w:val="none" w:sz="0" w:space="0" w:color="auto"/>
      </w:divBdr>
    </w:div>
    <w:div w:id="1516263676">
      <w:bodyDiv w:val="1"/>
      <w:marLeft w:val="0"/>
      <w:marRight w:val="0"/>
      <w:marTop w:val="0"/>
      <w:marBottom w:val="0"/>
      <w:divBdr>
        <w:top w:val="none" w:sz="0" w:space="0" w:color="auto"/>
        <w:left w:val="none" w:sz="0" w:space="0" w:color="auto"/>
        <w:bottom w:val="none" w:sz="0" w:space="0" w:color="auto"/>
        <w:right w:val="none" w:sz="0" w:space="0" w:color="auto"/>
      </w:divBdr>
    </w:div>
    <w:div w:id="1521814873">
      <w:bodyDiv w:val="1"/>
      <w:marLeft w:val="0"/>
      <w:marRight w:val="0"/>
      <w:marTop w:val="0"/>
      <w:marBottom w:val="0"/>
      <w:divBdr>
        <w:top w:val="none" w:sz="0" w:space="0" w:color="auto"/>
        <w:left w:val="none" w:sz="0" w:space="0" w:color="auto"/>
        <w:bottom w:val="none" w:sz="0" w:space="0" w:color="auto"/>
        <w:right w:val="none" w:sz="0" w:space="0" w:color="auto"/>
      </w:divBdr>
    </w:div>
    <w:div w:id="1527408779">
      <w:bodyDiv w:val="1"/>
      <w:marLeft w:val="0"/>
      <w:marRight w:val="0"/>
      <w:marTop w:val="0"/>
      <w:marBottom w:val="0"/>
      <w:divBdr>
        <w:top w:val="none" w:sz="0" w:space="0" w:color="auto"/>
        <w:left w:val="none" w:sz="0" w:space="0" w:color="auto"/>
        <w:bottom w:val="none" w:sz="0" w:space="0" w:color="auto"/>
        <w:right w:val="none" w:sz="0" w:space="0" w:color="auto"/>
      </w:divBdr>
    </w:div>
    <w:div w:id="1529370263">
      <w:bodyDiv w:val="1"/>
      <w:marLeft w:val="0"/>
      <w:marRight w:val="0"/>
      <w:marTop w:val="0"/>
      <w:marBottom w:val="0"/>
      <w:divBdr>
        <w:top w:val="none" w:sz="0" w:space="0" w:color="auto"/>
        <w:left w:val="none" w:sz="0" w:space="0" w:color="auto"/>
        <w:bottom w:val="none" w:sz="0" w:space="0" w:color="auto"/>
        <w:right w:val="none" w:sz="0" w:space="0" w:color="auto"/>
      </w:divBdr>
    </w:div>
    <w:div w:id="1531262277">
      <w:bodyDiv w:val="1"/>
      <w:marLeft w:val="0"/>
      <w:marRight w:val="0"/>
      <w:marTop w:val="0"/>
      <w:marBottom w:val="0"/>
      <w:divBdr>
        <w:top w:val="none" w:sz="0" w:space="0" w:color="auto"/>
        <w:left w:val="none" w:sz="0" w:space="0" w:color="auto"/>
        <w:bottom w:val="none" w:sz="0" w:space="0" w:color="auto"/>
        <w:right w:val="none" w:sz="0" w:space="0" w:color="auto"/>
      </w:divBdr>
    </w:div>
    <w:div w:id="1533150149">
      <w:bodyDiv w:val="1"/>
      <w:marLeft w:val="0"/>
      <w:marRight w:val="0"/>
      <w:marTop w:val="0"/>
      <w:marBottom w:val="0"/>
      <w:divBdr>
        <w:top w:val="none" w:sz="0" w:space="0" w:color="auto"/>
        <w:left w:val="none" w:sz="0" w:space="0" w:color="auto"/>
        <w:bottom w:val="none" w:sz="0" w:space="0" w:color="auto"/>
        <w:right w:val="none" w:sz="0" w:space="0" w:color="auto"/>
      </w:divBdr>
    </w:div>
    <w:div w:id="1539049190">
      <w:bodyDiv w:val="1"/>
      <w:marLeft w:val="0"/>
      <w:marRight w:val="0"/>
      <w:marTop w:val="0"/>
      <w:marBottom w:val="0"/>
      <w:divBdr>
        <w:top w:val="none" w:sz="0" w:space="0" w:color="auto"/>
        <w:left w:val="none" w:sz="0" w:space="0" w:color="auto"/>
        <w:bottom w:val="none" w:sz="0" w:space="0" w:color="auto"/>
        <w:right w:val="none" w:sz="0" w:space="0" w:color="auto"/>
      </w:divBdr>
    </w:div>
    <w:div w:id="1542478615">
      <w:bodyDiv w:val="1"/>
      <w:marLeft w:val="0"/>
      <w:marRight w:val="0"/>
      <w:marTop w:val="0"/>
      <w:marBottom w:val="0"/>
      <w:divBdr>
        <w:top w:val="none" w:sz="0" w:space="0" w:color="auto"/>
        <w:left w:val="none" w:sz="0" w:space="0" w:color="auto"/>
        <w:bottom w:val="none" w:sz="0" w:space="0" w:color="auto"/>
        <w:right w:val="none" w:sz="0" w:space="0" w:color="auto"/>
      </w:divBdr>
      <w:divsChild>
        <w:div w:id="286275323">
          <w:marLeft w:val="0"/>
          <w:marRight w:val="0"/>
          <w:marTop w:val="0"/>
          <w:marBottom w:val="0"/>
          <w:divBdr>
            <w:top w:val="none" w:sz="0" w:space="0" w:color="auto"/>
            <w:left w:val="none" w:sz="0" w:space="0" w:color="auto"/>
            <w:bottom w:val="none" w:sz="0" w:space="0" w:color="auto"/>
            <w:right w:val="none" w:sz="0" w:space="0" w:color="auto"/>
          </w:divBdr>
        </w:div>
      </w:divsChild>
    </w:div>
    <w:div w:id="1545364375">
      <w:bodyDiv w:val="1"/>
      <w:marLeft w:val="0"/>
      <w:marRight w:val="0"/>
      <w:marTop w:val="0"/>
      <w:marBottom w:val="0"/>
      <w:divBdr>
        <w:top w:val="none" w:sz="0" w:space="0" w:color="auto"/>
        <w:left w:val="none" w:sz="0" w:space="0" w:color="auto"/>
        <w:bottom w:val="none" w:sz="0" w:space="0" w:color="auto"/>
        <w:right w:val="none" w:sz="0" w:space="0" w:color="auto"/>
      </w:divBdr>
    </w:div>
    <w:div w:id="1552964686">
      <w:bodyDiv w:val="1"/>
      <w:marLeft w:val="0"/>
      <w:marRight w:val="0"/>
      <w:marTop w:val="0"/>
      <w:marBottom w:val="0"/>
      <w:divBdr>
        <w:top w:val="none" w:sz="0" w:space="0" w:color="auto"/>
        <w:left w:val="none" w:sz="0" w:space="0" w:color="auto"/>
        <w:bottom w:val="none" w:sz="0" w:space="0" w:color="auto"/>
        <w:right w:val="none" w:sz="0" w:space="0" w:color="auto"/>
      </w:divBdr>
    </w:div>
    <w:div w:id="1553079705">
      <w:bodyDiv w:val="1"/>
      <w:marLeft w:val="0"/>
      <w:marRight w:val="0"/>
      <w:marTop w:val="0"/>
      <w:marBottom w:val="0"/>
      <w:divBdr>
        <w:top w:val="none" w:sz="0" w:space="0" w:color="auto"/>
        <w:left w:val="none" w:sz="0" w:space="0" w:color="auto"/>
        <w:bottom w:val="none" w:sz="0" w:space="0" w:color="auto"/>
        <w:right w:val="none" w:sz="0" w:space="0" w:color="auto"/>
      </w:divBdr>
    </w:div>
    <w:div w:id="1556891613">
      <w:bodyDiv w:val="1"/>
      <w:marLeft w:val="0"/>
      <w:marRight w:val="0"/>
      <w:marTop w:val="0"/>
      <w:marBottom w:val="0"/>
      <w:divBdr>
        <w:top w:val="none" w:sz="0" w:space="0" w:color="auto"/>
        <w:left w:val="none" w:sz="0" w:space="0" w:color="auto"/>
        <w:bottom w:val="none" w:sz="0" w:space="0" w:color="auto"/>
        <w:right w:val="none" w:sz="0" w:space="0" w:color="auto"/>
      </w:divBdr>
    </w:div>
    <w:div w:id="1557668266">
      <w:bodyDiv w:val="1"/>
      <w:marLeft w:val="0"/>
      <w:marRight w:val="0"/>
      <w:marTop w:val="0"/>
      <w:marBottom w:val="0"/>
      <w:divBdr>
        <w:top w:val="none" w:sz="0" w:space="0" w:color="auto"/>
        <w:left w:val="none" w:sz="0" w:space="0" w:color="auto"/>
        <w:bottom w:val="none" w:sz="0" w:space="0" w:color="auto"/>
        <w:right w:val="none" w:sz="0" w:space="0" w:color="auto"/>
      </w:divBdr>
    </w:div>
    <w:div w:id="1562445933">
      <w:bodyDiv w:val="1"/>
      <w:marLeft w:val="0"/>
      <w:marRight w:val="0"/>
      <w:marTop w:val="0"/>
      <w:marBottom w:val="0"/>
      <w:divBdr>
        <w:top w:val="none" w:sz="0" w:space="0" w:color="auto"/>
        <w:left w:val="none" w:sz="0" w:space="0" w:color="auto"/>
        <w:bottom w:val="none" w:sz="0" w:space="0" w:color="auto"/>
        <w:right w:val="none" w:sz="0" w:space="0" w:color="auto"/>
      </w:divBdr>
    </w:div>
    <w:div w:id="1563058214">
      <w:bodyDiv w:val="1"/>
      <w:marLeft w:val="0"/>
      <w:marRight w:val="0"/>
      <w:marTop w:val="0"/>
      <w:marBottom w:val="0"/>
      <w:divBdr>
        <w:top w:val="none" w:sz="0" w:space="0" w:color="auto"/>
        <w:left w:val="none" w:sz="0" w:space="0" w:color="auto"/>
        <w:bottom w:val="none" w:sz="0" w:space="0" w:color="auto"/>
        <w:right w:val="none" w:sz="0" w:space="0" w:color="auto"/>
      </w:divBdr>
    </w:div>
    <w:div w:id="1568950942">
      <w:bodyDiv w:val="1"/>
      <w:marLeft w:val="0"/>
      <w:marRight w:val="0"/>
      <w:marTop w:val="0"/>
      <w:marBottom w:val="0"/>
      <w:divBdr>
        <w:top w:val="none" w:sz="0" w:space="0" w:color="auto"/>
        <w:left w:val="none" w:sz="0" w:space="0" w:color="auto"/>
        <w:bottom w:val="none" w:sz="0" w:space="0" w:color="auto"/>
        <w:right w:val="none" w:sz="0" w:space="0" w:color="auto"/>
      </w:divBdr>
    </w:div>
    <w:div w:id="1571387249">
      <w:bodyDiv w:val="1"/>
      <w:marLeft w:val="0"/>
      <w:marRight w:val="0"/>
      <w:marTop w:val="0"/>
      <w:marBottom w:val="0"/>
      <w:divBdr>
        <w:top w:val="none" w:sz="0" w:space="0" w:color="auto"/>
        <w:left w:val="none" w:sz="0" w:space="0" w:color="auto"/>
        <w:bottom w:val="none" w:sz="0" w:space="0" w:color="auto"/>
        <w:right w:val="none" w:sz="0" w:space="0" w:color="auto"/>
      </w:divBdr>
    </w:div>
    <w:div w:id="1571699024">
      <w:bodyDiv w:val="1"/>
      <w:marLeft w:val="0"/>
      <w:marRight w:val="0"/>
      <w:marTop w:val="0"/>
      <w:marBottom w:val="0"/>
      <w:divBdr>
        <w:top w:val="none" w:sz="0" w:space="0" w:color="auto"/>
        <w:left w:val="none" w:sz="0" w:space="0" w:color="auto"/>
        <w:bottom w:val="none" w:sz="0" w:space="0" w:color="auto"/>
        <w:right w:val="none" w:sz="0" w:space="0" w:color="auto"/>
      </w:divBdr>
    </w:div>
    <w:div w:id="1573849366">
      <w:bodyDiv w:val="1"/>
      <w:marLeft w:val="0"/>
      <w:marRight w:val="0"/>
      <w:marTop w:val="0"/>
      <w:marBottom w:val="0"/>
      <w:divBdr>
        <w:top w:val="none" w:sz="0" w:space="0" w:color="auto"/>
        <w:left w:val="none" w:sz="0" w:space="0" w:color="auto"/>
        <w:bottom w:val="none" w:sz="0" w:space="0" w:color="auto"/>
        <w:right w:val="none" w:sz="0" w:space="0" w:color="auto"/>
      </w:divBdr>
    </w:div>
    <w:div w:id="1579711926">
      <w:bodyDiv w:val="1"/>
      <w:marLeft w:val="0"/>
      <w:marRight w:val="0"/>
      <w:marTop w:val="0"/>
      <w:marBottom w:val="0"/>
      <w:divBdr>
        <w:top w:val="none" w:sz="0" w:space="0" w:color="auto"/>
        <w:left w:val="none" w:sz="0" w:space="0" w:color="auto"/>
        <w:bottom w:val="none" w:sz="0" w:space="0" w:color="auto"/>
        <w:right w:val="none" w:sz="0" w:space="0" w:color="auto"/>
      </w:divBdr>
    </w:div>
    <w:div w:id="1585604984">
      <w:bodyDiv w:val="1"/>
      <w:marLeft w:val="0"/>
      <w:marRight w:val="0"/>
      <w:marTop w:val="0"/>
      <w:marBottom w:val="0"/>
      <w:divBdr>
        <w:top w:val="none" w:sz="0" w:space="0" w:color="auto"/>
        <w:left w:val="none" w:sz="0" w:space="0" w:color="auto"/>
        <w:bottom w:val="none" w:sz="0" w:space="0" w:color="auto"/>
        <w:right w:val="none" w:sz="0" w:space="0" w:color="auto"/>
      </w:divBdr>
    </w:div>
    <w:div w:id="1585650482">
      <w:bodyDiv w:val="1"/>
      <w:marLeft w:val="0"/>
      <w:marRight w:val="0"/>
      <w:marTop w:val="0"/>
      <w:marBottom w:val="0"/>
      <w:divBdr>
        <w:top w:val="none" w:sz="0" w:space="0" w:color="auto"/>
        <w:left w:val="none" w:sz="0" w:space="0" w:color="auto"/>
        <w:bottom w:val="none" w:sz="0" w:space="0" w:color="auto"/>
        <w:right w:val="none" w:sz="0" w:space="0" w:color="auto"/>
      </w:divBdr>
    </w:div>
    <w:div w:id="1585650987">
      <w:bodyDiv w:val="1"/>
      <w:marLeft w:val="0"/>
      <w:marRight w:val="0"/>
      <w:marTop w:val="0"/>
      <w:marBottom w:val="0"/>
      <w:divBdr>
        <w:top w:val="none" w:sz="0" w:space="0" w:color="auto"/>
        <w:left w:val="none" w:sz="0" w:space="0" w:color="auto"/>
        <w:bottom w:val="none" w:sz="0" w:space="0" w:color="auto"/>
        <w:right w:val="none" w:sz="0" w:space="0" w:color="auto"/>
      </w:divBdr>
    </w:div>
    <w:div w:id="1589655386">
      <w:bodyDiv w:val="1"/>
      <w:marLeft w:val="0"/>
      <w:marRight w:val="0"/>
      <w:marTop w:val="0"/>
      <w:marBottom w:val="0"/>
      <w:divBdr>
        <w:top w:val="none" w:sz="0" w:space="0" w:color="auto"/>
        <w:left w:val="none" w:sz="0" w:space="0" w:color="auto"/>
        <w:bottom w:val="none" w:sz="0" w:space="0" w:color="auto"/>
        <w:right w:val="none" w:sz="0" w:space="0" w:color="auto"/>
      </w:divBdr>
    </w:div>
    <w:div w:id="1599869042">
      <w:bodyDiv w:val="1"/>
      <w:marLeft w:val="0"/>
      <w:marRight w:val="0"/>
      <w:marTop w:val="0"/>
      <w:marBottom w:val="0"/>
      <w:divBdr>
        <w:top w:val="none" w:sz="0" w:space="0" w:color="auto"/>
        <w:left w:val="none" w:sz="0" w:space="0" w:color="auto"/>
        <w:bottom w:val="none" w:sz="0" w:space="0" w:color="auto"/>
        <w:right w:val="none" w:sz="0" w:space="0" w:color="auto"/>
      </w:divBdr>
    </w:div>
    <w:div w:id="1612470754">
      <w:bodyDiv w:val="1"/>
      <w:marLeft w:val="0"/>
      <w:marRight w:val="0"/>
      <w:marTop w:val="0"/>
      <w:marBottom w:val="0"/>
      <w:divBdr>
        <w:top w:val="none" w:sz="0" w:space="0" w:color="auto"/>
        <w:left w:val="none" w:sz="0" w:space="0" w:color="auto"/>
        <w:bottom w:val="none" w:sz="0" w:space="0" w:color="auto"/>
        <w:right w:val="none" w:sz="0" w:space="0" w:color="auto"/>
      </w:divBdr>
    </w:div>
    <w:div w:id="1613243484">
      <w:bodyDiv w:val="1"/>
      <w:marLeft w:val="0"/>
      <w:marRight w:val="0"/>
      <w:marTop w:val="0"/>
      <w:marBottom w:val="0"/>
      <w:divBdr>
        <w:top w:val="none" w:sz="0" w:space="0" w:color="auto"/>
        <w:left w:val="none" w:sz="0" w:space="0" w:color="auto"/>
        <w:bottom w:val="none" w:sz="0" w:space="0" w:color="auto"/>
        <w:right w:val="none" w:sz="0" w:space="0" w:color="auto"/>
      </w:divBdr>
    </w:div>
    <w:div w:id="1614096680">
      <w:bodyDiv w:val="1"/>
      <w:marLeft w:val="0"/>
      <w:marRight w:val="0"/>
      <w:marTop w:val="0"/>
      <w:marBottom w:val="0"/>
      <w:divBdr>
        <w:top w:val="none" w:sz="0" w:space="0" w:color="auto"/>
        <w:left w:val="none" w:sz="0" w:space="0" w:color="auto"/>
        <w:bottom w:val="none" w:sz="0" w:space="0" w:color="auto"/>
        <w:right w:val="none" w:sz="0" w:space="0" w:color="auto"/>
      </w:divBdr>
    </w:div>
    <w:div w:id="1617447954">
      <w:bodyDiv w:val="1"/>
      <w:marLeft w:val="0"/>
      <w:marRight w:val="0"/>
      <w:marTop w:val="0"/>
      <w:marBottom w:val="0"/>
      <w:divBdr>
        <w:top w:val="none" w:sz="0" w:space="0" w:color="auto"/>
        <w:left w:val="none" w:sz="0" w:space="0" w:color="auto"/>
        <w:bottom w:val="none" w:sz="0" w:space="0" w:color="auto"/>
        <w:right w:val="none" w:sz="0" w:space="0" w:color="auto"/>
      </w:divBdr>
      <w:divsChild>
        <w:div w:id="205682314">
          <w:marLeft w:val="0"/>
          <w:marRight w:val="0"/>
          <w:marTop w:val="450"/>
          <w:marBottom w:val="0"/>
          <w:divBdr>
            <w:top w:val="single" w:sz="2" w:space="0" w:color="auto"/>
            <w:left w:val="single" w:sz="2" w:space="0" w:color="auto"/>
            <w:bottom w:val="single" w:sz="2" w:space="0" w:color="auto"/>
            <w:right w:val="single" w:sz="2" w:space="0" w:color="auto"/>
          </w:divBdr>
        </w:div>
      </w:divsChild>
    </w:div>
    <w:div w:id="1625887369">
      <w:bodyDiv w:val="1"/>
      <w:marLeft w:val="0"/>
      <w:marRight w:val="0"/>
      <w:marTop w:val="0"/>
      <w:marBottom w:val="0"/>
      <w:divBdr>
        <w:top w:val="none" w:sz="0" w:space="0" w:color="auto"/>
        <w:left w:val="none" w:sz="0" w:space="0" w:color="auto"/>
        <w:bottom w:val="none" w:sz="0" w:space="0" w:color="auto"/>
        <w:right w:val="none" w:sz="0" w:space="0" w:color="auto"/>
      </w:divBdr>
    </w:div>
    <w:div w:id="1627614081">
      <w:bodyDiv w:val="1"/>
      <w:marLeft w:val="0"/>
      <w:marRight w:val="0"/>
      <w:marTop w:val="0"/>
      <w:marBottom w:val="0"/>
      <w:divBdr>
        <w:top w:val="none" w:sz="0" w:space="0" w:color="auto"/>
        <w:left w:val="none" w:sz="0" w:space="0" w:color="auto"/>
        <w:bottom w:val="none" w:sz="0" w:space="0" w:color="auto"/>
        <w:right w:val="none" w:sz="0" w:space="0" w:color="auto"/>
      </w:divBdr>
    </w:div>
    <w:div w:id="1627808304">
      <w:bodyDiv w:val="1"/>
      <w:marLeft w:val="0"/>
      <w:marRight w:val="0"/>
      <w:marTop w:val="0"/>
      <w:marBottom w:val="0"/>
      <w:divBdr>
        <w:top w:val="none" w:sz="0" w:space="0" w:color="auto"/>
        <w:left w:val="none" w:sz="0" w:space="0" w:color="auto"/>
        <w:bottom w:val="none" w:sz="0" w:space="0" w:color="auto"/>
        <w:right w:val="none" w:sz="0" w:space="0" w:color="auto"/>
      </w:divBdr>
    </w:div>
    <w:div w:id="1628509647">
      <w:bodyDiv w:val="1"/>
      <w:marLeft w:val="0"/>
      <w:marRight w:val="0"/>
      <w:marTop w:val="0"/>
      <w:marBottom w:val="0"/>
      <w:divBdr>
        <w:top w:val="none" w:sz="0" w:space="0" w:color="auto"/>
        <w:left w:val="none" w:sz="0" w:space="0" w:color="auto"/>
        <w:bottom w:val="none" w:sz="0" w:space="0" w:color="auto"/>
        <w:right w:val="none" w:sz="0" w:space="0" w:color="auto"/>
      </w:divBdr>
    </w:div>
    <w:div w:id="1631091230">
      <w:bodyDiv w:val="1"/>
      <w:marLeft w:val="0"/>
      <w:marRight w:val="0"/>
      <w:marTop w:val="0"/>
      <w:marBottom w:val="0"/>
      <w:divBdr>
        <w:top w:val="none" w:sz="0" w:space="0" w:color="auto"/>
        <w:left w:val="none" w:sz="0" w:space="0" w:color="auto"/>
        <w:bottom w:val="none" w:sz="0" w:space="0" w:color="auto"/>
        <w:right w:val="none" w:sz="0" w:space="0" w:color="auto"/>
      </w:divBdr>
    </w:div>
    <w:div w:id="1632858630">
      <w:bodyDiv w:val="1"/>
      <w:marLeft w:val="0"/>
      <w:marRight w:val="0"/>
      <w:marTop w:val="0"/>
      <w:marBottom w:val="0"/>
      <w:divBdr>
        <w:top w:val="none" w:sz="0" w:space="0" w:color="auto"/>
        <w:left w:val="none" w:sz="0" w:space="0" w:color="auto"/>
        <w:bottom w:val="none" w:sz="0" w:space="0" w:color="auto"/>
        <w:right w:val="none" w:sz="0" w:space="0" w:color="auto"/>
      </w:divBdr>
    </w:div>
    <w:div w:id="1633897571">
      <w:bodyDiv w:val="1"/>
      <w:marLeft w:val="0"/>
      <w:marRight w:val="0"/>
      <w:marTop w:val="0"/>
      <w:marBottom w:val="0"/>
      <w:divBdr>
        <w:top w:val="none" w:sz="0" w:space="0" w:color="auto"/>
        <w:left w:val="none" w:sz="0" w:space="0" w:color="auto"/>
        <w:bottom w:val="none" w:sz="0" w:space="0" w:color="auto"/>
        <w:right w:val="none" w:sz="0" w:space="0" w:color="auto"/>
      </w:divBdr>
    </w:div>
    <w:div w:id="1637567854">
      <w:bodyDiv w:val="1"/>
      <w:marLeft w:val="0"/>
      <w:marRight w:val="0"/>
      <w:marTop w:val="0"/>
      <w:marBottom w:val="0"/>
      <w:divBdr>
        <w:top w:val="none" w:sz="0" w:space="0" w:color="auto"/>
        <w:left w:val="none" w:sz="0" w:space="0" w:color="auto"/>
        <w:bottom w:val="none" w:sz="0" w:space="0" w:color="auto"/>
        <w:right w:val="none" w:sz="0" w:space="0" w:color="auto"/>
      </w:divBdr>
    </w:div>
    <w:div w:id="1654017443">
      <w:bodyDiv w:val="1"/>
      <w:marLeft w:val="0"/>
      <w:marRight w:val="0"/>
      <w:marTop w:val="0"/>
      <w:marBottom w:val="0"/>
      <w:divBdr>
        <w:top w:val="none" w:sz="0" w:space="0" w:color="auto"/>
        <w:left w:val="none" w:sz="0" w:space="0" w:color="auto"/>
        <w:bottom w:val="none" w:sz="0" w:space="0" w:color="auto"/>
        <w:right w:val="none" w:sz="0" w:space="0" w:color="auto"/>
      </w:divBdr>
    </w:div>
    <w:div w:id="1654986739">
      <w:bodyDiv w:val="1"/>
      <w:marLeft w:val="0"/>
      <w:marRight w:val="0"/>
      <w:marTop w:val="0"/>
      <w:marBottom w:val="0"/>
      <w:divBdr>
        <w:top w:val="none" w:sz="0" w:space="0" w:color="auto"/>
        <w:left w:val="none" w:sz="0" w:space="0" w:color="auto"/>
        <w:bottom w:val="none" w:sz="0" w:space="0" w:color="auto"/>
        <w:right w:val="none" w:sz="0" w:space="0" w:color="auto"/>
      </w:divBdr>
    </w:div>
    <w:div w:id="1655992245">
      <w:bodyDiv w:val="1"/>
      <w:marLeft w:val="0"/>
      <w:marRight w:val="0"/>
      <w:marTop w:val="0"/>
      <w:marBottom w:val="0"/>
      <w:divBdr>
        <w:top w:val="none" w:sz="0" w:space="0" w:color="auto"/>
        <w:left w:val="none" w:sz="0" w:space="0" w:color="auto"/>
        <w:bottom w:val="none" w:sz="0" w:space="0" w:color="auto"/>
        <w:right w:val="none" w:sz="0" w:space="0" w:color="auto"/>
      </w:divBdr>
    </w:div>
    <w:div w:id="1656565672">
      <w:bodyDiv w:val="1"/>
      <w:marLeft w:val="0"/>
      <w:marRight w:val="0"/>
      <w:marTop w:val="0"/>
      <w:marBottom w:val="0"/>
      <w:divBdr>
        <w:top w:val="none" w:sz="0" w:space="0" w:color="auto"/>
        <w:left w:val="none" w:sz="0" w:space="0" w:color="auto"/>
        <w:bottom w:val="none" w:sz="0" w:space="0" w:color="auto"/>
        <w:right w:val="none" w:sz="0" w:space="0" w:color="auto"/>
      </w:divBdr>
    </w:div>
    <w:div w:id="1672103889">
      <w:bodyDiv w:val="1"/>
      <w:marLeft w:val="0"/>
      <w:marRight w:val="0"/>
      <w:marTop w:val="0"/>
      <w:marBottom w:val="0"/>
      <w:divBdr>
        <w:top w:val="none" w:sz="0" w:space="0" w:color="auto"/>
        <w:left w:val="none" w:sz="0" w:space="0" w:color="auto"/>
        <w:bottom w:val="none" w:sz="0" w:space="0" w:color="auto"/>
        <w:right w:val="none" w:sz="0" w:space="0" w:color="auto"/>
      </w:divBdr>
    </w:div>
    <w:div w:id="1673139378">
      <w:bodyDiv w:val="1"/>
      <w:marLeft w:val="0"/>
      <w:marRight w:val="0"/>
      <w:marTop w:val="0"/>
      <w:marBottom w:val="0"/>
      <w:divBdr>
        <w:top w:val="none" w:sz="0" w:space="0" w:color="auto"/>
        <w:left w:val="none" w:sz="0" w:space="0" w:color="auto"/>
        <w:bottom w:val="none" w:sz="0" w:space="0" w:color="auto"/>
        <w:right w:val="none" w:sz="0" w:space="0" w:color="auto"/>
      </w:divBdr>
    </w:div>
    <w:div w:id="1675453163">
      <w:bodyDiv w:val="1"/>
      <w:marLeft w:val="0"/>
      <w:marRight w:val="0"/>
      <w:marTop w:val="0"/>
      <w:marBottom w:val="0"/>
      <w:divBdr>
        <w:top w:val="none" w:sz="0" w:space="0" w:color="auto"/>
        <w:left w:val="none" w:sz="0" w:space="0" w:color="auto"/>
        <w:bottom w:val="none" w:sz="0" w:space="0" w:color="auto"/>
        <w:right w:val="none" w:sz="0" w:space="0" w:color="auto"/>
      </w:divBdr>
    </w:div>
    <w:div w:id="1679582293">
      <w:bodyDiv w:val="1"/>
      <w:marLeft w:val="0"/>
      <w:marRight w:val="0"/>
      <w:marTop w:val="0"/>
      <w:marBottom w:val="0"/>
      <w:divBdr>
        <w:top w:val="none" w:sz="0" w:space="0" w:color="auto"/>
        <w:left w:val="none" w:sz="0" w:space="0" w:color="auto"/>
        <w:bottom w:val="none" w:sz="0" w:space="0" w:color="auto"/>
        <w:right w:val="none" w:sz="0" w:space="0" w:color="auto"/>
      </w:divBdr>
    </w:div>
    <w:div w:id="1679692294">
      <w:bodyDiv w:val="1"/>
      <w:marLeft w:val="0"/>
      <w:marRight w:val="0"/>
      <w:marTop w:val="0"/>
      <w:marBottom w:val="0"/>
      <w:divBdr>
        <w:top w:val="none" w:sz="0" w:space="0" w:color="auto"/>
        <w:left w:val="none" w:sz="0" w:space="0" w:color="auto"/>
        <w:bottom w:val="none" w:sz="0" w:space="0" w:color="auto"/>
        <w:right w:val="none" w:sz="0" w:space="0" w:color="auto"/>
      </w:divBdr>
    </w:div>
    <w:div w:id="1680935331">
      <w:bodyDiv w:val="1"/>
      <w:marLeft w:val="0"/>
      <w:marRight w:val="0"/>
      <w:marTop w:val="0"/>
      <w:marBottom w:val="0"/>
      <w:divBdr>
        <w:top w:val="none" w:sz="0" w:space="0" w:color="auto"/>
        <w:left w:val="none" w:sz="0" w:space="0" w:color="auto"/>
        <w:bottom w:val="none" w:sz="0" w:space="0" w:color="auto"/>
        <w:right w:val="none" w:sz="0" w:space="0" w:color="auto"/>
      </w:divBdr>
    </w:div>
    <w:div w:id="1681658017">
      <w:bodyDiv w:val="1"/>
      <w:marLeft w:val="0"/>
      <w:marRight w:val="0"/>
      <w:marTop w:val="0"/>
      <w:marBottom w:val="0"/>
      <w:divBdr>
        <w:top w:val="none" w:sz="0" w:space="0" w:color="auto"/>
        <w:left w:val="none" w:sz="0" w:space="0" w:color="auto"/>
        <w:bottom w:val="none" w:sz="0" w:space="0" w:color="auto"/>
        <w:right w:val="none" w:sz="0" w:space="0" w:color="auto"/>
      </w:divBdr>
    </w:div>
    <w:div w:id="1682201714">
      <w:bodyDiv w:val="1"/>
      <w:marLeft w:val="0"/>
      <w:marRight w:val="0"/>
      <w:marTop w:val="0"/>
      <w:marBottom w:val="0"/>
      <w:divBdr>
        <w:top w:val="none" w:sz="0" w:space="0" w:color="auto"/>
        <w:left w:val="none" w:sz="0" w:space="0" w:color="auto"/>
        <w:bottom w:val="none" w:sz="0" w:space="0" w:color="auto"/>
        <w:right w:val="none" w:sz="0" w:space="0" w:color="auto"/>
      </w:divBdr>
    </w:div>
    <w:div w:id="1682465151">
      <w:bodyDiv w:val="1"/>
      <w:marLeft w:val="0"/>
      <w:marRight w:val="0"/>
      <w:marTop w:val="0"/>
      <w:marBottom w:val="0"/>
      <w:divBdr>
        <w:top w:val="none" w:sz="0" w:space="0" w:color="auto"/>
        <w:left w:val="none" w:sz="0" w:space="0" w:color="auto"/>
        <w:bottom w:val="none" w:sz="0" w:space="0" w:color="auto"/>
        <w:right w:val="none" w:sz="0" w:space="0" w:color="auto"/>
      </w:divBdr>
    </w:div>
    <w:div w:id="1685938532">
      <w:bodyDiv w:val="1"/>
      <w:marLeft w:val="0"/>
      <w:marRight w:val="0"/>
      <w:marTop w:val="0"/>
      <w:marBottom w:val="0"/>
      <w:divBdr>
        <w:top w:val="none" w:sz="0" w:space="0" w:color="auto"/>
        <w:left w:val="none" w:sz="0" w:space="0" w:color="auto"/>
        <w:bottom w:val="none" w:sz="0" w:space="0" w:color="auto"/>
        <w:right w:val="none" w:sz="0" w:space="0" w:color="auto"/>
      </w:divBdr>
    </w:div>
    <w:div w:id="1692412580">
      <w:bodyDiv w:val="1"/>
      <w:marLeft w:val="0"/>
      <w:marRight w:val="0"/>
      <w:marTop w:val="0"/>
      <w:marBottom w:val="0"/>
      <w:divBdr>
        <w:top w:val="none" w:sz="0" w:space="0" w:color="auto"/>
        <w:left w:val="none" w:sz="0" w:space="0" w:color="auto"/>
        <w:bottom w:val="none" w:sz="0" w:space="0" w:color="auto"/>
        <w:right w:val="none" w:sz="0" w:space="0" w:color="auto"/>
      </w:divBdr>
    </w:div>
    <w:div w:id="1692993591">
      <w:bodyDiv w:val="1"/>
      <w:marLeft w:val="0"/>
      <w:marRight w:val="0"/>
      <w:marTop w:val="0"/>
      <w:marBottom w:val="0"/>
      <w:divBdr>
        <w:top w:val="none" w:sz="0" w:space="0" w:color="auto"/>
        <w:left w:val="none" w:sz="0" w:space="0" w:color="auto"/>
        <w:bottom w:val="none" w:sz="0" w:space="0" w:color="auto"/>
        <w:right w:val="none" w:sz="0" w:space="0" w:color="auto"/>
      </w:divBdr>
    </w:div>
    <w:div w:id="1697730189">
      <w:bodyDiv w:val="1"/>
      <w:marLeft w:val="0"/>
      <w:marRight w:val="0"/>
      <w:marTop w:val="0"/>
      <w:marBottom w:val="0"/>
      <w:divBdr>
        <w:top w:val="none" w:sz="0" w:space="0" w:color="auto"/>
        <w:left w:val="none" w:sz="0" w:space="0" w:color="auto"/>
        <w:bottom w:val="none" w:sz="0" w:space="0" w:color="auto"/>
        <w:right w:val="none" w:sz="0" w:space="0" w:color="auto"/>
      </w:divBdr>
    </w:div>
    <w:div w:id="1698316596">
      <w:bodyDiv w:val="1"/>
      <w:marLeft w:val="0"/>
      <w:marRight w:val="0"/>
      <w:marTop w:val="0"/>
      <w:marBottom w:val="0"/>
      <w:divBdr>
        <w:top w:val="none" w:sz="0" w:space="0" w:color="auto"/>
        <w:left w:val="none" w:sz="0" w:space="0" w:color="auto"/>
        <w:bottom w:val="none" w:sz="0" w:space="0" w:color="auto"/>
        <w:right w:val="none" w:sz="0" w:space="0" w:color="auto"/>
      </w:divBdr>
      <w:divsChild>
        <w:div w:id="1568102004">
          <w:marLeft w:val="0"/>
          <w:marRight w:val="0"/>
          <w:marTop w:val="0"/>
          <w:marBottom w:val="0"/>
          <w:divBdr>
            <w:top w:val="none" w:sz="0" w:space="0" w:color="auto"/>
            <w:left w:val="none" w:sz="0" w:space="0" w:color="auto"/>
            <w:bottom w:val="none" w:sz="0" w:space="0" w:color="auto"/>
            <w:right w:val="none" w:sz="0" w:space="0" w:color="auto"/>
          </w:divBdr>
        </w:div>
      </w:divsChild>
    </w:div>
    <w:div w:id="1703558158">
      <w:bodyDiv w:val="1"/>
      <w:marLeft w:val="0"/>
      <w:marRight w:val="0"/>
      <w:marTop w:val="0"/>
      <w:marBottom w:val="0"/>
      <w:divBdr>
        <w:top w:val="none" w:sz="0" w:space="0" w:color="auto"/>
        <w:left w:val="none" w:sz="0" w:space="0" w:color="auto"/>
        <w:bottom w:val="none" w:sz="0" w:space="0" w:color="auto"/>
        <w:right w:val="none" w:sz="0" w:space="0" w:color="auto"/>
      </w:divBdr>
    </w:div>
    <w:div w:id="1703752208">
      <w:bodyDiv w:val="1"/>
      <w:marLeft w:val="0"/>
      <w:marRight w:val="0"/>
      <w:marTop w:val="0"/>
      <w:marBottom w:val="0"/>
      <w:divBdr>
        <w:top w:val="none" w:sz="0" w:space="0" w:color="auto"/>
        <w:left w:val="none" w:sz="0" w:space="0" w:color="auto"/>
        <w:bottom w:val="none" w:sz="0" w:space="0" w:color="auto"/>
        <w:right w:val="none" w:sz="0" w:space="0" w:color="auto"/>
      </w:divBdr>
    </w:div>
    <w:div w:id="1705213462">
      <w:bodyDiv w:val="1"/>
      <w:marLeft w:val="0"/>
      <w:marRight w:val="0"/>
      <w:marTop w:val="0"/>
      <w:marBottom w:val="0"/>
      <w:divBdr>
        <w:top w:val="none" w:sz="0" w:space="0" w:color="auto"/>
        <w:left w:val="none" w:sz="0" w:space="0" w:color="auto"/>
        <w:bottom w:val="none" w:sz="0" w:space="0" w:color="auto"/>
        <w:right w:val="none" w:sz="0" w:space="0" w:color="auto"/>
      </w:divBdr>
    </w:div>
    <w:div w:id="1706834023">
      <w:bodyDiv w:val="1"/>
      <w:marLeft w:val="0"/>
      <w:marRight w:val="0"/>
      <w:marTop w:val="0"/>
      <w:marBottom w:val="0"/>
      <w:divBdr>
        <w:top w:val="none" w:sz="0" w:space="0" w:color="auto"/>
        <w:left w:val="none" w:sz="0" w:space="0" w:color="auto"/>
        <w:bottom w:val="none" w:sz="0" w:space="0" w:color="auto"/>
        <w:right w:val="none" w:sz="0" w:space="0" w:color="auto"/>
      </w:divBdr>
      <w:divsChild>
        <w:div w:id="1407219366">
          <w:marLeft w:val="0"/>
          <w:marRight w:val="0"/>
          <w:marTop w:val="0"/>
          <w:marBottom w:val="0"/>
          <w:divBdr>
            <w:top w:val="none" w:sz="0" w:space="0" w:color="auto"/>
            <w:left w:val="none" w:sz="0" w:space="0" w:color="auto"/>
            <w:bottom w:val="none" w:sz="0" w:space="0" w:color="auto"/>
            <w:right w:val="none" w:sz="0" w:space="0" w:color="auto"/>
          </w:divBdr>
          <w:divsChild>
            <w:div w:id="2127694978">
              <w:marLeft w:val="0"/>
              <w:marRight w:val="0"/>
              <w:marTop w:val="0"/>
              <w:marBottom w:val="0"/>
              <w:divBdr>
                <w:top w:val="none" w:sz="0" w:space="0" w:color="auto"/>
                <w:left w:val="none" w:sz="0" w:space="0" w:color="auto"/>
                <w:bottom w:val="none" w:sz="0" w:space="0" w:color="auto"/>
                <w:right w:val="none" w:sz="0" w:space="0" w:color="auto"/>
              </w:divBdr>
            </w:div>
          </w:divsChild>
        </w:div>
        <w:div w:id="1949383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80512">
      <w:bodyDiv w:val="1"/>
      <w:marLeft w:val="0"/>
      <w:marRight w:val="0"/>
      <w:marTop w:val="0"/>
      <w:marBottom w:val="0"/>
      <w:divBdr>
        <w:top w:val="none" w:sz="0" w:space="0" w:color="auto"/>
        <w:left w:val="none" w:sz="0" w:space="0" w:color="auto"/>
        <w:bottom w:val="none" w:sz="0" w:space="0" w:color="auto"/>
        <w:right w:val="none" w:sz="0" w:space="0" w:color="auto"/>
      </w:divBdr>
    </w:div>
    <w:div w:id="1718890336">
      <w:bodyDiv w:val="1"/>
      <w:marLeft w:val="0"/>
      <w:marRight w:val="0"/>
      <w:marTop w:val="0"/>
      <w:marBottom w:val="0"/>
      <w:divBdr>
        <w:top w:val="none" w:sz="0" w:space="0" w:color="auto"/>
        <w:left w:val="none" w:sz="0" w:space="0" w:color="auto"/>
        <w:bottom w:val="none" w:sz="0" w:space="0" w:color="auto"/>
        <w:right w:val="none" w:sz="0" w:space="0" w:color="auto"/>
      </w:divBdr>
    </w:div>
    <w:div w:id="1718893303">
      <w:bodyDiv w:val="1"/>
      <w:marLeft w:val="0"/>
      <w:marRight w:val="0"/>
      <w:marTop w:val="0"/>
      <w:marBottom w:val="0"/>
      <w:divBdr>
        <w:top w:val="none" w:sz="0" w:space="0" w:color="auto"/>
        <w:left w:val="none" w:sz="0" w:space="0" w:color="auto"/>
        <w:bottom w:val="none" w:sz="0" w:space="0" w:color="auto"/>
        <w:right w:val="none" w:sz="0" w:space="0" w:color="auto"/>
      </w:divBdr>
    </w:div>
    <w:div w:id="1720740267">
      <w:bodyDiv w:val="1"/>
      <w:marLeft w:val="0"/>
      <w:marRight w:val="0"/>
      <w:marTop w:val="0"/>
      <w:marBottom w:val="0"/>
      <w:divBdr>
        <w:top w:val="none" w:sz="0" w:space="0" w:color="auto"/>
        <w:left w:val="none" w:sz="0" w:space="0" w:color="auto"/>
        <w:bottom w:val="none" w:sz="0" w:space="0" w:color="auto"/>
        <w:right w:val="none" w:sz="0" w:space="0" w:color="auto"/>
      </w:divBdr>
    </w:div>
    <w:div w:id="1722440241">
      <w:bodyDiv w:val="1"/>
      <w:marLeft w:val="0"/>
      <w:marRight w:val="0"/>
      <w:marTop w:val="0"/>
      <w:marBottom w:val="0"/>
      <w:divBdr>
        <w:top w:val="none" w:sz="0" w:space="0" w:color="auto"/>
        <w:left w:val="none" w:sz="0" w:space="0" w:color="auto"/>
        <w:bottom w:val="none" w:sz="0" w:space="0" w:color="auto"/>
        <w:right w:val="none" w:sz="0" w:space="0" w:color="auto"/>
      </w:divBdr>
    </w:div>
    <w:div w:id="1723559042">
      <w:bodyDiv w:val="1"/>
      <w:marLeft w:val="0"/>
      <w:marRight w:val="0"/>
      <w:marTop w:val="0"/>
      <w:marBottom w:val="0"/>
      <w:divBdr>
        <w:top w:val="none" w:sz="0" w:space="0" w:color="auto"/>
        <w:left w:val="none" w:sz="0" w:space="0" w:color="auto"/>
        <w:bottom w:val="none" w:sz="0" w:space="0" w:color="auto"/>
        <w:right w:val="none" w:sz="0" w:space="0" w:color="auto"/>
      </w:divBdr>
    </w:div>
    <w:div w:id="1724014945">
      <w:bodyDiv w:val="1"/>
      <w:marLeft w:val="0"/>
      <w:marRight w:val="0"/>
      <w:marTop w:val="0"/>
      <w:marBottom w:val="0"/>
      <w:divBdr>
        <w:top w:val="none" w:sz="0" w:space="0" w:color="auto"/>
        <w:left w:val="none" w:sz="0" w:space="0" w:color="auto"/>
        <w:bottom w:val="none" w:sz="0" w:space="0" w:color="auto"/>
        <w:right w:val="none" w:sz="0" w:space="0" w:color="auto"/>
      </w:divBdr>
    </w:div>
    <w:div w:id="1731226834">
      <w:bodyDiv w:val="1"/>
      <w:marLeft w:val="0"/>
      <w:marRight w:val="0"/>
      <w:marTop w:val="0"/>
      <w:marBottom w:val="0"/>
      <w:divBdr>
        <w:top w:val="none" w:sz="0" w:space="0" w:color="auto"/>
        <w:left w:val="none" w:sz="0" w:space="0" w:color="auto"/>
        <w:bottom w:val="none" w:sz="0" w:space="0" w:color="auto"/>
        <w:right w:val="none" w:sz="0" w:space="0" w:color="auto"/>
      </w:divBdr>
    </w:div>
    <w:div w:id="1732459665">
      <w:bodyDiv w:val="1"/>
      <w:marLeft w:val="0"/>
      <w:marRight w:val="0"/>
      <w:marTop w:val="0"/>
      <w:marBottom w:val="0"/>
      <w:divBdr>
        <w:top w:val="none" w:sz="0" w:space="0" w:color="auto"/>
        <w:left w:val="none" w:sz="0" w:space="0" w:color="auto"/>
        <w:bottom w:val="none" w:sz="0" w:space="0" w:color="auto"/>
        <w:right w:val="none" w:sz="0" w:space="0" w:color="auto"/>
      </w:divBdr>
    </w:div>
    <w:div w:id="1734154371">
      <w:bodyDiv w:val="1"/>
      <w:marLeft w:val="0"/>
      <w:marRight w:val="0"/>
      <w:marTop w:val="0"/>
      <w:marBottom w:val="0"/>
      <w:divBdr>
        <w:top w:val="none" w:sz="0" w:space="0" w:color="auto"/>
        <w:left w:val="none" w:sz="0" w:space="0" w:color="auto"/>
        <w:bottom w:val="none" w:sz="0" w:space="0" w:color="auto"/>
        <w:right w:val="none" w:sz="0" w:space="0" w:color="auto"/>
      </w:divBdr>
    </w:div>
    <w:div w:id="1736124015">
      <w:bodyDiv w:val="1"/>
      <w:marLeft w:val="0"/>
      <w:marRight w:val="0"/>
      <w:marTop w:val="0"/>
      <w:marBottom w:val="0"/>
      <w:divBdr>
        <w:top w:val="none" w:sz="0" w:space="0" w:color="auto"/>
        <w:left w:val="none" w:sz="0" w:space="0" w:color="auto"/>
        <w:bottom w:val="none" w:sz="0" w:space="0" w:color="auto"/>
        <w:right w:val="none" w:sz="0" w:space="0" w:color="auto"/>
      </w:divBdr>
    </w:div>
    <w:div w:id="1740981822">
      <w:bodyDiv w:val="1"/>
      <w:marLeft w:val="0"/>
      <w:marRight w:val="0"/>
      <w:marTop w:val="0"/>
      <w:marBottom w:val="0"/>
      <w:divBdr>
        <w:top w:val="none" w:sz="0" w:space="0" w:color="auto"/>
        <w:left w:val="none" w:sz="0" w:space="0" w:color="auto"/>
        <w:bottom w:val="none" w:sz="0" w:space="0" w:color="auto"/>
        <w:right w:val="none" w:sz="0" w:space="0" w:color="auto"/>
      </w:divBdr>
    </w:div>
    <w:div w:id="1745301391">
      <w:bodyDiv w:val="1"/>
      <w:marLeft w:val="0"/>
      <w:marRight w:val="0"/>
      <w:marTop w:val="0"/>
      <w:marBottom w:val="0"/>
      <w:divBdr>
        <w:top w:val="none" w:sz="0" w:space="0" w:color="auto"/>
        <w:left w:val="none" w:sz="0" w:space="0" w:color="auto"/>
        <w:bottom w:val="none" w:sz="0" w:space="0" w:color="auto"/>
        <w:right w:val="none" w:sz="0" w:space="0" w:color="auto"/>
      </w:divBdr>
    </w:div>
    <w:div w:id="1746339130">
      <w:bodyDiv w:val="1"/>
      <w:marLeft w:val="0"/>
      <w:marRight w:val="0"/>
      <w:marTop w:val="0"/>
      <w:marBottom w:val="0"/>
      <w:divBdr>
        <w:top w:val="none" w:sz="0" w:space="0" w:color="auto"/>
        <w:left w:val="none" w:sz="0" w:space="0" w:color="auto"/>
        <w:bottom w:val="none" w:sz="0" w:space="0" w:color="auto"/>
        <w:right w:val="none" w:sz="0" w:space="0" w:color="auto"/>
      </w:divBdr>
    </w:div>
    <w:div w:id="1748962149">
      <w:bodyDiv w:val="1"/>
      <w:marLeft w:val="0"/>
      <w:marRight w:val="0"/>
      <w:marTop w:val="0"/>
      <w:marBottom w:val="0"/>
      <w:divBdr>
        <w:top w:val="none" w:sz="0" w:space="0" w:color="auto"/>
        <w:left w:val="none" w:sz="0" w:space="0" w:color="auto"/>
        <w:bottom w:val="none" w:sz="0" w:space="0" w:color="auto"/>
        <w:right w:val="none" w:sz="0" w:space="0" w:color="auto"/>
      </w:divBdr>
    </w:div>
    <w:div w:id="1749887842">
      <w:bodyDiv w:val="1"/>
      <w:marLeft w:val="0"/>
      <w:marRight w:val="0"/>
      <w:marTop w:val="0"/>
      <w:marBottom w:val="0"/>
      <w:divBdr>
        <w:top w:val="none" w:sz="0" w:space="0" w:color="auto"/>
        <w:left w:val="none" w:sz="0" w:space="0" w:color="auto"/>
        <w:bottom w:val="none" w:sz="0" w:space="0" w:color="auto"/>
        <w:right w:val="none" w:sz="0" w:space="0" w:color="auto"/>
      </w:divBdr>
    </w:div>
    <w:div w:id="1755004969">
      <w:bodyDiv w:val="1"/>
      <w:marLeft w:val="0"/>
      <w:marRight w:val="0"/>
      <w:marTop w:val="0"/>
      <w:marBottom w:val="0"/>
      <w:divBdr>
        <w:top w:val="none" w:sz="0" w:space="0" w:color="auto"/>
        <w:left w:val="none" w:sz="0" w:space="0" w:color="auto"/>
        <w:bottom w:val="none" w:sz="0" w:space="0" w:color="auto"/>
        <w:right w:val="none" w:sz="0" w:space="0" w:color="auto"/>
      </w:divBdr>
      <w:divsChild>
        <w:div w:id="1837452616">
          <w:marLeft w:val="0"/>
          <w:marRight w:val="0"/>
          <w:marTop w:val="0"/>
          <w:marBottom w:val="0"/>
          <w:divBdr>
            <w:top w:val="none" w:sz="0" w:space="0" w:color="auto"/>
            <w:left w:val="none" w:sz="0" w:space="0" w:color="auto"/>
            <w:bottom w:val="none" w:sz="0" w:space="0" w:color="auto"/>
            <w:right w:val="none" w:sz="0" w:space="0" w:color="auto"/>
          </w:divBdr>
          <w:divsChild>
            <w:div w:id="546071852">
              <w:marLeft w:val="750"/>
              <w:marRight w:val="0"/>
              <w:marTop w:val="0"/>
              <w:marBottom w:val="0"/>
              <w:divBdr>
                <w:top w:val="none" w:sz="0" w:space="0" w:color="auto"/>
                <w:left w:val="none" w:sz="0" w:space="0" w:color="auto"/>
                <w:bottom w:val="none" w:sz="0" w:space="0" w:color="auto"/>
                <w:right w:val="none" w:sz="0" w:space="0" w:color="auto"/>
              </w:divBdr>
              <w:divsChild>
                <w:div w:id="1032146453">
                  <w:marLeft w:val="0"/>
                  <w:marRight w:val="0"/>
                  <w:marTop w:val="0"/>
                  <w:marBottom w:val="0"/>
                  <w:divBdr>
                    <w:top w:val="none" w:sz="0" w:space="0" w:color="auto"/>
                    <w:left w:val="none" w:sz="0" w:space="0" w:color="auto"/>
                    <w:bottom w:val="none" w:sz="0" w:space="0" w:color="auto"/>
                    <w:right w:val="none" w:sz="0" w:space="0" w:color="auto"/>
                  </w:divBdr>
                  <w:divsChild>
                    <w:div w:id="768306942">
                      <w:marLeft w:val="0"/>
                      <w:marRight w:val="0"/>
                      <w:marTop w:val="0"/>
                      <w:marBottom w:val="0"/>
                      <w:divBdr>
                        <w:top w:val="none" w:sz="0" w:space="0" w:color="auto"/>
                        <w:left w:val="none" w:sz="0" w:space="0" w:color="auto"/>
                        <w:bottom w:val="none" w:sz="0" w:space="0" w:color="auto"/>
                        <w:right w:val="none" w:sz="0" w:space="0" w:color="auto"/>
                      </w:divBdr>
                      <w:divsChild>
                        <w:div w:id="1689140546">
                          <w:marLeft w:val="0"/>
                          <w:marRight w:val="0"/>
                          <w:marTop w:val="0"/>
                          <w:marBottom w:val="0"/>
                          <w:divBdr>
                            <w:top w:val="none" w:sz="0" w:space="0" w:color="auto"/>
                            <w:left w:val="none" w:sz="0" w:space="0" w:color="auto"/>
                            <w:bottom w:val="none" w:sz="0" w:space="0" w:color="auto"/>
                            <w:right w:val="none" w:sz="0" w:space="0" w:color="auto"/>
                          </w:divBdr>
                          <w:divsChild>
                            <w:div w:id="101849322">
                              <w:marLeft w:val="0"/>
                              <w:marRight w:val="0"/>
                              <w:marTop w:val="0"/>
                              <w:marBottom w:val="0"/>
                              <w:divBdr>
                                <w:top w:val="none" w:sz="0" w:space="0" w:color="auto"/>
                                <w:left w:val="none" w:sz="0" w:space="0" w:color="auto"/>
                                <w:bottom w:val="none" w:sz="0" w:space="0" w:color="auto"/>
                                <w:right w:val="none" w:sz="0" w:space="0" w:color="auto"/>
                              </w:divBdr>
                              <w:divsChild>
                                <w:div w:id="738283415">
                                  <w:marLeft w:val="0"/>
                                  <w:marRight w:val="0"/>
                                  <w:marTop w:val="0"/>
                                  <w:marBottom w:val="0"/>
                                  <w:divBdr>
                                    <w:top w:val="none" w:sz="0" w:space="0" w:color="auto"/>
                                    <w:left w:val="none" w:sz="0" w:space="0" w:color="auto"/>
                                    <w:bottom w:val="none" w:sz="0" w:space="0" w:color="auto"/>
                                    <w:right w:val="none" w:sz="0" w:space="0" w:color="auto"/>
                                  </w:divBdr>
                                  <w:divsChild>
                                    <w:div w:id="1291281199">
                                      <w:marLeft w:val="0"/>
                                      <w:marRight w:val="0"/>
                                      <w:marTop w:val="0"/>
                                      <w:marBottom w:val="0"/>
                                      <w:divBdr>
                                        <w:top w:val="none" w:sz="0" w:space="0" w:color="auto"/>
                                        <w:left w:val="none" w:sz="0" w:space="0" w:color="auto"/>
                                        <w:bottom w:val="none" w:sz="0" w:space="0" w:color="auto"/>
                                        <w:right w:val="none" w:sz="0" w:space="0" w:color="auto"/>
                                      </w:divBdr>
                                      <w:divsChild>
                                        <w:div w:id="295991056">
                                          <w:marLeft w:val="0"/>
                                          <w:marRight w:val="0"/>
                                          <w:marTop w:val="0"/>
                                          <w:marBottom w:val="0"/>
                                          <w:divBdr>
                                            <w:top w:val="none" w:sz="0" w:space="0" w:color="auto"/>
                                            <w:left w:val="none" w:sz="0" w:space="0" w:color="auto"/>
                                            <w:bottom w:val="none" w:sz="0" w:space="0" w:color="auto"/>
                                            <w:right w:val="none" w:sz="0" w:space="0" w:color="auto"/>
                                          </w:divBdr>
                                          <w:divsChild>
                                            <w:div w:id="1506435199">
                                              <w:marLeft w:val="0"/>
                                              <w:marRight w:val="0"/>
                                              <w:marTop w:val="0"/>
                                              <w:marBottom w:val="0"/>
                                              <w:divBdr>
                                                <w:top w:val="none" w:sz="0" w:space="0" w:color="auto"/>
                                                <w:left w:val="none" w:sz="0" w:space="0" w:color="auto"/>
                                                <w:bottom w:val="none" w:sz="0" w:space="0" w:color="auto"/>
                                                <w:right w:val="none" w:sz="0" w:space="0" w:color="auto"/>
                                              </w:divBdr>
                                              <w:divsChild>
                                                <w:div w:id="431360019">
                                                  <w:marLeft w:val="0"/>
                                                  <w:marRight w:val="0"/>
                                                  <w:marTop w:val="0"/>
                                                  <w:marBottom w:val="0"/>
                                                  <w:divBdr>
                                                    <w:top w:val="none" w:sz="0" w:space="0" w:color="auto"/>
                                                    <w:left w:val="none" w:sz="0" w:space="0" w:color="auto"/>
                                                    <w:bottom w:val="none" w:sz="0" w:space="0" w:color="auto"/>
                                                    <w:right w:val="none" w:sz="0" w:space="0" w:color="auto"/>
                                                  </w:divBdr>
                                                  <w:divsChild>
                                                    <w:div w:id="16497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18182">
          <w:marLeft w:val="0"/>
          <w:marRight w:val="0"/>
          <w:marTop w:val="0"/>
          <w:marBottom w:val="0"/>
          <w:divBdr>
            <w:top w:val="none" w:sz="0" w:space="0" w:color="auto"/>
            <w:left w:val="none" w:sz="0" w:space="0" w:color="auto"/>
            <w:bottom w:val="none" w:sz="0" w:space="0" w:color="auto"/>
            <w:right w:val="none" w:sz="0" w:space="0" w:color="auto"/>
          </w:divBdr>
          <w:divsChild>
            <w:div w:id="1721320901">
              <w:marLeft w:val="750"/>
              <w:marRight w:val="0"/>
              <w:marTop w:val="0"/>
              <w:marBottom w:val="0"/>
              <w:divBdr>
                <w:top w:val="none" w:sz="0" w:space="0" w:color="auto"/>
                <w:left w:val="none" w:sz="0" w:space="0" w:color="auto"/>
                <w:bottom w:val="none" w:sz="0" w:space="0" w:color="auto"/>
                <w:right w:val="none" w:sz="0" w:space="0" w:color="auto"/>
              </w:divBdr>
              <w:divsChild>
                <w:div w:id="1922717338">
                  <w:marLeft w:val="0"/>
                  <w:marRight w:val="0"/>
                  <w:marTop w:val="0"/>
                  <w:marBottom w:val="0"/>
                  <w:divBdr>
                    <w:top w:val="none" w:sz="0" w:space="0" w:color="auto"/>
                    <w:left w:val="none" w:sz="0" w:space="0" w:color="auto"/>
                    <w:bottom w:val="none" w:sz="0" w:space="0" w:color="auto"/>
                    <w:right w:val="none" w:sz="0" w:space="0" w:color="auto"/>
                  </w:divBdr>
                  <w:divsChild>
                    <w:div w:id="1326082909">
                      <w:marLeft w:val="0"/>
                      <w:marRight w:val="0"/>
                      <w:marTop w:val="0"/>
                      <w:marBottom w:val="0"/>
                      <w:divBdr>
                        <w:top w:val="none" w:sz="0" w:space="0" w:color="auto"/>
                        <w:left w:val="none" w:sz="0" w:space="0" w:color="auto"/>
                        <w:bottom w:val="none" w:sz="0" w:space="0" w:color="auto"/>
                        <w:right w:val="none" w:sz="0" w:space="0" w:color="auto"/>
                      </w:divBdr>
                      <w:divsChild>
                        <w:div w:id="224536851">
                          <w:marLeft w:val="0"/>
                          <w:marRight w:val="0"/>
                          <w:marTop w:val="0"/>
                          <w:marBottom w:val="0"/>
                          <w:divBdr>
                            <w:top w:val="none" w:sz="0" w:space="0" w:color="auto"/>
                            <w:left w:val="none" w:sz="0" w:space="0" w:color="auto"/>
                            <w:bottom w:val="none" w:sz="0" w:space="0" w:color="auto"/>
                            <w:right w:val="none" w:sz="0" w:space="0" w:color="auto"/>
                          </w:divBdr>
                          <w:divsChild>
                            <w:div w:id="330305087">
                              <w:marLeft w:val="0"/>
                              <w:marRight w:val="0"/>
                              <w:marTop w:val="0"/>
                              <w:marBottom w:val="0"/>
                              <w:divBdr>
                                <w:top w:val="none" w:sz="0" w:space="0" w:color="auto"/>
                                <w:left w:val="none" w:sz="0" w:space="0" w:color="auto"/>
                                <w:bottom w:val="none" w:sz="0" w:space="0" w:color="auto"/>
                                <w:right w:val="none" w:sz="0" w:space="0" w:color="auto"/>
                              </w:divBdr>
                              <w:divsChild>
                                <w:div w:id="1448280595">
                                  <w:marLeft w:val="0"/>
                                  <w:marRight w:val="0"/>
                                  <w:marTop w:val="0"/>
                                  <w:marBottom w:val="0"/>
                                  <w:divBdr>
                                    <w:top w:val="none" w:sz="0" w:space="0" w:color="auto"/>
                                    <w:left w:val="none" w:sz="0" w:space="0" w:color="auto"/>
                                    <w:bottom w:val="none" w:sz="0" w:space="0" w:color="auto"/>
                                    <w:right w:val="none" w:sz="0" w:space="0" w:color="auto"/>
                                  </w:divBdr>
                                  <w:divsChild>
                                    <w:div w:id="546988088">
                                      <w:marLeft w:val="0"/>
                                      <w:marRight w:val="0"/>
                                      <w:marTop w:val="0"/>
                                      <w:marBottom w:val="0"/>
                                      <w:divBdr>
                                        <w:top w:val="none" w:sz="0" w:space="0" w:color="auto"/>
                                        <w:left w:val="none" w:sz="0" w:space="0" w:color="auto"/>
                                        <w:bottom w:val="none" w:sz="0" w:space="0" w:color="auto"/>
                                        <w:right w:val="none" w:sz="0" w:space="0" w:color="auto"/>
                                      </w:divBdr>
                                      <w:divsChild>
                                        <w:div w:id="1698896435">
                                          <w:marLeft w:val="0"/>
                                          <w:marRight w:val="0"/>
                                          <w:marTop w:val="0"/>
                                          <w:marBottom w:val="0"/>
                                          <w:divBdr>
                                            <w:top w:val="none" w:sz="0" w:space="0" w:color="auto"/>
                                            <w:left w:val="none" w:sz="0" w:space="0" w:color="auto"/>
                                            <w:bottom w:val="none" w:sz="0" w:space="0" w:color="auto"/>
                                            <w:right w:val="none" w:sz="0" w:space="0" w:color="auto"/>
                                          </w:divBdr>
                                          <w:divsChild>
                                            <w:div w:id="1288703203">
                                              <w:marLeft w:val="0"/>
                                              <w:marRight w:val="0"/>
                                              <w:marTop w:val="0"/>
                                              <w:marBottom w:val="0"/>
                                              <w:divBdr>
                                                <w:top w:val="none" w:sz="0" w:space="0" w:color="auto"/>
                                                <w:left w:val="none" w:sz="0" w:space="0" w:color="auto"/>
                                                <w:bottom w:val="none" w:sz="0" w:space="0" w:color="auto"/>
                                                <w:right w:val="none" w:sz="0" w:space="0" w:color="auto"/>
                                              </w:divBdr>
                                              <w:divsChild>
                                                <w:div w:id="1467628463">
                                                  <w:marLeft w:val="0"/>
                                                  <w:marRight w:val="0"/>
                                                  <w:marTop w:val="0"/>
                                                  <w:marBottom w:val="0"/>
                                                  <w:divBdr>
                                                    <w:top w:val="none" w:sz="0" w:space="0" w:color="auto"/>
                                                    <w:left w:val="none" w:sz="0" w:space="0" w:color="auto"/>
                                                    <w:bottom w:val="none" w:sz="0" w:space="0" w:color="auto"/>
                                                    <w:right w:val="none" w:sz="0" w:space="0" w:color="auto"/>
                                                  </w:divBdr>
                                                  <w:divsChild>
                                                    <w:div w:id="17995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3150">
          <w:marLeft w:val="0"/>
          <w:marRight w:val="0"/>
          <w:marTop w:val="0"/>
          <w:marBottom w:val="0"/>
          <w:divBdr>
            <w:top w:val="none" w:sz="0" w:space="0" w:color="auto"/>
            <w:left w:val="none" w:sz="0" w:space="0" w:color="auto"/>
            <w:bottom w:val="none" w:sz="0" w:space="0" w:color="auto"/>
            <w:right w:val="none" w:sz="0" w:space="0" w:color="auto"/>
          </w:divBdr>
          <w:divsChild>
            <w:div w:id="1535803097">
              <w:marLeft w:val="750"/>
              <w:marRight w:val="0"/>
              <w:marTop w:val="0"/>
              <w:marBottom w:val="0"/>
              <w:divBdr>
                <w:top w:val="none" w:sz="0" w:space="0" w:color="auto"/>
                <w:left w:val="none" w:sz="0" w:space="0" w:color="auto"/>
                <w:bottom w:val="none" w:sz="0" w:space="0" w:color="auto"/>
                <w:right w:val="none" w:sz="0" w:space="0" w:color="auto"/>
              </w:divBdr>
              <w:divsChild>
                <w:div w:id="1950310352">
                  <w:marLeft w:val="0"/>
                  <w:marRight w:val="0"/>
                  <w:marTop w:val="0"/>
                  <w:marBottom w:val="0"/>
                  <w:divBdr>
                    <w:top w:val="none" w:sz="0" w:space="0" w:color="auto"/>
                    <w:left w:val="none" w:sz="0" w:space="0" w:color="auto"/>
                    <w:bottom w:val="none" w:sz="0" w:space="0" w:color="auto"/>
                    <w:right w:val="none" w:sz="0" w:space="0" w:color="auto"/>
                  </w:divBdr>
                  <w:divsChild>
                    <w:div w:id="31880940">
                      <w:marLeft w:val="0"/>
                      <w:marRight w:val="0"/>
                      <w:marTop w:val="0"/>
                      <w:marBottom w:val="0"/>
                      <w:divBdr>
                        <w:top w:val="none" w:sz="0" w:space="0" w:color="auto"/>
                        <w:left w:val="none" w:sz="0" w:space="0" w:color="auto"/>
                        <w:bottom w:val="none" w:sz="0" w:space="0" w:color="auto"/>
                        <w:right w:val="none" w:sz="0" w:space="0" w:color="auto"/>
                      </w:divBdr>
                      <w:divsChild>
                        <w:div w:id="1307852230">
                          <w:marLeft w:val="0"/>
                          <w:marRight w:val="0"/>
                          <w:marTop w:val="0"/>
                          <w:marBottom w:val="0"/>
                          <w:divBdr>
                            <w:top w:val="none" w:sz="0" w:space="0" w:color="auto"/>
                            <w:left w:val="none" w:sz="0" w:space="0" w:color="auto"/>
                            <w:bottom w:val="none" w:sz="0" w:space="0" w:color="auto"/>
                            <w:right w:val="none" w:sz="0" w:space="0" w:color="auto"/>
                          </w:divBdr>
                          <w:divsChild>
                            <w:div w:id="1065687067">
                              <w:marLeft w:val="0"/>
                              <w:marRight w:val="0"/>
                              <w:marTop w:val="0"/>
                              <w:marBottom w:val="0"/>
                              <w:divBdr>
                                <w:top w:val="none" w:sz="0" w:space="0" w:color="auto"/>
                                <w:left w:val="none" w:sz="0" w:space="0" w:color="auto"/>
                                <w:bottom w:val="none" w:sz="0" w:space="0" w:color="auto"/>
                                <w:right w:val="none" w:sz="0" w:space="0" w:color="auto"/>
                              </w:divBdr>
                              <w:divsChild>
                                <w:div w:id="1534071634">
                                  <w:marLeft w:val="0"/>
                                  <w:marRight w:val="0"/>
                                  <w:marTop w:val="0"/>
                                  <w:marBottom w:val="0"/>
                                  <w:divBdr>
                                    <w:top w:val="none" w:sz="0" w:space="0" w:color="auto"/>
                                    <w:left w:val="none" w:sz="0" w:space="0" w:color="auto"/>
                                    <w:bottom w:val="none" w:sz="0" w:space="0" w:color="auto"/>
                                    <w:right w:val="none" w:sz="0" w:space="0" w:color="auto"/>
                                  </w:divBdr>
                                  <w:divsChild>
                                    <w:div w:id="35470426">
                                      <w:marLeft w:val="0"/>
                                      <w:marRight w:val="0"/>
                                      <w:marTop w:val="0"/>
                                      <w:marBottom w:val="0"/>
                                      <w:divBdr>
                                        <w:top w:val="none" w:sz="0" w:space="0" w:color="auto"/>
                                        <w:left w:val="none" w:sz="0" w:space="0" w:color="auto"/>
                                        <w:bottom w:val="none" w:sz="0" w:space="0" w:color="auto"/>
                                        <w:right w:val="none" w:sz="0" w:space="0" w:color="auto"/>
                                      </w:divBdr>
                                      <w:divsChild>
                                        <w:div w:id="151138704">
                                          <w:marLeft w:val="0"/>
                                          <w:marRight w:val="0"/>
                                          <w:marTop w:val="0"/>
                                          <w:marBottom w:val="0"/>
                                          <w:divBdr>
                                            <w:top w:val="none" w:sz="0" w:space="0" w:color="auto"/>
                                            <w:left w:val="none" w:sz="0" w:space="0" w:color="auto"/>
                                            <w:bottom w:val="none" w:sz="0" w:space="0" w:color="auto"/>
                                            <w:right w:val="none" w:sz="0" w:space="0" w:color="auto"/>
                                          </w:divBdr>
                                          <w:divsChild>
                                            <w:div w:id="793333816">
                                              <w:marLeft w:val="0"/>
                                              <w:marRight w:val="0"/>
                                              <w:marTop w:val="0"/>
                                              <w:marBottom w:val="0"/>
                                              <w:divBdr>
                                                <w:top w:val="none" w:sz="0" w:space="0" w:color="auto"/>
                                                <w:left w:val="none" w:sz="0" w:space="0" w:color="auto"/>
                                                <w:bottom w:val="none" w:sz="0" w:space="0" w:color="auto"/>
                                                <w:right w:val="none" w:sz="0" w:space="0" w:color="auto"/>
                                              </w:divBdr>
                                              <w:divsChild>
                                                <w:div w:id="2030638313">
                                                  <w:marLeft w:val="0"/>
                                                  <w:marRight w:val="0"/>
                                                  <w:marTop w:val="0"/>
                                                  <w:marBottom w:val="0"/>
                                                  <w:divBdr>
                                                    <w:top w:val="none" w:sz="0" w:space="0" w:color="auto"/>
                                                    <w:left w:val="none" w:sz="0" w:space="0" w:color="auto"/>
                                                    <w:bottom w:val="none" w:sz="0" w:space="0" w:color="auto"/>
                                                    <w:right w:val="none" w:sz="0" w:space="0" w:color="auto"/>
                                                  </w:divBdr>
                                                  <w:divsChild>
                                                    <w:div w:id="35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3994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531">
          <w:marLeft w:val="0"/>
          <w:marRight w:val="0"/>
          <w:marTop w:val="0"/>
          <w:marBottom w:val="0"/>
          <w:divBdr>
            <w:top w:val="none" w:sz="0" w:space="0" w:color="auto"/>
            <w:left w:val="none" w:sz="0" w:space="0" w:color="auto"/>
            <w:bottom w:val="none" w:sz="0" w:space="0" w:color="auto"/>
            <w:right w:val="none" w:sz="0" w:space="0" w:color="auto"/>
          </w:divBdr>
          <w:divsChild>
            <w:div w:id="433718841">
              <w:marLeft w:val="0"/>
              <w:marRight w:val="0"/>
              <w:marTop w:val="0"/>
              <w:marBottom w:val="0"/>
              <w:divBdr>
                <w:top w:val="none" w:sz="0" w:space="0" w:color="auto"/>
                <w:left w:val="none" w:sz="0" w:space="0" w:color="auto"/>
                <w:bottom w:val="none" w:sz="0" w:space="0" w:color="auto"/>
                <w:right w:val="none" w:sz="0" w:space="0" w:color="auto"/>
              </w:divBdr>
            </w:div>
          </w:divsChild>
        </w:div>
        <w:div w:id="969556006">
          <w:marLeft w:val="0"/>
          <w:marRight w:val="0"/>
          <w:marTop w:val="0"/>
          <w:marBottom w:val="0"/>
          <w:divBdr>
            <w:top w:val="none" w:sz="0" w:space="0" w:color="auto"/>
            <w:left w:val="none" w:sz="0" w:space="0" w:color="auto"/>
            <w:bottom w:val="none" w:sz="0" w:space="0" w:color="auto"/>
            <w:right w:val="none" w:sz="0" w:space="0" w:color="auto"/>
          </w:divBdr>
          <w:divsChild>
            <w:div w:id="1800298551">
              <w:marLeft w:val="0"/>
              <w:marRight w:val="0"/>
              <w:marTop w:val="0"/>
              <w:marBottom w:val="0"/>
              <w:divBdr>
                <w:top w:val="none" w:sz="0" w:space="0" w:color="auto"/>
                <w:left w:val="none" w:sz="0" w:space="0" w:color="auto"/>
                <w:bottom w:val="none" w:sz="0" w:space="0" w:color="auto"/>
                <w:right w:val="none" w:sz="0" w:space="0" w:color="auto"/>
              </w:divBdr>
            </w:div>
          </w:divsChild>
        </w:div>
        <w:div w:id="852643281">
          <w:marLeft w:val="0"/>
          <w:marRight w:val="0"/>
          <w:marTop w:val="0"/>
          <w:marBottom w:val="0"/>
          <w:divBdr>
            <w:top w:val="none" w:sz="0" w:space="0" w:color="auto"/>
            <w:left w:val="none" w:sz="0" w:space="0" w:color="auto"/>
            <w:bottom w:val="none" w:sz="0" w:space="0" w:color="auto"/>
            <w:right w:val="none" w:sz="0" w:space="0" w:color="auto"/>
          </w:divBdr>
          <w:divsChild>
            <w:div w:id="38210312">
              <w:marLeft w:val="0"/>
              <w:marRight w:val="0"/>
              <w:marTop w:val="0"/>
              <w:marBottom w:val="0"/>
              <w:divBdr>
                <w:top w:val="none" w:sz="0" w:space="0" w:color="auto"/>
                <w:left w:val="none" w:sz="0" w:space="0" w:color="auto"/>
                <w:bottom w:val="none" w:sz="0" w:space="0" w:color="auto"/>
                <w:right w:val="none" w:sz="0" w:space="0" w:color="auto"/>
              </w:divBdr>
            </w:div>
          </w:divsChild>
        </w:div>
        <w:div w:id="1993557231">
          <w:marLeft w:val="0"/>
          <w:marRight w:val="0"/>
          <w:marTop w:val="0"/>
          <w:marBottom w:val="0"/>
          <w:divBdr>
            <w:top w:val="none" w:sz="0" w:space="0" w:color="auto"/>
            <w:left w:val="none" w:sz="0" w:space="0" w:color="auto"/>
            <w:bottom w:val="none" w:sz="0" w:space="0" w:color="auto"/>
            <w:right w:val="none" w:sz="0" w:space="0" w:color="auto"/>
          </w:divBdr>
          <w:divsChild>
            <w:div w:id="1415708885">
              <w:marLeft w:val="0"/>
              <w:marRight w:val="0"/>
              <w:marTop w:val="0"/>
              <w:marBottom w:val="0"/>
              <w:divBdr>
                <w:top w:val="none" w:sz="0" w:space="0" w:color="auto"/>
                <w:left w:val="none" w:sz="0" w:space="0" w:color="auto"/>
                <w:bottom w:val="none" w:sz="0" w:space="0" w:color="auto"/>
                <w:right w:val="none" w:sz="0" w:space="0" w:color="auto"/>
              </w:divBdr>
            </w:div>
          </w:divsChild>
        </w:div>
        <w:div w:id="82118364">
          <w:marLeft w:val="0"/>
          <w:marRight w:val="0"/>
          <w:marTop w:val="0"/>
          <w:marBottom w:val="0"/>
          <w:divBdr>
            <w:top w:val="none" w:sz="0" w:space="0" w:color="auto"/>
            <w:left w:val="none" w:sz="0" w:space="0" w:color="auto"/>
            <w:bottom w:val="none" w:sz="0" w:space="0" w:color="auto"/>
            <w:right w:val="none" w:sz="0" w:space="0" w:color="auto"/>
          </w:divBdr>
          <w:divsChild>
            <w:div w:id="12231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7501">
      <w:bodyDiv w:val="1"/>
      <w:marLeft w:val="0"/>
      <w:marRight w:val="0"/>
      <w:marTop w:val="0"/>
      <w:marBottom w:val="0"/>
      <w:divBdr>
        <w:top w:val="none" w:sz="0" w:space="0" w:color="auto"/>
        <w:left w:val="none" w:sz="0" w:space="0" w:color="auto"/>
        <w:bottom w:val="none" w:sz="0" w:space="0" w:color="auto"/>
        <w:right w:val="none" w:sz="0" w:space="0" w:color="auto"/>
      </w:divBdr>
    </w:div>
    <w:div w:id="1760365321">
      <w:bodyDiv w:val="1"/>
      <w:marLeft w:val="0"/>
      <w:marRight w:val="0"/>
      <w:marTop w:val="0"/>
      <w:marBottom w:val="0"/>
      <w:divBdr>
        <w:top w:val="none" w:sz="0" w:space="0" w:color="auto"/>
        <w:left w:val="none" w:sz="0" w:space="0" w:color="auto"/>
        <w:bottom w:val="none" w:sz="0" w:space="0" w:color="auto"/>
        <w:right w:val="none" w:sz="0" w:space="0" w:color="auto"/>
      </w:divBdr>
    </w:div>
    <w:div w:id="1767536035">
      <w:bodyDiv w:val="1"/>
      <w:marLeft w:val="0"/>
      <w:marRight w:val="0"/>
      <w:marTop w:val="0"/>
      <w:marBottom w:val="0"/>
      <w:divBdr>
        <w:top w:val="none" w:sz="0" w:space="0" w:color="auto"/>
        <w:left w:val="none" w:sz="0" w:space="0" w:color="auto"/>
        <w:bottom w:val="none" w:sz="0" w:space="0" w:color="auto"/>
        <w:right w:val="none" w:sz="0" w:space="0" w:color="auto"/>
      </w:divBdr>
      <w:divsChild>
        <w:div w:id="743994781">
          <w:marLeft w:val="0"/>
          <w:marRight w:val="0"/>
          <w:marTop w:val="0"/>
          <w:marBottom w:val="0"/>
          <w:divBdr>
            <w:top w:val="none" w:sz="0" w:space="0" w:color="auto"/>
            <w:left w:val="none" w:sz="0" w:space="0" w:color="auto"/>
            <w:bottom w:val="none" w:sz="0" w:space="0" w:color="auto"/>
            <w:right w:val="none" w:sz="0" w:space="0" w:color="auto"/>
          </w:divBdr>
        </w:div>
      </w:divsChild>
    </w:div>
    <w:div w:id="1772356561">
      <w:bodyDiv w:val="1"/>
      <w:marLeft w:val="0"/>
      <w:marRight w:val="0"/>
      <w:marTop w:val="0"/>
      <w:marBottom w:val="0"/>
      <w:divBdr>
        <w:top w:val="none" w:sz="0" w:space="0" w:color="auto"/>
        <w:left w:val="none" w:sz="0" w:space="0" w:color="auto"/>
        <w:bottom w:val="none" w:sz="0" w:space="0" w:color="auto"/>
        <w:right w:val="none" w:sz="0" w:space="0" w:color="auto"/>
      </w:divBdr>
      <w:divsChild>
        <w:div w:id="371616655">
          <w:marLeft w:val="0"/>
          <w:marRight w:val="0"/>
          <w:marTop w:val="0"/>
          <w:marBottom w:val="0"/>
          <w:divBdr>
            <w:top w:val="none" w:sz="0" w:space="0" w:color="auto"/>
            <w:left w:val="none" w:sz="0" w:space="0" w:color="auto"/>
            <w:bottom w:val="none" w:sz="0" w:space="0" w:color="auto"/>
            <w:right w:val="none" w:sz="0" w:space="0" w:color="auto"/>
          </w:divBdr>
          <w:divsChild>
            <w:div w:id="5508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4196">
      <w:bodyDiv w:val="1"/>
      <w:marLeft w:val="0"/>
      <w:marRight w:val="0"/>
      <w:marTop w:val="0"/>
      <w:marBottom w:val="0"/>
      <w:divBdr>
        <w:top w:val="none" w:sz="0" w:space="0" w:color="auto"/>
        <w:left w:val="none" w:sz="0" w:space="0" w:color="auto"/>
        <w:bottom w:val="none" w:sz="0" w:space="0" w:color="auto"/>
        <w:right w:val="none" w:sz="0" w:space="0" w:color="auto"/>
      </w:divBdr>
    </w:div>
    <w:div w:id="1787432611">
      <w:bodyDiv w:val="1"/>
      <w:marLeft w:val="0"/>
      <w:marRight w:val="0"/>
      <w:marTop w:val="0"/>
      <w:marBottom w:val="0"/>
      <w:divBdr>
        <w:top w:val="none" w:sz="0" w:space="0" w:color="auto"/>
        <w:left w:val="none" w:sz="0" w:space="0" w:color="auto"/>
        <w:bottom w:val="none" w:sz="0" w:space="0" w:color="auto"/>
        <w:right w:val="none" w:sz="0" w:space="0" w:color="auto"/>
      </w:divBdr>
    </w:div>
    <w:div w:id="1790122671">
      <w:bodyDiv w:val="1"/>
      <w:marLeft w:val="0"/>
      <w:marRight w:val="0"/>
      <w:marTop w:val="0"/>
      <w:marBottom w:val="0"/>
      <w:divBdr>
        <w:top w:val="none" w:sz="0" w:space="0" w:color="auto"/>
        <w:left w:val="none" w:sz="0" w:space="0" w:color="auto"/>
        <w:bottom w:val="none" w:sz="0" w:space="0" w:color="auto"/>
        <w:right w:val="none" w:sz="0" w:space="0" w:color="auto"/>
      </w:divBdr>
    </w:div>
    <w:div w:id="1790591647">
      <w:bodyDiv w:val="1"/>
      <w:marLeft w:val="0"/>
      <w:marRight w:val="0"/>
      <w:marTop w:val="0"/>
      <w:marBottom w:val="0"/>
      <w:divBdr>
        <w:top w:val="none" w:sz="0" w:space="0" w:color="auto"/>
        <w:left w:val="none" w:sz="0" w:space="0" w:color="auto"/>
        <w:bottom w:val="none" w:sz="0" w:space="0" w:color="auto"/>
        <w:right w:val="none" w:sz="0" w:space="0" w:color="auto"/>
      </w:divBdr>
    </w:div>
    <w:div w:id="1791589915">
      <w:bodyDiv w:val="1"/>
      <w:marLeft w:val="0"/>
      <w:marRight w:val="0"/>
      <w:marTop w:val="0"/>
      <w:marBottom w:val="0"/>
      <w:divBdr>
        <w:top w:val="none" w:sz="0" w:space="0" w:color="auto"/>
        <w:left w:val="none" w:sz="0" w:space="0" w:color="auto"/>
        <w:bottom w:val="none" w:sz="0" w:space="0" w:color="auto"/>
        <w:right w:val="none" w:sz="0" w:space="0" w:color="auto"/>
      </w:divBdr>
    </w:div>
    <w:div w:id="1794984933">
      <w:bodyDiv w:val="1"/>
      <w:marLeft w:val="0"/>
      <w:marRight w:val="0"/>
      <w:marTop w:val="0"/>
      <w:marBottom w:val="0"/>
      <w:divBdr>
        <w:top w:val="none" w:sz="0" w:space="0" w:color="auto"/>
        <w:left w:val="none" w:sz="0" w:space="0" w:color="auto"/>
        <w:bottom w:val="none" w:sz="0" w:space="0" w:color="auto"/>
        <w:right w:val="none" w:sz="0" w:space="0" w:color="auto"/>
      </w:divBdr>
      <w:divsChild>
        <w:div w:id="122434049">
          <w:marLeft w:val="0"/>
          <w:marRight w:val="0"/>
          <w:marTop w:val="0"/>
          <w:marBottom w:val="0"/>
          <w:divBdr>
            <w:top w:val="none" w:sz="0" w:space="0" w:color="auto"/>
            <w:left w:val="none" w:sz="0" w:space="0" w:color="auto"/>
            <w:bottom w:val="none" w:sz="0" w:space="0" w:color="auto"/>
            <w:right w:val="none" w:sz="0" w:space="0" w:color="auto"/>
          </w:divBdr>
        </w:div>
      </w:divsChild>
    </w:div>
    <w:div w:id="1795825518">
      <w:bodyDiv w:val="1"/>
      <w:marLeft w:val="0"/>
      <w:marRight w:val="0"/>
      <w:marTop w:val="0"/>
      <w:marBottom w:val="0"/>
      <w:divBdr>
        <w:top w:val="none" w:sz="0" w:space="0" w:color="auto"/>
        <w:left w:val="none" w:sz="0" w:space="0" w:color="auto"/>
        <w:bottom w:val="none" w:sz="0" w:space="0" w:color="auto"/>
        <w:right w:val="none" w:sz="0" w:space="0" w:color="auto"/>
      </w:divBdr>
    </w:div>
    <w:div w:id="1802075184">
      <w:bodyDiv w:val="1"/>
      <w:marLeft w:val="0"/>
      <w:marRight w:val="0"/>
      <w:marTop w:val="0"/>
      <w:marBottom w:val="0"/>
      <w:divBdr>
        <w:top w:val="none" w:sz="0" w:space="0" w:color="auto"/>
        <w:left w:val="none" w:sz="0" w:space="0" w:color="auto"/>
        <w:bottom w:val="none" w:sz="0" w:space="0" w:color="auto"/>
        <w:right w:val="none" w:sz="0" w:space="0" w:color="auto"/>
      </w:divBdr>
    </w:div>
    <w:div w:id="1803843122">
      <w:bodyDiv w:val="1"/>
      <w:marLeft w:val="0"/>
      <w:marRight w:val="0"/>
      <w:marTop w:val="0"/>
      <w:marBottom w:val="0"/>
      <w:divBdr>
        <w:top w:val="none" w:sz="0" w:space="0" w:color="auto"/>
        <w:left w:val="none" w:sz="0" w:space="0" w:color="auto"/>
        <w:bottom w:val="none" w:sz="0" w:space="0" w:color="auto"/>
        <w:right w:val="none" w:sz="0" w:space="0" w:color="auto"/>
      </w:divBdr>
    </w:div>
    <w:div w:id="1807550346">
      <w:bodyDiv w:val="1"/>
      <w:marLeft w:val="0"/>
      <w:marRight w:val="0"/>
      <w:marTop w:val="0"/>
      <w:marBottom w:val="0"/>
      <w:divBdr>
        <w:top w:val="none" w:sz="0" w:space="0" w:color="auto"/>
        <w:left w:val="none" w:sz="0" w:space="0" w:color="auto"/>
        <w:bottom w:val="none" w:sz="0" w:space="0" w:color="auto"/>
        <w:right w:val="none" w:sz="0" w:space="0" w:color="auto"/>
      </w:divBdr>
      <w:divsChild>
        <w:div w:id="1882012018">
          <w:marLeft w:val="0"/>
          <w:marRight w:val="0"/>
          <w:marTop w:val="0"/>
          <w:marBottom w:val="0"/>
          <w:divBdr>
            <w:top w:val="none" w:sz="0" w:space="0" w:color="auto"/>
            <w:left w:val="none" w:sz="0" w:space="0" w:color="auto"/>
            <w:bottom w:val="none" w:sz="0" w:space="0" w:color="auto"/>
            <w:right w:val="none" w:sz="0" w:space="0" w:color="auto"/>
          </w:divBdr>
        </w:div>
        <w:div w:id="1554584737">
          <w:marLeft w:val="0"/>
          <w:marRight w:val="0"/>
          <w:marTop w:val="0"/>
          <w:marBottom w:val="0"/>
          <w:divBdr>
            <w:top w:val="none" w:sz="0" w:space="0" w:color="auto"/>
            <w:left w:val="none" w:sz="0" w:space="0" w:color="auto"/>
            <w:bottom w:val="none" w:sz="0" w:space="0" w:color="auto"/>
            <w:right w:val="none" w:sz="0" w:space="0" w:color="auto"/>
          </w:divBdr>
        </w:div>
        <w:div w:id="81486456">
          <w:marLeft w:val="0"/>
          <w:marRight w:val="0"/>
          <w:marTop w:val="0"/>
          <w:marBottom w:val="0"/>
          <w:divBdr>
            <w:top w:val="none" w:sz="0" w:space="0" w:color="auto"/>
            <w:left w:val="none" w:sz="0" w:space="0" w:color="auto"/>
            <w:bottom w:val="none" w:sz="0" w:space="0" w:color="auto"/>
            <w:right w:val="none" w:sz="0" w:space="0" w:color="auto"/>
          </w:divBdr>
        </w:div>
        <w:div w:id="783622349">
          <w:marLeft w:val="0"/>
          <w:marRight w:val="0"/>
          <w:marTop w:val="0"/>
          <w:marBottom w:val="0"/>
          <w:divBdr>
            <w:top w:val="none" w:sz="0" w:space="0" w:color="auto"/>
            <w:left w:val="none" w:sz="0" w:space="0" w:color="auto"/>
            <w:bottom w:val="none" w:sz="0" w:space="0" w:color="auto"/>
            <w:right w:val="none" w:sz="0" w:space="0" w:color="auto"/>
          </w:divBdr>
        </w:div>
      </w:divsChild>
    </w:div>
    <w:div w:id="1815559024">
      <w:bodyDiv w:val="1"/>
      <w:marLeft w:val="0"/>
      <w:marRight w:val="0"/>
      <w:marTop w:val="0"/>
      <w:marBottom w:val="0"/>
      <w:divBdr>
        <w:top w:val="none" w:sz="0" w:space="0" w:color="auto"/>
        <w:left w:val="none" w:sz="0" w:space="0" w:color="auto"/>
        <w:bottom w:val="none" w:sz="0" w:space="0" w:color="auto"/>
        <w:right w:val="none" w:sz="0" w:space="0" w:color="auto"/>
      </w:divBdr>
    </w:div>
    <w:div w:id="1816725409">
      <w:bodyDiv w:val="1"/>
      <w:marLeft w:val="0"/>
      <w:marRight w:val="0"/>
      <w:marTop w:val="0"/>
      <w:marBottom w:val="0"/>
      <w:divBdr>
        <w:top w:val="none" w:sz="0" w:space="0" w:color="auto"/>
        <w:left w:val="none" w:sz="0" w:space="0" w:color="auto"/>
        <w:bottom w:val="none" w:sz="0" w:space="0" w:color="auto"/>
        <w:right w:val="none" w:sz="0" w:space="0" w:color="auto"/>
      </w:divBdr>
    </w:div>
    <w:div w:id="1825395589">
      <w:bodyDiv w:val="1"/>
      <w:marLeft w:val="0"/>
      <w:marRight w:val="0"/>
      <w:marTop w:val="0"/>
      <w:marBottom w:val="0"/>
      <w:divBdr>
        <w:top w:val="none" w:sz="0" w:space="0" w:color="auto"/>
        <w:left w:val="none" w:sz="0" w:space="0" w:color="auto"/>
        <w:bottom w:val="none" w:sz="0" w:space="0" w:color="auto"/>
        <w:right w:val="none" w:sz="0" w:space="0" w:color="auto"/>
      </w:divBdr>
    </w:div>
    <w:div w:id="1826120481">
      <w:bodyDiv w:val="1"/>
      <w:marLeft w:val="0"/>
      <w:marRight w:val="0"/>
      <w:marTop w:val="0"/>
      <w:marBottom w:val="0"/>
      <w:divBdr>
        <w:top w:val="none" w:sz="0" w:space="0" w:color="auto"/>
        <w:left w:val="none" w:sz="0" w:space="0" w:color="auto"/>
        <w:bottom w:val="none" w:sz="0" w:space="0" w:color="auto"/>
        <w:right w:val="none" w:sz="0" w:space="0" w:color="auto"/>
      </w:divBdr>
    </w:div>
    <w:div w:id="1827552997">
      <w:bodyDiv w:val="1"/>
      <w:marLeft w:val="0"/>
      <w:marRight w:val="0"/>
      <w:marTop w:val="0"/>
      <w:marBottom w:val="0"/>
      <w:divBdr>
        <w:top w:val="none" w:sz="0" w:space="0" w:color="auto"/>
        <w:left w:val="none" w:sz="0" w:space="0" w:color="auto"/>
        <w:bottom w:val="none" w:sz="0" w:space="0" w:color="auto"/>
        <w:right w:val="none" w:sz="0" w:space="0" w:color="auto"/>
      </w:divBdr>
    </w:div>
    <w:div w:id="1829394958">
      <w:bodyDiv w:val="1"/>
      <w:marLeft w:val="0"/>
      <w:marRight w:val="0"/>
      <w:marTop w:val="0"/>
      <w:marBottom w:val="0"/>
      <w:divBdr>
        <w:top w:val="none" w:sz="0" w:space="0" w:color="auto"/>
        <w:left w:val="none" w:sz="0" w:space="0" w:color="auto"/>
        <w:bottom w:val="none" w:sz="0" w:space="0" w:color="auto"/>
        <w:right w:val="none" w:sz="0" w:space="0" w:color="auto"/>
      </w:divBdr>
    </w:div>
    <w:div w:id="1832283523">
      <w:bodyDiv w:val="1"/>
      <w:marLeft w:val="0"/>
      <w:marRight w:val="0"/>
      <w:marTop w:val="0"/>
      <w:marBottom w:val="0"/>
      <w:divBdr>
        <w:top w:val="none" w:sz="0" w:space="0" w:color="auto"/>
        <w:left w:val="none" w:sz="0" w:space="0" w:color="auto"/>
        <w:bottom w:val="none" w:sz="0" w:space="0" w:color="auto"/>
        <w:right w:val="none" w:sz="0" w:space="0" w:color="auto"/>
      </w:divBdr>
    </w:div>
    <w:div w:id="1834569637">
      <w:bodyDiv w:val="1"/>
      <w:marLeft w:val="0"/>
      <w:marRight w:val="0"/>
      <w:marTop w:val="0"/>
      <w:marBottom w:val="0"/>
      <w:divBdr>
        <w:top w:val="none" w:sz="0" w:space="0" w:color="auto"/>
        <w:left w:val="none" w:sz="0" w:space="0" w:color="auto"/>
        <w:bottom w:val="none" w:sz="0" w:space="0" w:color="auto"/>
        <w:right w:val="none" w:sz="0" w:space="0" w:color="auto"/>
      </w:divBdr>
    </w:div>
    <w:div w:id="1835291537">
      <w:bodyDiv w:val="1"/>
      <w:marLeft w:val="0"/>
      <w:marRight w:val="0"/>
      <w:marTop w:val="0"/>
      <w:marBottom w:val="0"/>
      <w:divBdr>
        <w:top w:val="none" w:sz="0" w:space="0" w:color="auto"/>
        <w:left w:val="none" w:sz="0" w:space="0" w:color="auto"/>
        <w:bottom w:val="none" w:sz="0" w:space="0" w:color="auto"/>
        <w:right w:val="none" w:sz="0" w:space="0" w:color="auto"/>
      </w:divBdr>
    </w:div>
    <w:div w:id="1835559890">
      <w:bodyDiv w:val="1"/>
      <w:marLeft w:val="0"/>
      <w:marRight w:val="0"/>
      <w:marTop w:val="0"/>
      <w:marBottom w:val="0"/>
      <w:divBdr>
        <w:top w:val="none" w:sz="0" w:space="0" w:color="auto"/>
        <w:left w:val="none" w:sz="0" w:space="0" w:color="auto"/>
        <w:bottom w:val="none" w:sz="0" w:space="0" w:color="auto"/>
        <w:right w:val="none" w:sz="0" w:space="0" w:color="auto"/>
      </w:divBdr>
    </w:div>
    <w:div w:id="1836799752">
      <w:bodyDiv w:val="1"/>
      <w:marLeft w:val="0"/>
      <w:marRight w:val="0"/>
      <w:marTop w:val="0"/>
      <w:marBottom w:val="0"/>
      <w:divBdr>
        <w:top w:val="none" w:sz="0" w:space="0" w:color="auto"/>
        <w:left w:val="none" w:sz="0" w:space="0" w:color="auto"/>
        <w:bottom w:val="none" w:sz="0" w:space="0" w:color="auto"/>
        <w:right w:val="none" w:sz="0" w:space="0" w:color="auto"/>
      </w:divBdr>
    </w:div>
    <w:div w:id="1839228930">
      <w:bodyDiv w:val="1"/>
      <w:marLeft w:val="0"/>
      <w:marRight w:val="0"/>
      <w:marTop w:val="0"/>
      <w:marBottom w:val="0"/>
      <w:divBdr>
        <w:top w:val="none" w:sz="0" w:space="0" w:color="auto"/>
        <w:left w:val="none" w:sz="0" w:space="0" w:color="auto"/>
        <w:bottom w:val="none" w:sz="0" w:space="0" w:color="auto"/>
        <w:right w:val="none" w:sz="0" w:space="0" w:color="auto"/>
      </w:divBdr>
    </w:div>
    <w:div w:id="1843470212">
      <w:bodyDiv w:val="1"/>
      <w:marLeft w:val="0"/>
      <w:marRight w:val="0"/>
      <w:marTop w:val="0"/>
      <w:marBottom w:val="0"/>
      <w:divBdr>
        <w:top w:val="none" w:sz="0" w:space="0" w:color="auto"/>
        <w:left w:val="none" w:sz="0" w:space="0" w:color="auto"/>
        <w:bottom w:val="none" w:sz="0" w:space="0" w:color="auto"/>
        <w:right w:val="none" w:sz="0" w:space="0" w:color="auto"/>
      </w:divBdr>
      <w:divsChild>
        <w:div w:id="1484858558">
          <w:marLeft w:val="0"/>
          <w:marRight w:val="0"/>
          <w:marTop w:val="0"/>
          <w:marBottom w:val="0"/>
          <w:divBdr>
            <w:top w:val="none" w:sz="0" w:space="0" w:color="auto"/>
            <w:left w:val="none" w:sz="0" w:space="0" w:color="auto"/>
            <w:bottom w:val="none" w:sz="0" w:space="0" w:color="auto"/>
            <w:right w:val="none" w:sz="0" w:space="0" w:color="auto"/>
          </w:divBdr>
        </w:div>
        <w:div w:id="493373680">
          <w:marLeft w:val="0"/>
          <w:marRight w:val="0"/>
          <w:marTop w:val="0"/>
          <w:marBottom w:val="0"/>
          <w:divBdr>
            <w:top w:val="none" w:sz="0" w:space="0" w:color="auto"/>
            <w:left w:val="none" w:sz="0" w:space="0" w:color="auto"/>
            <w:bottom w:val="none" w:sz="0" w:space="0" w:color="auto"/>
            <w:right w:val="none" w:sz="0" w:space="0" w:color="auto"/>
          </w:divBdr>
        </w:div>
        <w:div w:id="817112508">
          <w:marLeft w:val="0"/>
          <w:marRight w:val="0"/>
          <w:marTop w:val="0"/>
          <w:marBottom w:val="0"/>
          <w:divBdr>
            <w:top w:val="none" w:sz="0" w:space="0" w:color="auto"/>
            <w:left w:val="none" w:sz="0" w:space="0" w:color="auto"/>
            <w:bottom w:val="none" w:sz="0" w:space="0" w:color="auto"/>
            <w:right w:val="none" w:sz="0" w:space="0" w:color="auto"/>
          </w:divBdr>
        </w:div>
        <w:div w:id="1038354928">
          <w:marLeft w:val="0"/>
          <w:marRight w:val="0"/>
          <w:marTop w:val="0"/>
          <w:marBottom w:val="0"/>
          <w:divBdr>
            <w:top w:val="none" w:sz="0" w:space="0" w:color="auto"/>
            <w:left w:val="none" w:sz="0" w:space="0" w:color="auto"/>
            <w:bottom w:val="none" w:sz="0" w:space="0" w:color="auto"/>
            <w:right w:val="none" w:sz="0" w:space="0" w:color="auto"/>
          </w:divBdr>
        </w:div>
        <w:div w:id="1356224238">
          <w:marLeft w:val="0"/>
          <w:marRight w:val="0"/>
          <w:marTop w:val="0"/>
          <w:marBottom w:val="0"/>
          <w:divBdr>
            <w:top w:val="none" w:sz="0" w:space="0" w:color="auto"/>
            <w:left w:val="none" w:sz="0" w:space="0" w:color="auto"/>
            <w:bottom w:val="none" w:sz="0" w:space="0" w:color="auto"/>
            <w:right w:val="none" w:sz="0" w:space="0" w:color="auto"/>
          </w:divBdr>
        </w:div>
        <w:div w:id="2025083248">
          <w:marLeft w:val="0"/>
          <w:marRight w:val="0"/>
          <w:marTop w:val="0"/>
          <w:marBottom w:val="0"/>
          <w:divBdr>
            <w:top w:val="none" w:sz="0" w:space="0" w:color="auto"/>
            <w:left w:val="none" w:sz="0" w:space="0" w:color="auto"/>
            <w:bottom w:val="none" w:sz="0" w:space="0" w:color="auto"/>
            <w:right w:val="none" w:sz="0" w:space="0" w:color="auto"/>
          </w:divBdr>
        </w:div>
        <w:div w:id="1291743915">
          <w:marLeft w:val="0"/>
          <w:marRight w:val="0"/>
          <w:marTop w:val="0"/>
          <w:marBottom w:val="0"/>
          <w:divBdr>
            <w:top w:val="none" w:sz="0" w:space="0" w:color="auto"/>
            <w:left w:val="none" w:sz="0" w:space="0" w:color="auto"/>
            <w:bottom w:val="none" w:sz="0" w:space="0" w:color="auto"/>
            <w:right w:val="none" w:sz="0" w:space="0" w:color="auto"/>
          </w:divBdr>
        </w:div>
        <w:div w:id="1036931656">
          <w:marLeft w:val="0"/>
          <w:marRight w:val="0"/>
          <w:marTop w:val="0"/>
          <w:marBottom w:val="0"/>
          <w:divBdr>
            <w:top w:val="none" w:sz="0" w:space="0" w:color="auto"/>
            <w:left w:val="none" w:sz="0" w:space="0" w:color="auto"/>
            <w:bottom w:val="none" w:sz="0" w:space="0" w:color="auto"/>
            <w:right w:val="none" w:sz="0" w:space="0" w:color="auto"/>
          </w:divBdr>
        </w:div>
        <w:div w:id="698311101">
          <w:marLeft w:val="0"/>
          <w:marRight w:val="0"/>
          <w:marTop w:val="0"/>
          <w:marBottom w:val="0"/>
          <w:divBdr>
            <w:top w:val="none" w:sz="0" w:space="0" w:color="auto"/>
            <w:left w:val="none" w:sz="0" w:space="0" w:color="auto"/>
            <w:bottom w:val="none" w:sz="0" w:space="0" w:color="auto"/>
            <w:right w:val="none" w:sz="0" w:space="0" w:color="auto"/>
          </w:divBdr>
        </w:div>
        <w:div w:id="577979995">
          <w:marLeft w:val="0"/>
          <w:marRight w:val="0"/>
          <w:marTop w:val="0"/>
          <w:marBottom w:val="0"/>
          <w:divBdr>
            <w:top w:val="none" w:sz="0" w:space="0" w:color="auto"/>
            <w:left w:val="none" w:sz="0" w:space="0" w:color="auto"/>
            <w:bottom w:val="none" w:sz="0" w:space="0" w:color="auto"/>
            <w:right w:val="none" w:sz="0" w:space="0" w:color="auto"/>
          </w:divBdr>
        </w:div>
        <w:div w:id="1061370345">
          <w:marLeft w:val="0"/>
          <w:marRight w:val="0"/>
          <w:marTop w:val="0"/>
          <w:marBottom w:val="0"/>
          <w:divBdr>
            <w:top w:val="none" w:sz="0" w:space="0" w:color="auto"/>
            <w:left w:val="none" w:sz="0" w:space="0" w:color="auto"/>
            <w:bottom w:val="none" w:sz="0" w:space="0" w:color="auto"/>
            <w:right w:val="none" w:sz="0" w:space="0" w:color="auto"/>
          </w:divBdr>
        </w:div>
        <w:div w:id="955714020">
          <w:marLeft w:val="0"/>
          <w:marRight w:val="0"/>
          <w:marTop w:val="0"/>
          <w:marBottom w:val="0"/>
          <w:divBdr>
            <w:top w:val="none" w:sz="0" w:space="0" w:color="auto"/>
            <w:left w:val="none" w:sz="0" w:space="0" w:color="auto"/>
            <w:bottom w:val="none" w:sz="0" w:space="0" w:color="auto"/>
            <w:right w:val="none" w:sz="0" w:space="0" w:color="auto"/>
          </w:divBdr>
        </w:div>
      </w:divsChild>
    </w:div>
    <w:div w:id="1849637723">
      <w:bodyDiv w:val="1"/>
      <w:marLeft w:val="0"/>
      <w:marRight w:val="0"/>
      <w:marTop w:val="0"/>
      <w:marBottom w:val="0"/>
      <w:divBdr>
        <w:top w:val="none" w:sz="0" w:space="0" w:color="auto"/>
        <w:left w:val="none" w:sz="0" w:space="0" w:color="auto"/>
        <w:bottom w:val="none" w:sz="0" w:space="0" w:color="auto"/>
        <w:right w:val="none" w:sz="0" w:space="0" w:color="auto"/>
      </w:divBdr>
    </w:div>
    <w:div w:id="1852380320">
      <w:bodyDiv w:val="1"/>
      <w:marLeft w:val="0"/>
      <w:marRight w:val="0"/>
      <w:marTop w:val="0"/>
      <w:marBottom w:val="0"/>
      <w:divBdr>
        <w:top w:val="none" w:sz="0" w:space="0" w:color="auto"/>
        <w:left w:val="none" w:sz="0" w:space="0" w:color="auto"/>
        <w:bottom w:val="none" w:sz="0" w:space="0" w:color="auto"/>
        <w:right w:val="none" w:sz="0" w:space="0" w:color="auto"/>
      </w:divBdr>
    </w:div>
    <w:div w:id="1854805053">
      <w:bodyDiv w:val="1"/>
      <w:marLeft w:val="0"/>
      <w:marRight w:val="0"/>
      <w:marTop w:val="0"/>
      <w:marBottom w:val="0"/>
      <w:divBdr>
        <w:top w:val="none" w:sz="0" w:space="0" w:color="auto"/>
        <w:left w:val="none" w:sz="0" w:space="0" w:color="auto"/>
        <w:bottom w:val="none" w:sz="0" w:space="0" w:color="auto"/>
        <w:right w:val="none" w:sz="0" w:space="0" w:color="auto"/>
      </w:divBdr>
    </w:div>
    <w:div w:id="1858350497">
      <w:bodyDiv w:val="1"/>
      <w:marLeft w:val="0"/>
      <w:marRight w:val="0"/>
      <w:marTop w:val="0"/>
      <w:marBottom w:val="0"/>
      <w:divBdr>
        <w:top w:val="none" w:sz="0" w:space="0" w:color="auto"/>
        <w:left w:val="none" w:sz="0" w:space="0" w:color="auto"/>
        <w:bottom w:val="none" w:sz="0" w:space="0" w:color="auto"/>
        <w:right w:val="none" w:sz="0" w:space="0" w:color="auto"/>
      </w:divBdr>
    </w:div>
    <w:div w:id="1858541909">
      <w:bodyDiv w:val="1"/>
      <w:marLeft w:val="0"/>
      <w:marRight w:val="0"/>
      <w:marTop w:val="0"/>
      <w:marBottom w:val="0"/>
      <w:divBdr>
        <w:top w:val="none" w:sz="0" w:space="0" w:color="auto"/>
        <w:left w:val="none" w:sz="0" w:space="0" w:color="auto"/>
        <w:bottom w:val="none" w:sz="0" w:space="0" w:color="auto"/>
        <w:right w:val="none" w:sz="0" w:space="0" w:color="auto"/>
      </w:divBdr>
    </w:div>
    <w:div w:id="1874269717">
      <w:bodyDiv w:val="1"/>
      <w:marLeft w:val="0"/>
      <w:marRight w:val="0"/>
      <w:marTop w:val="0"/>
      <w:marBottom w:val="0"/>
      <w:divBdr>
        <w:top w:val="none" w:sz="0" w:space="0" w:color="auto"/>
        <w:left w:val="none" w:sz="0" w:space="0" w:color="auto"/>
        <w:bottom w:val="none" w:sz="0" w:space="0" w:color="auto"/>
        <w:right w:val="none" w:sz="0" w:space="0" w:color="auto"/>
      </w:divBdr>
    </w:div>
    <w:div w:id="1876848812">
      <w:bodyDiv w:val="1"/>
      <w:marLeft w:val="0"/>
      <w:marRight w:val="0"/>
      <w:marTop w:val="0"/>
      <w:marBottom w:val="0"/>
      <w:divBdr>
        <w:top w:val="none" w:sz="0" w:space="0" w:color="auto"/>
        <w:left w:val="none" w:sz="0" w:space="0" w:color="auto"/>
        <w:bottom w:val="none" w:sz="0" w:space="0" w:color="auto"/>
        <w:right w:val="none" w:sz="0" w:space="0" w:color="auto"/>
      </w:divBdr>
    </w:div>
    <w:div w:id="1877231497">
      <w:bodyDiv w:val="1"/>
      <w:marLeft w:val="0"/>
      <w:marRight w:val="0"/>
      <w:marTop w:val="0"/>
      <w:marBottom w:val="0"/>
      <w:divBdr>
        <w:top w:val="none" w:sz="0" w:space="0" w:color="auto"/>
        <w:left w:val="none" w:sz="0" w:space="0" w:color="auto"/>
        <w:bottom w:val="none" w:sz="0" w:space="0" w:color="auto"/>
        <w:right w:val="none" w:sz="0" w:space="0" w:color="auto"/>
      </w:divBdr>
    </w:div>
    <w:div w:id="1878814820">
      <w:bodyDiv w:val="1"/>
      <w:marLeft w:val="0"/>
      <w:marRight w:val="0"/>
      <w:marTop w:val="0"/>
      <w:marBottom w:val="0"/>
      <w:divBdr>
        <w:top w:val="none" w:sz="0" w:space="0" w:color="auto"/>
        <w:left w:val="none" w:sz="0" w:space="0" w:color="auto"/>
        <w:bottom w:val="none" w:sz="0" w:space="0" w:color="auto"/>
        <w:right w:val="none" w:sz="0" w:space="0" w:color="auto"/>
      </w:divBdr>
    </w:div>
    <w:div w:id="1882596413">
      <w:bodyDiv w:val="1"/>
      <w:marLeft w:val="0"/>
      <w:marRight w:val="0"/>
      <w:marTop w:val="0"/>
      <w:marBottom w:val="0"/>
      <w:divBdr>
        <w:top w:val="none" w:sz="0" w:space="0" w:color="auto"/>
        <w:left w:val="none" w:sz="0" w:space="0" w:color="auto"/>
        <w:bottom w:val="none" w:sz="0" w:space="0" w:color="auto"/>
        <w:right w:val="none" w:sz="0" w:space="0" w:color="auto"/>
      </w:divBdr>
    </w:div>
    <w:div w:id="1884708506">
      <w:bodyDiv w:val="1"/>
      <w:marLeft w:val="0"/>
      <w:marRight w:val="0"/>
      <w:marTop w:val="0"/>
      <w:marBottom w:val="0"/>
      <w:divBdr>
        <w:top w:val="none" w:sz="0" w:space="0" w:color="auto"/>
        <w:left w:val="none" w:sz="0" w:space="0" w:color="auto"/>
        <w:bottom w:val="none" w:sz="0" w:space="0" w:color="auto"/>
        <w:right w:val="none" w:sz="0" w:space="0" w:color="auto"/>
      </w:divBdr>
    </w:div>
    <w:div w:id="1889562831">
      <w:bodyDiv w:val="1"/>
      <w:marLeft w:val="0"/>
      <w:marRight w:val="0"/>
      <w:marTop w:val="0"/>
      <w:marBottom w:val="0"/>
      <w:divBdr>
        <w:top w:val="none" w:sz="0" w:space="0" w:color="auto"/>
        <w:left w:val="none" w:sz="0" w:space="0" w:color="auto"/>
        <w:bottom w:val="none" w:sz="0" w:space="0" w:color="auto"/>
        <w:right w:val="none" w:sz="0" w:space="0" w:color="auto"/>
      </w:divBdr>
    </w:div>
    <w:div w:id="1895047621">
      <w:bodyDiv w:val="1"/>
      <w:marLeft w:val="0"/>
      <w:marRight w:val="0"/>
      <w:marTop w:val="0"/>
      <w:marBottom w:val="0"/>
      <w:divBdr>
        <w:top w:val="none" w:sz="0" w:space="0" w:color="auto"/>
        <w:left w:val="none" w:sz="0" w:space="0" w:color="auto"/>
        <w:bottom w:val="none" w:sz="0" w:space="0" w:color="auto"/>
        <w:right w:val="none" w:sz="0" w:space="0" w:color="auto"/>
      </w:divBdr>
      <w:divsChild>
        <w:div w:id="198514806">
          <w:marLeft w:val="0"/>
          <w:marRight w:val="0"/>
          <w:marTop w:val="0"/>
          <w:marBottom w:val="0"/>
          <w:divBdr>
            <w:top w:val="none" w:sz="0" w:space="0" w:color="auto"/>
            <w:left w:val="none" w:sz="0" w:space="0" w:color="auto"/>
            <w:bottom w:val="none" w:sz="0" w:space="0" w:color="auto"/>
            <w:right w:val="none" w:sz="0" w:space="0" w:color="auto"/>
          </w:divBdr>
          <w:divsChild>
            <w:div w:id="11795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6265">
      <w:bodyDiv w:val="1"/>
      <w:marLeft w:val="0"/>
      <w:marRight w:val="0"/>
      <w:marTop w:val="0"/>
      <w:marBottom w:val="0"/>
      <w:divBdr>
        <w:top w:val="none" w:sz="0" w:space="0" w:color="auto"/>
        <w:left w:val="none" w:sz="0" w:space="0" w:color="auto"/>
        <w:bottom w:val="none" w:sz="0" w:space="0" w:color="auto"/>
        <w:right w:val="none" w:sz="0" w:space="0" w:color="auto"/>
      </w:divBdr>
    </w:div>
    <w:div w:id="1900550265">
      <w:bodyDiv w:val="1"/>
      <w:marLeft w:val="0"/>
      <w:marRight w:val="0"/>
      <w:marTop w:val="0"/>
      <w:marBottom w:val="0"/>
      <w:divBdr>
        <w:top w:val="none" w:sz="0" w:space="0" w:color="auto"/>
        <w:left w:val="none" w:sz="0" w:space="0" w:color="auto"/>
        <w:bottom w:val="none" w:sz="0" w:space="0" w:color="auto"/>
        <w:right w:val="none" w:sz="0" w:space="0" w:color="auto"/>
      </w:divBdr>
    </w:div>
    <w:div w:id="1900704028">
      <w:bodyDiv w:val="1"/>
      <w:marLeft w:val="0"/>
      <w:marRight w:val="0"/>
      <w:marTop w:val="0"/>
      <w:marBottom w:val="0"/>
      <w:divBdr>
        <w:top w:val="none" w:sz="0" w:space="0" w:color="auto"/>
        <w:left w:val="none" w:sz="0" w:space="0" w:color="auto"/>
        <w:bottom w:val="none" w:sz="0" w:space="0" w:color="auto"/>
        <w:right w:val="none" w:sz="0" w:space="0" w:color="auto"/>
      </w:divBdr>
    </w:div>
    <w:div w:id="1904753628">
      <w:bodyDiv w:val="1"/>
      <w:marLeft w:val="0"/>
      <w:marRight w:val="0"/>
      <w:marTop w:val="0"/>
      <w:marBottom w:val="0"/>
      <w:divBdr>
        <w:top w:val="none" w:sz="0" w:space="0" w:color="auto"/>
        <w:left w:val="none" w:sz="0" w:space="0" w:color="auto"/>
        <w:bottom w:val="none" w:sz="0" w:space="0" w:color="auto"/>
        <w:right w:val="none" w:sz="0" w:space="0" w:color="auto"/>
      </w:divBdr>
      <w:divsChild>
        <w:div w:id="4626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539538">
      <w:bodyDiv w:val="1"/>
      <w:marLeft w:val="0"/>
      <w:marRight w:val="0"/>
      <w:marTop w:val="0"/>
      <w:marBottom w:val="0"/>
      <w:divBdr>
        <w:top w:val="none" w:sz="0" w:space="0" w:color="auto"/>
        <w:left w:val="none" w:sz="0" w:space="0" w:color="auto"/>
        <w:bottom w:val="none" w:sz="0" w:space="0" w:color="auto"/>
        <w:right w:val="none" w:sz="0" w:space="0" w:color="auto"/>
      </w:divBdr>
    </w:div>
    <w:div w:id="1912155048">
      <w:bodyDiv w:val="1"/>
      <w:marLeft w:val="0"/>
      <w:marRight w:val="0"/>
      <w:marTop w:val="0"/>
      <w:marBottom w:val="0"/>
      <w:divBdr>
        <w:top w:val="none" w:sz="0" w:space="0" w:color="auto"/>
        <w:left w:val="none" w:sz="0" w:space="0" w:color="auto"/>
        <w:bottom w:val="none" w:sz="0" w:space="0" w:color="auto"/>
        <w:right w:val="none" w:sz="0" w:space="0" w:color="auto"/>
      </w:divBdr>
    </w:div>
    <w:div w:id="1915889211">
      <w:bodyDiv w:val="1"/>
      <w:marLeft w:val="0"/>
      <w:marRight w:val="0"/>
      <w:marTop w:val="0"/>
      <w:marBottom w:val="0"/>
      <w:divBdr>
        <w:top w:val="none" w:sz="0" w:space="0" w:color="auto"/>
        <w:left w:val="none" w:sz="0" w:space="0" w:color="auto"/>
        <w:bottom w:val="none" w:sz="0" w:space="0" w:color="auto"/>
        <w:right w:val="none" w:sz="0" w:space="0" w:color="auto"/>
      </w:divBdr>
    </w:div>
    <w:div w:id="1917279097">
      <w:bodyDiv w:val="1"/>
      <w:marLeft w:val="0"/>
      <w:marRight w:val="0"/>
      <w:marTop w:val="0"/>
      <w:marBottom w:val="0"/>
      <w:divBdr>
        <w:top w:val="none" w:sz="0" w:space="0" w:color="auto"/>
        <w:left w:val="none" w:sz="0" w:space="0" w:color="auto"/>
        <w:bottom w:val="none" w:sz="0" w:space="0" w:color="auto"/>
        <w:right w:val="none" w:sz="0" w:space="0" w:color="auto"/>
      </w:divBdr>
    </w:div>
    <w:div w:id="1917281320">
      <w:bodyDiv w:val="1"/>
      <w:marLeft w:val="0"/>
      <w:marRight w:val="0"/>
      <w:marTop w:val="0"/>
      <w:marBottom w:val="0"/>
      <w:divBdr>
        <w:top w:val="none" w:sz="0" w:space="0" w:color="auto"/>
        <w:left w:val="none" w:sz="0" w:space="0" w:color="auto"/>
        <w:bottom w:val="none" w:sz="0" w:space="0" w:color="auto"/>
        <w:right w:val="none" w:sz="0" w:space="0" w:color="auto"/>
      </w:divBdr>
    </w:div>
    <w:div w:id="1917325980">
      <w:bodyDiv w:val="1"/>
      <w:marLeft w:val="0"/>
      <w:marRight w:val="0"/>
      <w:marTop w:val="0"/>
      <w:marBottom w:val="0"/>
      <w:divBdr>
        <w:top w:val="none" w:sz="0" w:space="0" w:color="auto"/>
        <w:left w:val="none" w:sz="0" w:space="0" w:color="auto"/>
        <w:bottom w:val="none" w:sz="0" w:space="0" w:color="auto"/>
        <w:right w:val="none" w:sz="0" w:space="0" w:color="auto"/>
      </w:divBdr>
    </w:div>
    <w:div w:id="1919944766">
      <w:bodyDiv w:val="1"/>
      <w:marLeft w:val="0"/>
      <w:marRight w:val="0"/>
      <w:marTop w:val="0"/>
      <w:marBottom w:val="0"/>
      <w:divBdr>
        <w:top w:val="none" w:sz="0" w:space="0" w:color="auto"/>
        <w:left w:val="none" w:sz="0" w:space="0" w:color="auto"/>
        <w:bottom w:val="none" w:sz="0" w:space="0" w:color="auto"/>
        <w:right w:val="none" w:sz="0" w:space="0" w:color="auto"/>
      </w:divBdr>
    </w:div>
    <w:div w:id="1920670444">
      <w:bodyDiv w:val="1"/>
      <w:marLeft w:val="0"/>
      <w:marRight w:val="0"/>
      <w:marTop w:val="0"/>
      <w:marBottom w:val="0"/>
      <w:divBdr>
        <w:top w:val="none" w:sz="0" w:space="0" w:color="auto"/>
        <w:left w:val="none" w:sz="0" w:space="0" w:color="auto"/>
        <w:bottom w:val="none" w:sz="0" w:space="0" w:color="auto"/>
        <w:right w:val="none" w:sz="0" w:space="0" w:color="auto"/>
      </w:divBdr>
    </w:div>
    <w:div w:id="1928270401">
      <w:bodyDiv w:val="1"/>
      <w:marLeft w:val="0"/>
      <w:marRight w:val="0"/>
      <w:marTop w:val="0"/>
      <w:marBottom w:val="0"/>
      <w:divBdr>
        <w:top w:val="none" w:sz="0" w:space="0" w:color="auto"/>
        <w:left w:val="none" w:sz="0" w:space="0" w:color="auto"/>
        <w:bottom w:val="none" w:sz="0" w:space="0" w:color="auto"/>
        <w:right w:val="none" w:sz="0" w:space="0" w:color="auto"/>
      </w:divBdr>
    </w:div>
    <w:div w:id="1930691840">
      <w:bodyDiv w:val="1"/>
      <w:marLeft w:val="0"/>
      <w:marRight w:val="0"/>
      <w:marTop w:val="0"/>
      <w:marBottom w:val="0"/>
      <w:divBdr>
        <w:top w:val="none" w:sz="0" w:space="0" w:color="auto"/>
        <w:left w:val="none" w:sz="0" w:space="0" w:color="auto"/>
        <w:bottom w:val="none" w:sz="0" w:space="0" w:color="auto"/>
        <w:right w:val="none" w:sz="0" w:space="0" w:color="auto"/>
      </w:divBdr>
    </w:div>
    <w:div w:id="1936863535">
      <w:bodyDiv w:val="1"/>
      <w:marLeft w:val="0"/>
      <w:marRight w:val="0"/>
      <w:marTop w:val="0"/>
      <w:marBottom w:val="0"/>
      <w:divBdr>
        <w:top w:val="none" w:sz="0" w:space="0" w:color="auto"/>
        <w:left w:val="none" w:sz="0" w:space="0" w:color="auto"/>
        <w:bottom w:val="none" w:sz="0" w:space="0" w:color="auto"/>
        <w:right w:val="none" w:sz="0" w:space="0" w:color="auto"/>
      </w:divBdr>
      <w:divsChild>
        <w:div w:id="1904413119">
          <w:marLeft w:val="0"/>
          <w:marRight w:val="0"/>
          <w:marTop w:val="0"/>
          <w:marBottom w:val="0"/>
          <w:divBdr>
            <w:top w:val="none" w:sz="0" w:space="0" w:color="auto"/>
            <w:left w:val="none" w:sz="0" w:space="0" w:color="auto"/>
            <w:bottom w:val="none" w:sz="0" w:space="0" w:color="auto"/>
            <w:right w:val="none" w:sz="0" w:space="0" w:color="auto"/>
          </w:divBdr>
        </w:div>
        <w:div w:id="2068912188">
          <w:marLeft w:val="0"/>
          <w:marRight w:val="0"/>
          <w:marTop w:val="0"/>
          <w:marBottom w:val="0"/>
          <w:divBdr>
            <w:top w:val="none" w:sz="0" w:space="0" w:color="auto"/>
            <w:left w:val="none" w:sz="0" w:space="0" w:color="auto"/>
            <w:bottom w:val="none" w:sz="0" w:space="0" w:color="auto"/>
            <w:right w:val="none" w:sz="0" w:space="0" w:color="auto"/>
          </w:divBdr>
        </w:div>
        <w:div w:id="1429883822">
          <w:marLeft w:val="0"/>
          <w:marRight w:val="0"/>
          <w:marTop w:val="0"/>
          <w:marBottom w:val="0"/>
          <w:divBdr>
            <w:top w:val="none" w:sz="0" w:space="0" w:color="auto"/>
            <w:left w:val="none" w:sz="0" w:space="0" w:color="auto"/>
            <w:bottom w:val="none" w:sz="0" w:space="0" w:color="auto"/>
            <w:right w:val="none" w:sz="0" w:space="0" w:color="auto"/>
          </w:divBdr>
        </w:div>
        <w:div w:id="2088720650">
          <w:marLeft w:val="0"/>
          <w:marRight w:val="0"/>
          <w:marTop w:val="0"/>
          <w:marBottom w:val="0"/>
          <w:divBdr>
            <w:top w:val="none" w:sz="0" w:space="0" w:color="auto"/>
            <w:left w:val="none" w:sz="0" w:space="0" w:color="auto"/>
            <w:bottom w:val="none" w:sz="0" w:space="0" w:color="auto"/>
            <w:right w:val="none" w:sz="0" w:space="0" w:color="auto"/>
          </w:divBdr>
        </w:div>
      </w:divsChild>
    </w:div>
    <w:div w:id="1941571669">
      <w:bodyDiv w:val="1"/>
      <w:marLeft w:val="0"/>
      <w:marRight w:val="0"/>
      <w:marTop w:val="0"/>
      <w:marBottom w:val="0"/>
      <w:divBdr>
        <w:top w:val="none" w:sz="0" w:space="0" w:color="auto"/>
        <w:left w:val="none" w:sz="0" w:space="0" w:color="auto"/>
        <w:bottom w:val="none" w:sz="0" w:space="0" w:color="auto"/>
        <w:right w:val="none" w:sz="0" w:space="0" w:color="auto"/>
      </w:divBdr>
    </w:div>
    <w:div w:id="1956716814">
      <w:bodyDiv w:val="1"/>
      <w:marLeft w:val="0"/>
      <w:marRight w:val="0"/>
      <w:marTop w:val="0"/>
      <w:marBottom w:val="0"/>
      <w:divBdr>
        <w:top w:val="none" w:sz="0" w:space="0" w:color="auto"/>
        <w:left w:val="none" w:sz="0" w:space="0" w:color="auto"/>
        <w:bottom w:val="none" w:sz="0" w:space="0" w:color="auto"/>
        <w:right w:val="none" w:sz="0" w:space="0" w:color="auto"/>
      </w:divBdr>
      <w:divsChild>
        <w:div w:id="1477183462">
          <w:marLeft w:val="0"/>
          <w:marRight w:val="0"/>
          <w:marTop w:val="0"/>
          <w:marBottom w:val="0"/>
          <w:divBdr>
            <w:top w:val="none" w:sz="0" w:space="0" w:color="auto"/>
            <w:left w:val="none" w:sz="0" w:space="0" w:color="auto"/>
            <w:bottom w:val="none" w:sz="0" w:space="0" w:color="auto"/>
            <w:right w:val="none" w:sz="0" w:space="0" w:color="auto"/>
          </w:divBdr>
        </w:div>
        <w:div w:id="342048030">
          <w:marLeft w:val="0"/>
          <w:marRight w:val="0"/>
          <w:marTop w:val="0"/>
          <w:marBottom w:val="0"/>
          <w:divBdr>
            <w:top w:val="none" w:sz="0" w:space="0" w:color="auto"/>
            <w:left w:val="none" w:sz="0" w:space="0" w:color="auto"/>
            <w:bottom w:val="none" w:sz="0" w:space="0" w:color="auto"/>
            <w:right w:val="none" w:sz="0" w:space="0" w:color="auto"/>
          </w:divBdr>
        </w:div>
        <w:div w:id="778918410">
          <w:marLeft w:val="0"/>
          <w:marRight w:val="0"/>
          <w:marTop w:val="0"/>
          <w:marBottom w:val="0"/>
          <w:divBdr>
            <w:top w:val="none" w:sz="0" w:space="0" w:color="auto"/>
            <w:left w:val="none" w:sz="0" w:space="0" w:color="auto"/>
            <w:bottom w:val="none" w:sz="0" w:space="0" w:color="auto"/>
            <w:right w:val="none" w:sz="0" w:space="0" w:color="auto"/>
          </w:divBdr>
        </w:div>
        <w:div w:id="1568027071">
          <w:marLeft w:val="0"/>
          <w:marRight w:val="0"/>
          <w:marTop w:val="0"/>
          <w:marBottom w:val="0"/>
          <w:divBdr>
            <w:top w:val="none" w:sz="0" w:space="0" w:color="auto"/>
            <w:left w:val="none" w:sz="0" w:space="0" w:color="auto"/>
            <w:bottom w:val="none" w:sz="0" w:space="0" w:color="auto"/>
            <w:right w:val="none" w:sz="0" w:space="0" w:color="auto"/>
          </w:divBdr>
        </w:div>
      </w:divsChild>
    </w:div>
    <w:div w:id="1957326111">
      <w:bodyDiv w:val="1"/>
      <w:marLeft w:val="0"/>
      <w:marRight w:val="0"/>
      <w:marTop w:val="0"/>
      <w:marBottom w:val="0"/>
      <w:divBdr>
        <w:top w:val="none" w:sz="0" w:space="0" w:color="auto"/>
        <w:left w:val="none" w:sz="0" w:space="0" w:color="auto"/>
        <w:bottom w:val="none" w:sz="0" w:space="0" w:color="auto"/>
        <w:right w:val="none" w:sz="0" w:space="0" w:color="auto"/>
      </w:divBdr>
    </w:div>
    <w:div w:id="1959799273">
      <w:bodyDiv w:val="1"/>
      <w:marLeft w:val="0"/>
      <w:marRight w:val="0"/>
      <w:marTop w:val="0"/>
      <w:marBottom w:val="0"/>
      <w:divBdr>
        <w:top w:val="none" w:sz="0" w:space="0" w:color="auto"/>
        <w:left w:val="none" w:sz="0" w:space="0" w:color="auto"/>
        <w:bottom w:val="none" w:sz="0" w:space="0" w:color="auto"/>
        <w:right w:val="none" w:sz="0" w:space="0" w:color="auto"/>
      </w:divBdr>
    </w:div>
    <w:div w:id="1962760806">
      <w:bodyDiv w:val="1"/>
      <w:marLeft w:val="0"/>
      <w:marRight w:val="0"/>
      <w:marTop w:val="0"/>
      <w:marBottom w:val="0"/>
      <w:divBdr>
        <w:top w:val="none" w:sz="0" w:space="0" w:color="auto"/>
        <w:left w:val="none" w:sz="0" w:space="0" w:color="auto"/>
        <w:bottom w:val="none" w:sz="0" w:space="0" w:color="auto"/>
        <w:right w:val="none" w:sz="0" w:space="0" w:color="auto"/>
      </w:divBdr>
    </w:div>
    <w:div w:id="1963001206">
      <w:bodyDiv w:val="1"/>
      <w:marLeft w:val="0"/>
      <w:marRight w:val="0"/>
      <w:marTop w:val="0"/>
      <w:marBottom w:val="0"/>
      <w:divBdr>
        <w:top w:val="none" w:sz="0" w:space="0" w:color="auto"/>
        <w:left w:val="none" w:sz="0" w:space="0" w:color="auto"/>
        <w:bottom w:val="none" w:sz="0" w:space="0" w:color="auto"/>
        <w:right w:val="none" w:sz="0" w:space="0" w:color="auto"/>
      </w:divBdr>
      <w:divsChild>
        <w:div w:id="1384326721">
          <w:marLeft w:val="0"/>
          <w:marRight w:val="0"/>
          <w:marTop w:val="0"/>
          <w:marBottom w:val="0"/>
          <w:divBdr>
            <w:top w:val="none" w:sz="0" w:space="0" w:color="auto"/>
            <w:left w:val="none" w:sz="0" w:space="0" w:color="auto"/>
            <w:bottom w:val="none" w:sz="0" w:space="0" w:color="auto"/>
            <w:right w:val="none" w:sz="0" w:space="0" w:color="auto"/>
          </w:divBdr>
          <w:divsChild>
            <w:div w:id="960572761">
              <w:marLeft w:val="750"/>
              <w:marRight w:val="0"/>
              <w:marTop w:val="0"/>
              <w:marBottom w:val="0"/>
              <w:divBdr>
                <w:top w:val="none" w:sz="0" w:space="0" w:color="auto"/>
                <w:left w:val="none" w:sz="0" w:space="0" w:color="auto"/>
                <w:bottom w:val="none" w:sz="0" w:space="0" w:color="auto"/>
                <w:right w:val="none" w:sz="0" w:space="0" w:color="auto"/>
              </w:divBdr>
              <w:divsChild>
                <w:div w:id="514345574">
                  <w:marLeft w:val="0"/>
                  <w:marRight w:val="0"/>
                  <w:marTop w:val="0"/>
                  <w:marBottom w:val="0"/>
                  <w:divBdr>
                    <w:top w:val="none" w:sz="0" w:space="0" w:color="auto"/>
                    <w:left w:val="none" w:sz="0" w:space="0" w:color="auto"/>
                    <w:bottom w:val="none" w:sz="0" w:space="0" w:color="auto"/>
                    <w:right w:val="none" w:sz="0" w:space="0" w:color="auto"/>
                  </w:divBdr>
                  <w:divsChild>
                    <w:div w:id="864559077">
                      <w:marLeft w:val="0"/>
                      <w:marRight w:val="0"/>
                      <w:marTop w:val="0"/>
                      <w:marBottom w:val="0"/>
                      <w:divBdr>
                        <w:top w:val="none" w:sz="0" w:space="0" w:color="auto"/>
                        <w:left w:val="none" w:sz="0" w:space="0" w:color="auto"/>
                        <w:bottom w:val="none" w:sz="0" w:space="0" w:color="auto"/>
                        <w:right w:val="none" w:sz="0" w:space="0" w:color="auto"/>
                      </w:divBdr>
                      <w:divsChild>
                        <w:div w:id="1138300427">
                          <w:marLeft w:val="0"/>
                          <w:marRight w:val="0"/>
                          <w:marTop w:val="0"/>
                          <w:marBottom w:val="0"/>
                          <w:divBdr>
                            <w:top w:val="none" w:sz="0" w:space="0" w:color="auto"/>
                            <w:left w:val="none" w:sz="0" w:space="0" w:color="auto"/>
                            <w:bottom w:val="none" w:sz="0" w:space="0" w:color="auto"/>
                            <w:right w:val="none" w:sz="0" w:space="0" w:color="auto"/>
                          </w:divBdr>
                          <w:divsChild>
                            <w:div w:id="312223401">
                              <w:marLeft w:val="0"/>
                              <w:marRight w:val="0"/>
                              <w:marTop w:val="0"/>
                              <w:marBottom w:val="0"/>
                              <w:divBdr>
                                <w:top w:val="none" w:sz="0" w:space="0" w:color="auto"/>
                                <w:left w:val="none" w:sz="0" w:space="0" w:color="auto"/>
                                <w:bottom w:val="none" w:sz="0" w:space="0" w:color="auto"/>
                                <w:right w:val="none" w:sz="0" w:space="0" w:color="auto"/>
                              </w:divBdr>
                              <w:divsChild>
                                <w:div w:id="1650670286">
                                  <w:marLeft w:val="0"/>
                                  <w:marRight w:val="0"/>
                                  <w:marTop w:val="0"/>
                                  <w:marBottom w:val="0"/>
                                  <w:divBdr>
                                    <w:top w:val="none" w:sz="0" w:space="0" w:color="auto"/>
                                    <w:left w:val="none" w:sz="0" w:space="0" w:color="auto"/>
                                    <w:bottom w:val="none" w:sz="0" w:space="0" w:color="auto"/>
                                    <w:right w:val="none" w:sz="0" w:space="0" w:color="auto"/>
                                  </w:divBdr>
                                  <w:divsChild>
                                    <w:div w:id="2071272155">
                                      <w:marLeft w:val="0"/>
                                      <w:marRight w:val="0"/>
                                      <w:marTop w:val="0"/>
                                      <w:marBottom w:val="0"/>
                                      <w:divBdr>
                                        <w:top w:val="none" w:sz="0" w:space="0" w:color="auto"/>
                                        <w:left w:val="none" w:sz="0" w:space="0" w:color="auto"/>
                                        <w:bottom w:val="none" w:sz="0" w:space="0" w:color="auto"/>
                                        <w:right w:val="none" w:sz="0" w:space="0" w:color="auto"/>
                                      </w:divBdr>
                                      <w:divsChild>
                                        <w:div w:id="928462261">
                                          <w:marLeft w:val="0"/>
                                          <w:marRight w:val="0"/>
                                          <w:marTop w:val="0"/>
                                          <w:marBottom w:val="0"/>
                                          <w:divBdr>
                                            <w:top w:val="none" w:sz="0" w:space="0" w:color="auto"/>
                                            <w:left w:val="none" w:sz="0" w:space="0" w:color="auto"/>
                                            <w:bottom w:val="none" w:sz="0" w:space="0" w:color="auto"/>
                                            <w:right w:val="none" w:sz="0" w:space="0" w:color="auto"/>
                                          </w:divBdr>
                                          <w:divsChild>
                                            <w:div w:id="1269194246">
                                              <w:marLeft w:val="0"/>
                                              <w:marRight w:val="0"/>
                                              <w:marTop w:val="0"/>
                                              <w:marBottom w:val="0"/>
                                              <w:divBdr>
                                                <w:top w:val="none" w:sz="0" w:space="0" w:color="auto"/>
                                                <w:left w:val="none" w:sz="0" w:space="0" w:color="auto"/>
                                                <w:bottom w:val="none" w:sz="0" w:space="0" w:color="auto"/>
                                                <w:right w:val="none" w:sz="0" w:space="0" w:color="auto"/>
                                              </w:divBdr>
                                              <w:divsChild>
                                                <w:div w:id="1405684999">
                                                  <w:marLeft w:val="0"/>
                                                  <w:marRight w:val="0"/>
                                                  <w:marTop w:val="0"/>
                                                  <w:marBottom w:val="0"/>
                                                  <w:divBdr>
                                                    <w:top w:val="none" w:sz="0" w:space="0" w:color="auto"/>
                                                    <w:left w:val="none" w:sz="0" w:space="0" w:color="auto"/>
                                                    <w:bottom w:val="none" w:sz="0" w:space="0" w:color="auto"/>
                                                    <w:right w:val="none" w:sz="0" w:space="0" w:color="auto"/>
                                                  </w:divBdr>
                                                  <w:divsChild>
                                                    <w:div w:id="6622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732588">
          <w:marLeft w:val="0"/>
          <w:marRight w:val="0"/>
          <w:marTop w:val="0"/>
          <w:marBottom w:val="0"/>
          <w:divBdr>
            <w:top w:val="none" w:sz="0" w:space="0" w:color="auto"/>
            <w:left w:val="none" w:sz="0" w:space="0" w:color="auto"/>
            <w:bottom w:val="none" w:sz="0" w:space="0" w:color="auto"/>
            <w:right w:val="none" w:sz="0" w:space="0" w:color="auto"/>
          </w:divBdr>
          <w:divsChild>
            <w:div w:id="2095320862">
              <w:marLeft w:val="750"/>
              <w:marRight w:val="0"/>
              <w:marTop w:val="0"/>
              <w:marBottom w:val="0"/>
              <w:divBdr>
                <w:top w:val="none" w:sz="0" w:space="0" w:color="auto"/>
                <w:left w:val="none" w:sz="0" w:space="0" w:color="auto"/>
                <w:bottom w:val="none" w:sz="0" w:space="0" w:color="auto"/>
                <w:right w:val="none" w:sz="0" w:space="0" w:color="auto"/>
              </w:divBdr>
              <w:divsChild>
                <w:div w:id="494802455">
                  <w:marLeft w:val="0"/>
                  <w:marRight w:val="0"/>
                  <w:marTop w:val="0"/>
                  <w:marBottom w:val="0"/>
                  <w:divBdr>
                    <w:top w:val="none" w:sz="0" w:space="0" w:color="auto"/>
                    <w:left w:val="none" w:sz="0" w:space="0" w:color="auto"/>
                    <w:bottom w:val="none" w:sz="0" w:space="0" w:color="auto"/>
                    <w:right w:val="none" w:sz="0" w:space="0" w:color="auto"/>
                  </w:divBdr>
                  <w:divsChild>
                    <w:div w:id="1410687507">
                      <w:marLeft w:val="0"/>
                      <w:marRight w:val="0"/>
                      <w:marTop w:val="0"/>
                      <w:marBottom w:val="0"/>
                      <w:divBdr>
                        <w:top w:val="none" w:sz="0" w:space="0" w:color="auto"/>
                        <w:left w:val="none" w:sz="0" w:space="0" w:color="auto"/>
                        <w:bottom w:val="none" w:sz="0" w:space="0" w:color="auto"/>
                        <w:right w:val="none" w:sz="0" w:space="0" w:color="auto"/>
                      </w:divBdr>
                      <w:divsChild>
                        <w:div w:id="1198155155">
                          <w:marLeft w:val="0"/>
                          <w:marRight w:val="0"/>
                          <w:marTop w:val="0"/>
                          <w:marBottom w:val="0"/>
                          <w:divBdr>
                            <w:top w:val="none" w:sz="0" w:space="0" w:color="auto"/>
                            <w:left w:val="none" w:sz="0" w:space="0" w:color="auto"/>
                            <w:bottom w:val="none" w:sz="0" w:space="0" w:color="auto"/>
                            <w:right w:val="none" w:sz="0" w:space="0" w:color="auto"/>
                          </w:divBdr>
                          <w:divsChild>
                            <w:div w:id="72822679">
                              <w:marLeft w:val="0"/>
                              <w:marRight w:val="0"/>
                              <w:marTop w:val="0"/>
                              <w:marBottom w:val="0"/>
                              <w:divBdr>
                                <w:top w:val="none" w:sz="0" w:space="0" w:color="auto"/>
                                <w:left w:val="none" w:sz="0" w:space="0" w:color="auto"/>
                                <w:bottom w:val="none" w:sz="0" w:space="0" w:color="auto"/>
                                <w:right w:val="none" w:sz="0" w:space="0" w:color="auto"/>
                              </w:divBdr>
                              <w:divsChild>
                                <w:div w:id="827285334">
                                  <w:marLeft w:val="0"/>
                                  <w:marRight w:val="0"/>
                                  <w:marTop w:val="0"/>
                                  <w:marBottom w:val="0"/>
                                  <w:divBdr>
                                    <w:top w:val="none" w:sz="0" w:space="0" w:color="auto"/>
                                    <w:left w:val="none" w:sz="0" w:space="0" w:color="auto"/>
                                    <w:bottom w:val="none" w:sz="0" w:space="0" w:color="auto"/>
                                    <w:right w:val="none" w:sz="0" w:space="0" w:color="auto"/>
                                  </w:divBdr>
                                  <w:divsChild>
                                    <w:div w:id="1219320833">
                                      <w:marLeft w:val="0"/>
                                      <w:marRight w:val="0"/>
                                      <w:marTop w:val="0"/>
                                      <w:marBottom w:val="0"/>
                                      <w:divBdr>
                                        <w:top w:val="none" w:sz="0" w:space="0" w:color="auto"/>
                                        <w:left w:val="none" w:sz="0" w:space="0" w:color="auto"/>
                                        <w:bottom w:val="none" w:sz="0" w:space="0" w:color="auto"/>
                                        <w:right w:val="none" w:sz="0" w:space="0" w:color="auto"/>
                                      </w:divBdr>
                                      <w:divsChild>
                                        <w:div w:id="868418986">
                                          <w:marLeft w:val="0"/>
                                          <w:marRight w:val="0"/>
                                          <w:marTop w:val="0"/>
                                          <w:marBottom w:val="0"/>
                                          <w:divBdr>
                                            <w:top w:val="none" w:sz="0" w:space="0" w:color="auto"/>
                                            <w:left w:val="none" w:sz="0" w:space="0" w:color="auto"/>
                                            <w:bottom w:val="none" w:sz="0" w:space="0" w:color="auto"/>
                                            <w:right w:val="none" w:sz="0" w:space="0" w:color="auto"/>
                                          </w:divBdr>
                                          <w:divsChild>
                                            <w:div w:id="666254568">
                                              <w:marLeft w:val="0"/>
                                              <w:marRight w:val="0"/>
                                              <w:marTop w:val="0"/>
                                              <w:marBottom w:val="0"/>
                                              <w:divBdr>
                                                <w:top w:val="none" w:sz="0" w:space="0" w:color="auto"/>
                                                <w:left w:val="none" w:sz="0" w:space="0" w:color="auto"/>
                                                <w:bottom w:val="none" w:sz="0" w:space="0" w:color="auto"/>
                                                <w:right w:val="none" w:sz="0" w:space="0" w:color="auto"/>
                                              </w:divBdr>
                                              <w:divsChild>
                                                <w:div w:id="2099010711">
                                                  <w:marLeft w:val="0"/>
                                                  <w:marRight w:val="0"/>
                                                  <w:marTop w:val="0"/>
                                                  <w:marBottom w:val="0"/>
                                                  <w:divBdr>
                                                    <w:top w:val="none" w:sz="0" w:space="0" w:color="auto"/>
                                                    <w:left w:val="none" w:sz="0" w:space="0" w:color="auto"/>
                                                    <w:bottom w:val="none" w:sz="0" w:space="0" w:color="auto"/>
                                                    <w:right w:val="none" w:sz="0" w:space="0" w:color="auto"/>
                                                  </w:divBdr>
                                                  <w:divsChild>
                                                    <w:div w:id="419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699396">
      <w:bodyDiv w:val="1"/>
      <w:marLeft w:val="0"/>
      <w:marRight w:val="0"/>
      <w:marTop w:val="0"/>
      <w:marBottom w:val="0"/>
      <w:divBdr>
        <w:top w:val="none" w:sz="0" w:space="0" w:color="auto"/>
        <w:left w:val="none" w:sz="0" w:space="0" w:color="auto"/>
        <w:bottom w:val="none" w:sz="0" w:space="0" w:color="auto"/>
        <w:right w:val="none" w:sz="0" w:space="0" w:color="auto"/>
      </w:divBdr>
    </w:div>
    <w:div w:id="1971981429">
      <w:bodyDiv w:val="1"/>
      <w:marLeft w:val="0"/>
      <w:marRight w:val="0"/>
      <w:marTop w:val="0"/>
      <w:marBottom w:val="0"/>
      <w:divBdr>
        <w:top w:val="none" w:sz="0" w:space="0" w:color="auto"/>
        <w:left w:val="none" w:sz="0" w:space="0" w:color="auto"/>
        <w:bottom w:val="none" w:sz="0" w:space="0" w:color="auto"/>
        <w:right w:val="none" w:sz="0" w:space="0" w:color="auto"/>
      </w:divBdr>
    </w:div>
    <w:div w:id="1975716831">
      <w:bodyDiv w:val="1"/>
      <w:marLeft w:val="0"/>
      <w:marRight w:val="0"/>
      <w:marTop w:val="0"/>
      <w:marBottom w:val="0"/>
      <w:divBdr>
        <w:top w:val="none" w:sz="0" w:space="0" w:color="auto"/>
        <w:left w:val="none" w:sz="0" w:space="0" w:color="auto"/>
        <w:bottom w:val="none" w:sz="0" w:space="0" w:color="auto"/>
        <w:right w:val="none" w:sz="0" w:space="0" w:color="auto"/>
      </w:divBdr>
    </w:div>
    <w:div w:id="1978492625">
      <w:bodyDiv w:val="1"/>
      <w:marLeft w:val="0"/>
      <w:marRight w:val="0"/>
      <w:marTop w:val="0"/>
      <w:marBottom w:val="0"/>
      <w:divBdr>
        <w:top w:val="none" w:sz="0" w:space="0" w:color="auto"/>
        <w:left w:val="none" w:sz="0" w:space="0" w:color="auto"/>
        <w:bottom w:val="none" w:sz="0" w:space="0" w:color="auto"/>
        <w:right w:val="none" w:sz="0" w:space="0" w:color="auto"/>
      </w:divBdr>
    </w:div>
    <w:div w:id="1979216678">
      <w:bodyDiv w:val="1"/>
      <w:marLeft w:val="0"/>
      <w:marRight w:val="0"/>
      <w:marTop w:val="0"/>
      <w:marBottom w:val="0"/>
      <w:divBdr>
        <w:top w:val="none" w:sz="0" w:space="0" w:color="auto"/>
        <w:left w:val="none" w:sz="0" w:space="0" w:color="auto"/>
        <w:bottom w:val="none" w:sz="0" w:space="0" w:color="auto"/>
        <w:right w:val="none" w:sz="0" w:space="0" w:color="auto"/>
      </w:divBdr>
    </w:div>
    <w:div w:id="1981302049">
      <w:bodyDiv w:val="1"/>
      <w:marLeft w:val="0"/>
      <w:marRight w:val="0"/>
      <w:marTop w:val="0"/>
      <w:marBottom w:val="0"/>
      <w:divBdr>
        <w:top w:val="none" w:sz="0" w:space="0" w:color="auto"/>
        <w:left w:val="none" w:sz="0" w:space="0" w:color="auto"/>
        <w:bottom w:val="none" w:sz="0" w:space="0" w:color="auto"/>
        <w:right w:val="none" w:sz="0" w:space="0" w:color="auto"/>
      </w:divBdr>
    </w:div>
    <w:div w:id="1989817706">
      <w:bodyDiv w:val="1"/>
      <w:marLeft w:val="0"/>
      <w:marRight w:val="0"/>
      <w:marTop w:val="0"/>
      <w:marBottom w:val="0"/>
      <w:divBdr>
        <w:top w:val="none" w:sz="0" w:space="0" w:color="auto"/>
        <w:left w:val="none" w:sz="0" w:space="0" w:color="auto"/>
        <w:bottom w:val="none" w:sz="0" w:space="0" w:color="auto"/>
        <w:right w:val="none" w:sz="0" w:space="0" w:color="auto"/>
      </w:divBdr>
    </w:div>
    <w:div w:id="1990597486">
      <w:bodyDiv w:val="1"/>
      <w:marLeft w:val="0"/>
      <w:marRight w:val="0"/>
      <w:marTop w:val="0"/>
      <w:marBottom w:val="0"/>
      <w:divBdr>
        <w:top w:val="none" w:sz="0" w:space="0" w:color="auto"/>
        <w:left w:val="none" w:sz="0" w:space="0" w:color="auto"/>
        <w:bottom w:val="none" w:sz="0" w:space="0" w:color="auto"/>
        <w:right w:val="none" w:sz="0" w:space="0" w:color="auto"/>
      </w:divBdr>
    </w:div>
    <w:div w:id="1999729247">
      <w:bodyDiv w:val="1"/>
      <w:marLeft w:val="0"/>
      <w:marRight w:val="0"/>
      <w:marTop w:val="0"/>
      <w:marBottom w:val="0"/>
      <w:divBdr>
        <w:top w:val="none" w:sz="0" w:space="0" w:color="auto"/>
        <w:left w:val="none" w:sz="0" w:space="0" w:color="auto"/>
        <w:bottom w:val="none" w:sz="0" w:space="0" w:color="auto"/>
        <w:right w:val="none" w:sz="0" w:space="0" w:color="auto"/>
      </w:divBdr>
    </w:div>
    <w:div w:id="2002655765">
      <w:bodyDiv w:val="1"/>
      <w:marLeft w:val="0"/>
      <w:marRight w:val="0"/>
      <w:marTop w:val="0"/>
      <w:marBottom w:val="0"/>
      <w:divBdr>
        <w:top w:val="none" w:sz="0" w:space="0" w:color="auto"/>
        <w:left w:val="none" w:sz="0" w:space="0" w:color="auto"/>
        <w:bottom w:val="none" w:sz="0" w:space="0" w:color="auto"/>
        <w:right w:val="none" w:sz="0" w:space="0" w:color="auto"/>
      </w:divBdr>
    </w:div>
    <w:div w:id="2005401728">
      <w:bodyDiv w:val="1"/>
      <w:marLeft w:val="0"/>
      <w:marRight w:val="0"/>
      <w:marTop w:val="0"/>
      <w:marBottom w:val="0"/>
      <w:divBdr>
        <w:top w:val="none" w:sz="0" w:space="0" w:color="auto"/>
        <w:left w:val="none" w:sz="0" w:space="0" w:color="auto"/>
        <w:bottom w:val="none" w:sz="0" w:space="0" w:color="auto"/>
        <w:right w:val="none" w:sz="0" w:space="0" w:color="auto"/>
      </w:divBdr>
    </w:div>
    <w:div w:id="2007323707">
      <w:bodyDiv w:val="1"/>
      <w:marLeft w:val="0"/>
      <w:marRight w:val="0"/>
      <w:marTop w:val="0"/>
      <w:marBottom w:val="0"/>
      <w:divBdr>
        <w:top w:val="none" w:sz="0" w:space="0" w:color="auto"/>
        <w:left w:val="none" w:sz="0" w:space="0" w:color="auto"/>
        <w:bottom w:val="none" w:sz="0" w:space="0" w:color="auto"/>
        <w:right w:val="none" w:sz="0" w:space="0" w:color="auto"/>
      </w:divBdr>
    </w:div>
    <w:div w:id="2008706164">
      <w:bodyDiv w:val="1"/>
      <w:marLeft w:val="0"/>
      <w:marRight w:val="0"/>
      <w:marTop w:val="0"/>
      <w:marBottom w:val="0"/>
      <w:divBdr>
        <w:top w:val="none" w:sz="0" w:space="0" w:color="auto"/>
        <w:left w:val="none" w:sz="0" w:space="0" w:color="auto"/>
        <w:bottom w:val="none" w:sz="0" w:space="0" w:color="auto"/>
        <w:right w:val="none" w:sz="0" w:space="0" w:color="auto"/>
      </w:divBdr>
      <w:divsChild>
        <w:div w:id="693505915">
          <w:marLeft w:val="0"/>
          <w:marRight w:val="0"/>
          <w:marTop w:val="0"/>
          <w:marBottom w:val="0"/>
          <w:divBdr>
            <w:top w:val="none" w:sz="0" w:space="0" w:color="auto"/>
            <w:left w:val="none" w:sz="0" w:space="0" w:color="auto"/>
            <w:bottom w:val="none" w:sz="0" w:space="0" w:color="auto"/>
            <w:right w:val="none" w:sz="0" w:space="0" w:color="auto"/>
          </w:divBdr>
        </w:div>
      </w:divsChild>
    </w:div>
    <w:div w:id="2009358892">
      <w:bodyDiv w:val="1"/>
      <w:marLeft w:val="0"/>
      <w:marRight w:val="0"/>
      <w:marTop w:val="0"/>
      <w:marBottom w:val="0"/>
      <w:divBdr>
        <w:top w:val="none" w:sz="0" w:space="0" w:color="auto"/>
        <w:left w:val="none" w:sz="0" w:space="0" w:color="auto"/>
        <w:bottom w:val="none" w:sz="0" w:space="0" w:color="auto"/>
        <w:right w:val="none" w:sz="0" w:space="0" w:color="auto"/>
      </w:divBdr>
    </w:div>
    <w:div w:id="2031252335">
      <w:bodyDiv w:val="1"/>
      <w:marLeft w:val="0"/>
      <w:marRight w:val="0"/>
      <w:marTop w:val="0"/>
      <w:marBottom w:val="0"/>
      <w:divBdr>
        <w:top w:val="none" w:sz="0" w:space="0" w:color="auto"/>
        <w:left w:val="none" w:sz="0" w:space="0" w:color="auto"/>
        <w:bottom w:val="none" w:sz="0" w:space="0" w:color="auto"/>
        <w:right w:val="none" w:sz="0" w:space="0" w:color="auto"/>
      </w:divBdr>
    </w:div>
    <w:div w:id="2031296889">
      <w:bodyDiv w:val="1"/>
      <w:marLeft w:val="0"/>
      <w:marRight w:val="0"/>
      <w:marTop w:val="0"/>
      <w:marBottom w:val="0"/>
      <w:divBdr>
        <w:top w:val="none" w:sz="0" w:space="0" w:color="auto"/>
        <w:left w:val="none" w:sz="0" w:space="0" w:color="auto"/>
        <w:bottom w:val="none" w:sz="0" w:space="0" w:color="auto"/>
        <w:right w:val="none" w:sz="0" w:space="0" w:color="auto"/>
      </w:divBdr>
    </w:div>
    <w:div w:id="2040203114">
      <w:bodyDiv w:val="1"/>
      <w:marLeft w:val="0"/>
      <w:marRight w:val="0"/>
      <w:marTop w:val="0"/>
      <w:marBottom w:val="0"/>
      <w:divBdr>
        <w:top w:val="none" w:sz="0" w:space="0" w:color="auto"/>
        <w:left w:val="none" w:sz="0" w:space="0" w:color="auto"/>
        <w:bottom w:val="none" w:sz="0" w:space="0" w:color="auto"/>
        <w:right w:val="none" w:sz="0" w:space="0" w:color="auto"/>
      </w:divBdr>
    </w:div>
    <w:div w:id="2044742059">
      <w:bodyDiv w:val="1"/>
      <w:marLeft w:val="0"/>
      <w:marRight w:val="0"/>
      <w:marTop w:val="0"/>
      <w:marBottom w:val="0"/>
      <w:divBdr>
        <w:top w:val="none" w:sz="0" w:space="0" w:color="auto"/>
        <w:left w:val="none" w:sz="0" w:space="0" w:color="auto"/>
        <w:bottom w:val="none" w:sz="0" w:space="0" w:color="auto"/>
        <w:right w:val="none" w:sz="0" w:space="0" w:color="auto"/>
      </w:divBdr>
    </w:div>
    <w:div w:id="2052151987">
      <w:bodyDiv w:val="1"/>
      <w:marLeft w:val="0"/>
      <w:marRight w:val="0"/>
      <w:marTop w:val="0"/>
      <w:marBottom w:val="0"/>
      <w:divBdr>
        <w:top w:val="none" w:sz="0" w:space="0" w:color="auto"/>
        <w:left w:val="none" w:sz="0" w:space="0" w:color="auto"/>
        <w:bottom w:val="none" w:sz="0" w:space="0" w:color="auto"/>
        <w:right w:val="none" w:sz="0" w:space="0" w:color="auto"/>
      </w:divBdr>
    </w:div>
    <w:div w:id="2055158869">
      <w:bodyDiv w:val="1"/>
      <w:marLeft w:val="0"/>
      <w:marRight w:val="0"/>
      <w:marTop w:val="0"/>
      <w:marBottom w:val="0"/>
      <w:divBdr>
        <w:top w:val="none" w:sz="0" w:space="0" w:color="auto"/>
        <w:left w:val="none" w:sz="0" w:space="0" w:color="auto"/>
        <w:bottom w:val="none" w:sz="0" w:space="0" w:color="auto"/>
        <w:right w:val="none" w:sz="0" w:space="0" w:color="auto"/>
      </w:divBdr>
    </w:div>
    <w:div w:id="2065790874">
      <w:bodyDiv w:val="1"/>
      <w:marLeft w:val="0"/>
      <w:marRight w:val="0"/>
      <w:marTop w:val="0"/>
      <w:marBottom w:val="0"/>
      <w:divBdr>
        <w:top w:val="none" w:sz="0" w:space="0" w:color="auto"/>
        <w:left w:val="none" w:sz="0" w:space="0" w:color="auto"/>
        <w:bottom w:val="none" w:sz="0" w:space="0" w:color="auto"/>
        <w:right w:val="none" w:sz="0" w:space="0" w:color="auto"/>
      </w:divBdr>
    </w:div>
    <w:div w:id="2066640962">
      <w:bodyDiv w:val="1"/>
      <w:marLeft w:val="0"/>
      <w:marRight w:val="0"/>
      <w:marTop w:val="0"/>
      <w:marBottom w:val="0"/>
      <w:divBdr>
        <w:top w:val="none" w:sz="0" w:space="0" w:color="auto"/>
        <w:left w:val="none" w:sz="0" w:space="0" w:color="auto"/>
        <w:bottom w:val="none" w:sz="0" w:space="0" w:color="auto"/>
        <w:right w:val="none" w:sz="0" w:space="0" w:color="auto"/>
      </w:divBdr>
    </w:div>
    <w:div w:id="2069380062">
      <w:bodyDiv w:val="1"/>
      <w:marLeft w:val="0"/>
      <w:marRight w:val="0"/>
      <w:marTop w:val="0"/>
      <w:marBottom w:val="0"/>
      <w:divBdr>
        <w:top w:val="none" w:sz="0" w:space="0" w:color="auto"/>
        <w:left w:val="none" w:sz="0" w:space="0" w:color="auto"/>
        <w:bottom w:val="none" w:sz="0" w:space="0" w:color="auto"/>
        <w:right w:val="none" w:sz="0" w:space="0" w:color="auto"/>
      </w:divBdr>
    </w:div>
    <w:div w:id="2069955831">
      <w:bodyDiv w:val="1"/>
      <w:marLeft w:val="0"/>
      <w:marRight w:val="0"/>
      <w:marTop w:val="0"/>
      <w:marBottom w:val="0"/>
      <w:divBdr>
        <w:top w:val="none" w:sz="0" w:space="0" w:color="auto"/>
        <w:left w:val="none" w:sz="0" w:space="0" w:color="auto"/>
        <w:bottom w:val="none" w:sz="0" w:space="0" w:color="auto"/>
        <w:right w:val="none" w:sz="0" w:space="0" w:color="auto"/>
      </w:divBdr>
    </w:div>
    <w:div w:id="2070574042">
      <w:bodyDiv w:val="1"/>
      <w:marLeft w:val="0"/>
      <w:marRight w:val="0"/>
      <w:marTop w:val="0"/>
      <w:marBottom w:val="0"/>
      <w:divBdr>
        <w:top w:val="none" w:sz="0" w:space="0" w:color="auto"/>
        <w:left w:val="none" w:sz="0" w:space="0" w:color="auto"/>
        <w:bottom w:val="none" w:sz="0" w:space="0" w:color="auto"/>
        <w:right w:val="none" w:sz="0" w:space="0" w:color="auto"/>
      </w:divBdr>
    </w:div>
    <w:div w:id="2075622807">
      <w:bodyDiv w:val="1"/>
      <w:marLeft w:val="0"/>
      <w:marRight w:val="0"/>
      <w:marTop w:val="0"/>
      <w:marBottom w:val="0"/>
      <w:divBdr>
        <w:top w:val="none" w:sz="0" w:space="0" w:color="auto"/>
        <w:left w:val="none" w:sz="0" w:space="0" w:color="auto"/>
        <w:bottom w:val="none" w:sz="0" w:space="0" w:color="auto"/>
        <w:right w:val="none" w:sz="0" w:space="0" w:color="auto"/>
      </w:divBdr>
    </w:div>
    <w:div w:id="2080906237">
      <w:bodyDiv w:val="1"/>
      <w:marLeft w:val="0"/>
      <w:marRight w:val="0"/>
      <w:marTop w:val="0"/>
      <w:marBottom w:val="0"/>
      <w:divBdr>
        <w:top w:val="none" w:sz="0" w:space="0" w:color="auto"/>
        <w:left w:val="none" w:sz="0" w:space="0" w:color="auto"/>
        <w:bottom w:val="none" w:sz="0" w:space="0" w:color="auto"/>
        <w:right w:val="none" w:sz="0" w:space="0" w:color="auto"/>
      </w:divBdr>
    </w:div>
    <w:div w:id="2082213811">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97286087">
      <w:bodyDiv w:val="1"/>
      <w:marLeft w:val="0"/>
      <w:marRight w:val="0"/>
      <w:marTop w:val="0"/>
      <w:marBottom w:val="0"/>
      <w:divBdr>
        <w:top w:val="none" w:sz="0" w:space="0" w:color="auto"/>
        <w:left w:val="none" w:sz="0" w:space="0" w:color="auto"/>
        <w:bottom w:val="none" w:sz="0" w:space="0" w:color="auto"/>
        <w:right w:val="none" w:sz="0" w:space="0" w:color="auto"/>
      </w:divBdr>
    </w:div>
    <w:div w:id="2097700336">
      <w:bodyDiv w:val="1"/>
      <w:marLeft w:val="0"/>
      <w:marRight w:val="0"/>
      <w:marTop w:val="0"/>
      <w:marBottom w:val="0"/>
      <w:divBdr>
        <w:top w:val="none" w:sz="0" w:space="0" w:color="auto"/>
        <w:left w:val="none" w:sz="0" w:space="0" w:color="auto"/>
        <w:bottom w:val="none" w:sz="0" w:space="0" w:color="auto"/>
        <w:right w:val="none" w:sz="0" w:space="0" w:color="auto"/>
      </w:divBdr>
    </w:div>
    <w:div w:id="2099012463">
      <w:bodyDiv w:val="1"/>
      <w:marLeft w:val="0"/>
      <w:marRight w:val="0"/>
      <w:marTop w:val="0"/>
      <w:marBottom w:val="0"/>
      <w:divBdr>
        <w:top w:val="none" w:sz="0" w:space="0" w:color="auto"/>
        <w:left w:val="none" w:sz="0" w:space="0" w:color="auto"/>
        <w:bottom w:val="none" w:sz="0" w:space="0" w:color="auto"/>
        <w:right w:val="none" w:sz="0" w:space="0" w:color="auto"/>
      </w:divBdr>
    </w:div>
    <w:div w:id="2099904570">
      <w:bodyDiv w:val="1"/>
      <w:marLeft w:val="0"/>
      <w:marRight w:val="0"/>
      <w:marTop w:val="0"/>
      <w:marBottom w:val="0"/>
      <w:divBdr>
        <w:top w:val="none" w:sz="0" w:space="0" w:color="auto"/>
        <w:left w:val="none" w:sz="0" w:space="0" w:color="auto"/>
        <w:bottom w:val="none" w:sz="0" w:space="0" w:color="auto"/>
        <w:right w:val="none" w:sz="0" w:space="0" w:color="auto"/>
      </w:divBdr>
    </w:div>
    <w:div w:id="2100254890">
      <w:bodyDiv w:val="1"/>
      <w:marLeft w:val="0"/>
      <w:marRight w:val="0"/>
      <w:marTop w:val="0"/>
      <w:marBottom w:val="0"/>
      <w:divBdr>
        <w:top w:val="none" w:sz="0" w:space="0" w:color="auto"/>
        <w:left w:val="none" w:sz="0" w:space="0" w:color="auto"/>
        <w:bottom w:val="none" w:sz="0" w:space="0" w:color="auto"/>
        <w:right w:val="none" w:sz="0" w:space="0" w:color="auto"/>
      </w:divBdr>
      <w:divsChild>
        <w:div w:id="1766195952">
          <w:marLeft w:val="0"/>
          <w:marRight w:val="0"/>
          <w:marTop w:val="450"/>
          <w:marBottom w:val="0"/>
          <w:divBdr>
            <w:top w:val="single" w:sz="2" w:space="0" w:color="auto"/>
            <w:left w:val="single" w:sz="2" w:space="0" w:color="auto"/>
            <w:bottom w:val="single" w:sz="2" w:space="0" w:color="auto"/>
            <w:right w:val="single" w:sz="2" w:space="0" w:color="auto"/>
          </w:divBdr>
        </w:div>
      </w:divsChild>
    </w:div>
    <w:div w:id="2102680527">
      <w:bodyDiv w:val="1"/>
      <w:marLeft w:val="0"/>
      <w:marRight w:val="0"/>
      <w:marTop w:val="0"/>
      <w:marBottom w:val="0"/>
      <w:divBdr>
        <w:top w:val="none" w:sz="0" w:space="0" w:color="auto"/>
        <w:left w:val="none" w:sz="0" w:space="0" w:color="auto"/>
        <w:bottom w:val="none" w:sz="0" w:space="0" w:color="auto"/>
        <w:right w:val="none" w:sz="0" w:space="0" w:color="auto"/>
      </w:divBdr>
    </w:div>
    <w:div w:id="2104645711">
      <w:bodyDiv w:val="1"/>
      <w:marLeft w:val="0"/>
      <w:marRight w:val="0"/>
      <w:marTop w:val="0"/>
      <w:marBottom w:val="0"/>
      <w:divBdr>
        <w:top w:val="none" w:sz="0" w:space="0" w:color="auto"/>
        <w:left w:val="none" w:sz="0" w:space="0" w:color="auto"/>
        <w:bottom w:val="none" w:sz="0" w:space="0" w:color="auto"/>
        <w:right w:val="none" w:sz="0" w:space="0" w:color="auto"/>
      </w:divBdr>
    </w:div>
    <w:div w:id="2104688991">
      <w:bodyDiv w:val="1"/>
      <w:marLeft w:val="0"/>
      <w:marRight w:val="0"/>
      <w:marTop w:val="0"/>
      <w:marBottom w:val="0"/>
      <w:divBdr>
        <w:top w:val="none" w:sz="0" w:space="0" w:color="auto"/>
        <w:left w:val="none" w:sz="0" w:space="0" w:color="auto"/>
        <w:bottom w:val="none" w:sz="0" w:space="0" w:color="auto"/>
        <w:right w:val="none" w:sz="0" w:space="0" w:color="auto"/>
      </w:divBdr>
    </w:div>
    <w:div w:id="2105566915">
      <w:bodyDiv w:val="1"/>
      <w:marLeft w:val="0"/>
      <w:marRight w:val="0"/>
      <w:marTop w:val="0"/>
      <w:marBottom w:val="0"/>
      <w:divBdr>
        <w:top w:val="none" w:sz="0" w:space="0" w:color="auto"/>
        <w:left w:val="none" w:sz="0" w:space="0" w:color="auto"/>
        <w:bottom w:val="none" w:sz="0" w:space="0" w:color="auto"/>
        <w:right w:val="none" w:sz="0" w:space="0" w:color="auto"/>
      </w:divBdr>
    </w:div>
    <w:div w:id="2109689650">
      <w:bodyDiv w:val="1"/>
      <w:marLeft w:val="0"/>
      <w:marRight w:val="0"/>
      <w:marTop w:val="0"/>
      <w:marBottom w:val="0"/>
      <w:divBdr>
        <w:top w:val="none" w:sz="0" w:space="0" w:color="auto"/>
        <w:left w:val="none" w:sz="0" w:space="0" w:color="auto"/>
        <w:bottom w:val="none" w:sz="0" w:space="0" w:color="auto"/>
        <w:right w:val="none" w:sz="0" w:space="0" w:color="auto"/>
      </w:divBdr>
    </w:div>
    <w:div w:id="2112776867">
      <w:bodyDiv w:val="1"/>
      <w:marLeft w:val="0"/>
      <w:marRight w:val="0"/>
      <w:marTop w:val="0"/>
      <w:marBottom w:val="0"/>
      <w:divBdr>
        <w:top w:val="none" w:sz="0" w:space="0" w:color="auto"/>
        <w:left w:val="none" w:sz="0" w:space="0" w:color="auto"/>
        <w:bottom w:val="none" w:sz="0" w:space="0" w:color="auto"/>
        <w:right w:val="none" w:sz="0" w:space="0" w:color="auto"/>
      </w:divBdr>
      <w:divsChild>
        <w:div w:id="478766689">
          <w:marLeft w:val="0"/>
          <w:marRight w:val="0"/>
          <w:marTop w:val="0"/>
          <w:marBottom w:val="0"/>
          <w:divBdr>
            <w:top w:val="none" w:sz="0" w:space="0" w:color="auto"/>
            <w:left w:val="none" w:sz="0" w:space="0" w:color="auto"/>
            <w:bottom w:val="none" w:sz="0" w:space="0" w:color="auto"/>
            <w:right w:val="none" w:sz="0" w:space="0" w:color="auto"/>
          </w:divBdr>
        </w:div>
        <w:div w:id="1180310797">
          <w:marLeft w:val="0"/>
          <w:marRight w:val="0"/>
          <w:marTop w:val="0"/>
          <w:marBottom w:val="0"/>
          <w:divBdr>
            <w:top w:val="none" w:sz="0" w:space="0" w:color="auto"/>
            <w:left w:val="none" w:sz="0" w:space="0" w:color="auto"/>
            <w:bottom w:val="none" w:sz="0" w:space="0" w:color="auto"/>
            <w:right w:val="none" w:sz="0" w:space="0" w:color="auto"/>
          </w:divBdr>
        </w:div>
      </w:divsChild>
    </w:div>
    <w:div w:id="2117747676">
      <w:bodyDiv w:val="1"/>
      <w:marLeft w:val="0"/>
      <w:marRight w:val="0"/>
      <w:marTop w:val="0"/>
      <w:marBottom w:val="0"/>
      <w:divBdr>
        <w:top w:val="none" w:sz="0" w:space="0" w:color="auto"/>
        <w:left w:val="none" w:sz="0" w:space="0" w:color="auto"/>
        <w:bottom w:val="none" w:sz="0" w:space="0" w:color="auto"/>
        <w:right w:val="none" w:sz="0" w:space="0" w:color="auto"/>
      </w:divBdr>
    </w:div>
    <w:div w:id="2123574190">
      <w:bodyDiv w:val="1"/>
      <w:marLeft w:val="0"/>
      <w:marRight w:val="0"/>
      <w:marTop w:val="0"/>
      <w:marBottom w:val="0"/>
      <w:divBdr>
        <w:top w:val="none" w:sz="0" w:space="0" w:color="auto"/>
        <w:left w:val="none" w:sz="0" w:space="0" w:color="auto"/>
        <w:bottom w:val="none" w:sz="0" w:space="0" w:color="auto"/>
        <w:right w:val="none" w:sz="0" w:space="0" w:color="auto"/>
      </w:divBdr>
    </w:div>
    <w:div w:id="2123764648">
      <w:bodyDiv w:val="1"/>
      <w:marLeft w:val="0"/>
      <w:marRight w:val="0"/>
      <w:marTop w:val="0"/>
      <w:marBottom w:val="0"/>
      <w:divBdr>
        <w:top w:val="none" w:sz="0" w:space="0" w:color="auto"/>
        <w:left w:val="none" w:sz="0" w:space="0" w:color="auto"/>
        <w:bottom w:val="none" w:sz="0" w:space="0" w:color="auto"/>
        <w:right w:val="none" w:sz="0" w:space="0" w:color="auto"/>
      </w:divBdr>
    </w:div>
    <w:div w:id="2127851427">
      <w:bodyDiv w:val="1"/>
      <w:marLeft w:val="0"/>
      <w:marRight w:val="0"/>
      <w:marTop w:val="0"/>
      <w:marBottom w:val="0"/>
      <w:divBdr>
        <w:top w:val="none" w:sz="0" w:space="0" w:color="auto"/>
        <w:left w:val="none" w:sz="0" w:space="0" w:color="auto"/>
        <w:bottom w:val="none" w:sz="0" w:space="0" w:color="auto"/>
        <w:right w:val="none" w:sz="0" w:space="0" w:color="auto"/>
      </w:divBdr>
    </w:div>
    <w:div w:id="2135949522">
      <w:bodyDiv w:val="1"/>
      <w:marLeft w:val="0"/>
      <w:marRight w:val="0"/>
      <w:marTop w:val="0"/>
      <w:marBottom w:val="0"/>
      <w:divBdr>
        <w:top w:val="none" w:sz="0" w:space="0" w:color="auto"/>
        <w:left w:val="none" w:sz="0" w:space="0" w:color="auto"/>
        <w:bottom w:val="none" w:sz="0" w:space="0" w:color="auto"/>
        <w:right w:val="none" w:sz="0" w:space="0" w:color="auto"/>
      </w:divBdr>
    </w:div>
    <w:div w:id="2136243209">
      <w:bodyDiv w:val="1"/>
      <w:marLeft w:val="0"/>
      <w:marRight w:val="0"/>
      <w:marTop w:val="0"/>
      <w:marBottom w:val="0"/>
      <w:divBdr>
        <w:top w:val="none" w:sz="0" w:space="0" w:color="auto"/>
        <w:left w:val="none" w:sz="0" w:space="0" w:color="auto"/>
        <w:bottom w:val="none" w:sz="0" w:space="0" w:color="auto"/>
        <w:right w:val="none" w:sz="0" w:space="0" w:color="auto"/>
      </w:divBdr>
    </w:div>
    <w:div w:id="2137871363">
      <w:bodyDiv w:val="1"/>
      <w:marLeft w:val="0"/>
      <w:marRight w:val="0"/>
      <w:marTop w:val="0"/>
      <w:marBottom w:val="0"/>
      <w:divBdr>
        <w:top w:val="none" w:sz="0" w:space="0" w:color="auto"/>
        <w:left w:val="none" w:sz="0" w:space="0" w:color="auto"/>
        <w:bottom w:val="none" w:sz="0" w:space="0" w:color="auto"/>
        <w:right w:val="none" w:sz="0" w:space="0" w:color="auto"/>
      </w:divBdr>
    </w:div>
    <w:div w:id="2138520548">
      <w:bodyDiv w:val="1"/>
      <w:marLeft w:val="0"/>
      <w:marRight w:val="0"/>
      <w:marTop w:val="0"/>
      <w:marBottom w:val="0"/>
      <w:divBdr>
        <w:top w:val="none" w:sz="0" w:space="0" w:color="auto"/>
        <w:left w:val="none" w:sz="0" w:space="0" w:color="auto"/>
        <w:bottom w:val="none" w:sz="0" w:space="0" w:color="auto"/>
        <w:right w:val="none" w:sz="0" w:space="0" w:color="auto"/>
      </w:divBdr>
    </w:div>
    <w:div w:id="2141459496">
      <w:bodyDiv w:val="1"/>
      <w:marLeft w:val="0"/>
      <w:marRight w:val="0"/>
      <w:marTop w:val="0"/>
      <w:marBottom w:val="0"/>
      <w:divBdr>
        <w:top w:val="none" w:sz="0" w:space="0" w:color="auto"/>
        <w:left w:val="none" w:sz="0" w:space="0" w:color="auto"/>
        <w:bottom w:val="none" w:sz="0" w:space="0" w:color="auto"/>
        <w:right w:val="none" w:sz="0" w:space="0" w:color="auto"/>
      </w:divBdr>
      <w:divsChild>
        <w:div w:id="63798555">
          <w:marLeft w:val="0"/>
          <w:marRight w:val="0"/>
          <w:marTop w:val="450"/>
          <w:marBottom w:val="0"/>
          <w:divBdr>
            <w:top w:val="single" w:sz="2" w:space="0" w:color="auto"/>
            <w:left w:val="single" w:sz="2" w:space="0" w:color="auto"/>
            <w:bottom w:val="single" w:sz="2" w:space="0" w:color="auto"/>
            <w:right w:val="single" w:sz="2" w:space="0" w:color="auto"/>
          </w:divBdr>
        </w:div>
      </w:divsChild>
    </w:div>
    <w:div w:id="2141678655">
      <w:bodyDiv w:val="1"/>
      <w:marLeft w:val="0"/>
      <w:marRight w:val="0"/>
      <w:marTop w:val="0"/>
      <w:marBottom w:val="0"/>
      <w:divBdr>
        <w:top w:val="none" w:sz="0" w:space="0" w:color="auto"/>
        <w:left w:val="none" w:sz="0" w:space="0" w:color="auto"/>
        <w:bottom w:val="none" w:sz="0" w:space="0" w:color="auto"/>
        <w:right w:val="none" w:sz="0" w:space="0" w:color="auto"/>
      </w:divBdr>
    </w:div>
    <w:div w:id="2144496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74ACB-889B-4E47-A535-A7B44EE4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20039</Words>
  <Characters>114227</Characters>
  <Application>Microsoft Office Word</Application>
  <DocSecurity>0</DocSecurity>
  <Lines>951</Lines>
  <Paragraphs>267</Paragraphs>
  <ScaleCrop>false</ScaleCrop>
  <HeadingPairs>
    <vt:vector size="6" baseType="variant">
      <vt:variant>
        <vt:lpstr>Tiêu đề</vt:lpstr>
      </vt:variant>
      <vt:variant>
        <vt:i4>1</vt:i4>
      </vt:variant>
      <vt:variant>
        <vt:lpstr>Title</vt:lpstr>
      </vt:variant>
      <vt:variant>
        <vt:i4>1</vt:i4>
      </vt:variant>
      <vt:variant>
        <vt:lpstr>Headings</vt:lpstr>
      </vt:variant>
      <vt:variant>
        <vt:i4>45</vt:i4>
      </vt:variant>
    </vt:vector>
  </HeadingPairs>
  <TitlesOfParts>
    <vt:vector size="47" baseType="lpstr">
      <vt:lpstr/>
      <vt:lpstr/>
      <vt:lpstr>Chương I QUY ĐỊNH CHUNG</vt:lpstr>
      <vt:lpstr>    Điều 1. Phạm vi điều chỉnh</vt:lpstr>
      <vt:lpstr>    Điều 2. Đối tượng áp dụng</vt:lpstr>
      <vt:lpstr>    Điều 3. Giải thích từ ngữ</vt:lpstr>
      <vt:lpstr>    Điều 4. Cổng thông tin điện tử một cửa về trí tuệ nhân tạo và cơ sở dữ liệu quốc</vt:lpstr>
      <vt:lpstr>Chương II PHÂN LOẠI VÀ ĐÁNH GIÁ SỰ PHÙ HỢP HỆ THỐNG TRÍ TUỆ NHÂN TẠO</vt:lpstr>
      <vt:lpstr>    Điều 5. Nguyên tắc phân loại và đánh giá sự phù hợp hệ thống trí tuệ nhân tạo</vt:lpstr>
      <vt:lpstr>    Điều 6. Phân loại hệ thống trí tuệ nhân tạo</vt:lpstr>
      <vt:lpstr>    Điều 7. Danh mục và quy trình ban hành hệ thống trí tuệ nhân tạo có rủi ro cao</vt:lpstr>
      <vt:lpstr>    Điều 8. Tiêu chí và nguyên tắc xây dựng Danh mục hệ thống trí tuệ nhân tạo có rủ</vt:lpstr>
      <vt:lpstr>    Điều 9. Phân loại hệ thống trí tuệ nhân tạo có rủi ro trung bình</vt:lpstr>
      <vt:lpstr>    Điều 10. Công cụ hỗ trợ phân loại rủi ro tự động</vt:lpstr>
      <vt:lpstr>    Điều 11. Rà soát và cập nhật mức độ rủi ro</vt:lpstr>
      <vt:lpstr>    Điều 12. Hồ sơ phân loại rủi ro của hệ thống trí tuệ nhân tạo</vt:lpstr>
      <vt:lpstr>    Điều 13. Đánh giá sự phù hợp đối với hệ thống trí tuệ nhân tạo có rủi ro cao</vt:lpstr>
      <vt:lpstr>    Điều 14. Thông báo kết quả phân loại rủi ro đối với hệ thống trí tuệ nhân tạo</vt:lpstr>
      <vt:lpstr>    Điều 15. Quản lý hệ thống trí tuệ nhân tạo có rủi ro cao</vt:lpstr>
      <vt:lpstr>Chương III MINH BẠCH, GIẢI TRÌNH VÀ XỬ LÝ SỰ CỐ HỆ THỐNG TRÍ TUỆ NHÂN TẠO</vt:lpstr>
      <vt:lpstr>    Điều 16. Nguyên tắc minh bạch và giải trình</vt:lpstr>
      <vt:lpstr>    Điều 17. Đánh dấu kỹ thuật đối với nội dung do hệ thống trí tuệ nhân tạo tạo ra</vt:lpstr>
      <vt:lpstr>    Điều 19. Báo cáo và xử lý sự cố nghiêm trọng</vt:lpstr>
      <vt:lpstr>    Điều 20. Đánh giá tác động khi sử dụng hệ thống trí tuệ nhân tạo trong cơ quan n</vt:lpstr>
      <vt:lpstr>Chương IV CƠ CHẾ THỬ NGHIỆM CÓ KIỂM SOÁT</vt:lpstr>
      <vt:lpstr>    Điều 21. Nguyên tắc thực hiện cơ chế thử nghiệm có kiểm soát đối với trí tuệ nhâ</vt:lpstr>
      <vt:lpstr>    Điều 22. Phân loại cấp độ thử nghiệm có kiểm soát</vt:lpstr>
      <vt:lpstr>    Điều 23. Thẩm quyền và quy trình chấp thuận tham gia cơ chế thử nghiệm có kiểm s</vt:lpstr>
      <vt:lpstr>    Điều 24. Điều kiện và hồ sơ tham gia thử nghiệm</vt:lpstr>
      <vt:lpstr>    Điều 25. Giám sát và báo cáo trong quá trình thử nghiệm có kiểm soát</vt:lpstr>
      <vt:lpstr>    Điều 26. Hỗ trợ tài chính cho thử nghiệm có kiểm soát</vt:lpstr>
      <vt:lpstr>    Điều 27. Kết thúc thử nghiệm và chuyển tiếp sau thử nghiệm</vt:lpstr>
      <vt:lpstr>Chương V HẠ TẦNG, DỮ LIỆU VÀ BẢO ĐẢM NĂNG LỰC TỰ CHỦ TRONG PHÁT TRIỂN TRÍ TUỆ NH</vt:lpstr>
      <vt:lpstr>    Điều 28. Hạ tầng trí tuệ nhân tạo quốc gia</vt:lpstr>
      <vt:lpstr>    Điều 29. Nguyên tắc phát triển, điều phối và huy động nguồn lực hạ tầng trí tuệ </vt:lpstr>
      <vt:lpstr>    Điều 30. Kết nối, chia sẻ và khai thác hạ tầng trí tuệ nhân tạo quốc gia</vt:lpstr>
      <vt:lpstr>    Điều 31. Tiêu chuẩn, quy chuẩn kỹ thuật và kiểm tra đối với hạ tầng trí tuệ nhân</vt:lpstr>
      <vt:lpstr>    Điều 32. Cơ sở dữ liệu quốc gia về trí tuệ nhân tạo</vt:lpstr>
      <vt:lpstr>    Điều 33. Cơ chế hỗ trợ phát triển trí tuệ nhân tạo thông qua chia sẻ tự nguyện</vt:lpstr>
      <vt:lpstr>    Điều 34. Tổ chức thực hiện hỗ trợ phi tài chính</vt:lpstr>
      <vt:lpstr>    Điều 35. Khai thác và sử dụng dữ liệu phục vụ phát triển trí tuệ nhân tạo</vt:lpstr>
      <vt:lpstr>    Điều 36. Bảo đảm an ninh, an toàn hạ tầng và dữ liệu phục vụ phát triển trí tuệ </vt:lpstr>
      <vt:lpstr>    Điều 37. Cơ chế, biện pháp thúc đẩy làm chủ công nghệ trí tuệ nhân tạo</vt:lpstr>
      <vt:lpstr>Chương VI PHÁT TRIỂN HỆ SINH THÁI ĐỔI MỚI SÁNG TẠO VÀ THỊ TRƯỜNG TRÍ TUỆ NHÂN TẠ</vt:lpstr>
      <vt:lpstr>    Điều 38. Phát triển hệ sinh thái và thị trường trí tuệ nhân tạo</vt:lpstr>
      <vt:lpstr>    Điều 39. Cụm liên kết trí tuệ nhân tạo</vt:lpstr>
      <vt:lpstr>    Điều 40. Cơ chế Phiếu hỗ trợ phát triển trí tuệ nhân tạo</vt:lpstr>
    </vt:vector>
  </TitlesOfParts>
  <Company/>
  <LinksUpToDate>false</LinksUpToDate>
  <CharactersWithSpaces>133999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Luat_content_2025</cp:lastModifiedBy>
  <cp:revision>2</cp:revision>
  <cp:lastPrinted>2026-02-04T04:39:00Z</cp:lastPrinted>
  <dcterms:created xsi:type="dcterms:W3CDTF">2026-03-25T01:50:00Z</dcterms:created>
  <dcterms:modified xsi:type="dcterms:W3CDTF">2026-03-25T01:50:00Z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D7B6478E27D64EDB88F82CAF275BAF3E_13</vt:lpwstr>
  </property>
</Properties>
</file>