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97737" w14:textId="77777777" w:rsidR="00377AD7" w:rsidRDefault="00377AD7" w:rsidP="00A96D80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A96D80">
        <w:rPr>
          <w:rFonts w:cs="Arial"/>
          <w:b/>
          <w:szCs w:val="20"/>
        </w:rPr>
        <w:t>Mẫu số 02</w:t>
      </w:r>
    </w:p>
    <w:p w14:paraId="4ADF390B" w14:textId="77777777" w:rsidR="00377AD7" w:rsidRPr="00A96D80" w:rsidRDefault="00377AD7" w:rsidP="00A96D80">
      <w:pPr>
        <w:adjustRightInd w:val="0"/>
        <w:snapToGrid w:val="0"/>
        <w:spacing w:after="0"/>
        <w:jc w:val="right"/>
        <w:rPr>
          <w:rFonts w:cs="Arial"/>
          <w:szCs w:val="20"/>
        </w:rPr>
      </w:pPr>
    </w:p>
    <w:p w14:paraId="709C4072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>1</w:t>
      </w:r>
      <w:r w:rsidRPr="00A96D80">
        <w:rPr>
          <w:rFonts w:cs="Arial"/>
          <w:b/>
          <w:szCs w:val="20"/>
        </w:rPr>
        <w:t>. Mẫu</w:t>
      </w:r>
    </w:p>
    <w:p w14:paraId="3561535F" w14:textId="77777777" w:rsidR="00377AD7" w:rsidRPr="00A96D80" w:rsidRDefault="00377AD7" w:rsidP="00A96D80">
      <w:pPr>
        <w:adjustRightInd w:val="0"/>
        <w:snapToGrid w:val="0"/>
        <w:jc w:val="center"/>
        <w:rPr>
          <w:rFonts w:cs="Arial"/>
          <w:szCs w:val="20"/>
        </w:rPr>
      </w:pPr>
      <w:r w:rsidRPr="00A96D80">
        <w:rPr>
          <w:rFonts w:cs="Arial"/>
          <w:noProof/>
          <w:szCs w:val="20"/>
        </w:rPr>
        <w:drawing>
          <wp:inline distT="0" distB="0" distL="0" distR="0" wp14:anchorId="6F601B68" wp14:editId="55085C24">
            <wp:extent cx="5700254" cy="3444538"/>
            <wp:effectExtent l="0" t="0" r="0" b="3810"/>
            <wp:docPr id="696090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0901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0254" cy="344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2406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2.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Quy cách</w:t>
      </w:r>
    </w:p>
    <w:p w14:paraId="261AE315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Kích thước: 6,5 cm </w:t>
      </w:r>
      <w:r>
        <w:rPr>
          <w:rFonts w:cs="Arial"/>
          <w:szCs w:val="20"/>
        </w:rPr>
        <w:t>x</w:t>
      </w:r>
      <w:r w:rsidRPr="00A96D80">
        <w:rPr>
          <w:rFonts w:cs="Arial"/>
          <w:szCs w:val="20"/>
        </w:rPr>
        <w:t xml:space="preserve"> 8,5 cm (± 0,5 mm).</w:t>
      </w:r>
    </w:p>
    <w:p w14:paraId="70865B7E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Loại giấy trắng: ≥ 80%.</w:t>
      </w:r>
    </w:p>
    <w:p w14:paraId="6D70D9D2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Độ dày của giấy: ≥ 120 g/m</w:t>
      </w:r>
      <w:r w:rsidRPr="00A96D80">
        <w:rPr>
          <w:rFonts w:cs="Arial"/>
          <w:szCs w:val="20"/>
          <w:vertAlign w:val="superscript"/>
        </w:rPr>
        <w:t>2</w:t>
      </w:r>
      <w:r w:rsidRPr="00A96D80">
        <w:rPr>
          <w:rFonts w:cs="Arial"/>
          <w:szCs w:val="20"/>
        </w:rPr>
        <w:t>.</w:t>
      </w:r>
    </w:p>
    <w:p w14:paraId="1D61409B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Đóng khung cỡ 4 </w:t>
      </w:r>
      <w:r>
        <w:rPr>
          <w:rFonts w:cs="Arial"/>
          <w:szCs w:val="20"/>
        </w:rPr>
        <w:t xml:space="preserve">½ </w:t>
      </w:r>
      <w:r w:rsidRPr="00A96D80">
        <w:rPr>
          <w:rFonts w:cs="Arial"/>
          <w:szCs w:val="20"/>
        </w:rPr>
        <w:t>pt cách đều mép giấy 1 mm.</w:t>
      </w:r>
    </w:p>
    <w:p w14:paraId="36F842C4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3.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Kiểu chữ</w:t>
      </w:r>
    </w:p>
    <w:p w14:paraId="6D26257A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a) Mặt trước:</w:t>
      </w:r>
    </w:p>
    <w:p w14:paraId="6B78B613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“CACK CẢNG...”: In kiểu chữ Arial hoa, đứng, cỡ 9.</w:t>
      </w:r>
    </w:p>
    <w:p w14:paraId="10EDE161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“GIẤY PHÉP XUỐNG TÀU”: In kiểu chữ Arial hoa, đứng, đậm, cỡ 12.</w:t>
      </w:r>
    </w:p>
    <w:p w14:paraId="10EBFE10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“Số: /GPXT”: In kiểu chữ Arial, đứng, cỡ 9.</w:t>
      </w:r>
    </w:p>
    <w:p w14:paraId="487E6BA7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</w:t>
      </w:r>
      <w:r w:rsidRPr="00A96D80">
        <w:rPr>
          <w:rFonts w:cs="Arial"/>
          <w:i/>
          <w:szCs w:val="20"/>
        </w:rPr>
        <w:t>“Ngày hết hạn</w:t>
      </w:r>
      <w:r>
        <w:rPr>
          <w:rFonts w:cs="Arial"/>
          <w:i/>
          <w:szCs w:val="20"/>
        </w:rPr>
        <w:t>”:</w:t>
      </w:r>
      <w:r w:rsidRPr="00A96D80">
        <w:rPr>
          <w:rFonts w:cs="Arial"/>
          <w:szCs w:val="20"/>
        </w:rPr>
        <w:t xml:space="preserve"> In kiểu chữ Arial thường, nghiêng, cỡ 9.</w:t>
      </w:r>
    </w:p>
    <w:p w14:paraId="34F4B638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“HỌ VÀ TÊN”, “NĂM SINH”, “QUỐC TỊCH”, “CƠ QUAN”, “Số CC/HỘ CHIẾU”: In kiểu chữ Arial hoa, đứng, cỡ 8.</w:t>
      </w:r>
    </w:p>
    <w:p w14:paraId="2AFF3FF0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“Được phép xuống tàu nước ngoài neo đậu tại...”: In kiểu chữ Arial thường, đứng, cỡ 9.</w:t>
      </w:r>
    </w:p>
    <w:p w14:paraId="1D449981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 xml:space="preserve">- “Ngày </w:t>
      </w:r>
      <w:r>
        <w:rPr>
          <w:rFonts w:cs="Arial"/>
          <w:szCs w:val="20"/>
        </w:rPr>
        <w:t xml:space="preserve">  </w:t>
      </w:r>
      <w:r w:rsidRPr="00A96D80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  </w:t>
      </w:r>
      <w:r w:rsidRPr="00A96D80">
        <w:rPr>
          <w:rFonts w:cs="Arial"/>
          <w:szCs w:val="20"/>
        </w:rPr>
        <w:t>năm”: In kiểu chữ Arial thường, đứng, cỡ 9.</w:t>
      </w:r>
    </w:p>
    <w:p w14:paraId="6BC1AFFE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“TRƯỞNG TRẠM CACK”: In kiểu chữ Arial hoa, đứng, đậm, cỡ 10.</w:t>
      </w:r>
    </w:p>
    <w:p w14:paraId="0089A414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b) Mặt sau:</w:t>
      </w:r>
    </w:p>
    <w:p w14:paraId="3B685008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“CHÚ Ý”: In kiểu chữ Arial hoa, đứng, đậm, cỡ 12.</w:t>
      </w:r>
    </w:p>
    <w:p w14:paraId="2BD328A9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- Nội dung còn lại: In kiểu chữ Arial thường, đứng, cỡ 9.</w:t>
      </w:r>
    </w:p>
    <w:p w14:paraId="5ECBB3F5" w14:textId="77777777" w:rsidR="00377AD7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4.</w:t>
      </w:r>
      <w:r w:rsidRPr="00A96D80">
        <w:rPr>
          <w:rFonts w:cs="Arial"/>
          <w:szCs w:val="20"/>
        </w:rPr>
        <w:t xml:space="preserve"> </w:t>
      </w:r>
      <w:r w:rsidRPr="00A96D80">
        <w:rPr>
          <w:rFonts w:cs="Arial"/>
          <w:b/>
          <w:szCs w:val="20"/>
        </w:rPr>
        <w:t>Nội dung và bố cục</w:t>
      </w:r>
    </w:p>
    <w:p w14:paraId="47C3B2AB" w14:textId="77777777" w:rsidR="00377AD7" w:rsidRPr="00A96D80" w:rsidRDefault="00377AD7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Như trình bày tại mẫu trên</w:t>
      </w:r>
    </w:p>
    <w:p w14:paraId="4E215253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D7"/>
    <w:rsid w:val="00225B67"/>
    <w:rsid w:val="00377AD7"/>
    <w:rsid w:val="003E1C24"/>
    <w:rsid w:val="004F7570"/>
    <w:rsid w:val="00556DE7"/>
    <w:rsid w:val="008735D8"/>
    <w:rsid w:val="00987B06"/>
    <w:rsid w:val="00BD345B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92F19"/>
  <w15:chartTrackingRefBased/>
  <w15:docId w15:val="{664DEBF8-181D-4714-9176-E6A82A07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A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A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A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A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A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A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A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AD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AD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AD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AD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A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AD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AD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A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A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A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A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A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A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A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2026-07-22T02:08:00Z</dcterms:created>
  <dcterms:modified xsi:type="dcterms:W3CDTF">2026-07-22T02:13:00Z</dcterms:modified>
</cp:coreProperties>
</file>